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2B" w:rsidRDefault="008A2585">
      <w:r w:rsidRPr="006E39C0">
        <w:rPr>
          <w:rFonts w:ascii="宋体" w:hAnsi="宋体" w:cs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DFDDF" wp14:editId="0711466E">
                <wp:simplePos x="0" y="0"/>
                <wp:positionH relativeFrom="margin">
                  <wp:posOffset>-459105</wp:posOffset>
                </wp:positionH>
                <wp:positionV relativeFrom="margin">
                  <wp:posOffset>-40640</wp:posOffset>
                </wp:positionV>
                <wp:extent cx="6391910" cy="8642350"/>
                <wp:effectExtent l="0" t="0" r="8890" b="635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910" cy="864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lc="http://schemas.openxmlformats.org/drawingml/2006/lockedCanvas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xmlns:arto="http://schemas.microsoft.com/office/word/2006/arto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2585" w:rsidRPr="0048155C" w:rsidRDefault="008A2585" w:rsidP="008A2585">
                            <w:pPr>
                              <w:jc w:val="center"/>
                              <w:rPr>
                                <w:rFonts w:eastAsia="等线"/>
                                <w:b/>
                                <w:kern w:val="2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 w:rsidRPr="0048155C">
                              <w:rPr>
                                <w:rFonts w:eastAsia="等线"/>
                                <w:b/>
                                <w:kern w:val="2"/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 w:rsidR="0048155C">
                              <w:rPr>
                                <w:rFonts w:eastAsia="等线"/>
                                <w:b/>
                                <w:kern w:val="2"/>
                                <w:sz w:val="16"/>
                                <w:szCs w:val="16"/>
                              </w:rPr>
                              <w:t>A</w:t>
                            </w:r>
                            <w:r w:rsidRPr="0048155C">
                              <w:rPr>
                                <w:rFonts w:eastAsia="等线"/>
                                <w:b/>
                                <w:kern w:val="2"/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  <w:p w:rsidR="008A2585" w:rsidRPr="0048155C" w:rsidRDefault="0048155C" w:rsidP="008A2585">
                            <w:pPr>
                              <w:jc w:val="center"/>
                              <w:rPr>
                                <w:rFonts w:eastAsia="等线"/>
                                <w:b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等线"/>
                                <w:b/>
                                <w:kern w:val="2"/>
                                <w:sz w:val="16"/>
                                <w:szCs w:val="16"/>
                              </w:rPr>
                              <w:t>The D</w:t>
                            </w:r>
                            <w:r w:rsidR="008A2585" w:rsidRPr="0048155C">
                              <w:rPr>
                                <w:rFonts w:eastAsia="等线"/>
                                <w:b/>
                                <w:kern w:val="2"/>
                                <w:sz w:val="16"/>
                                <w:szCs w:val="16"/>
                              </w:rPr>
                              <w:t xml:space="preserve">escription of </w:t>
                            </w:r>
                            <w:r>
                              <w:rPr>
                                <w:rFonts w:eastAsia="等线"/>
                                <w:b/>
                                <w:kern w:val="2"/>
                                <w:sz w:val="16"/>
                                <w:szCs w:val="16"/>
                              </w:rPr>
                              <w:t>M</w:t>
                            </w:r>
                            <w:r w:rsidR="008A2585" w:rsidRPr="0048155C">
                              <w:rPr>
                                <w:rFonts w:eastAsia="等线"/>
                                <w:b/>
                                <w:kern w:val="2"/>
                                <w:sz w:val="16"/>
                                <w:szCs w:val="16"/>
                              </w:rPr>
                              <w:t>etrics</w:t>
                            </w:r>
                          </w:p>
                          <w:tbl>
                            <w:tblPr>
                              <w:tblStyle w:val="411"/>
                              <w:tblW w:w="4742" w:type="pct"/>
                              <w:jc w:val="center"/>
                              <w:tblInd w:w="0" w:type="dxa"/>
                              <w:shd w:val="clear" w:color="auto" w:fill="FFFFFF"/>
                              <w:tblLook w:val="04A0" w:firstRow="1" w:lastRow="0" w:firstColumn="1" w:lastColumn="0" w:noHBand="0" w:noVBand="1"/>
                            </w:tblPr>
                            <w:tblGrid>
                              <w:gridCol w:w="2652"/>
                              <w:gridCol w:w="2750"/>
                              <w:gridCol w:w="4145"/>
                            </w:tblGrid>
                            <w:tr w:rsidR="008A2585" w:rsidRPr="001E4D81" w:rsidTr="00695BC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15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tcBorders>
                                    <w:top w:val="doub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" w:name="_Hlk505529326"/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Attributes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tcBorders>
                                    <w:top w:val="doub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Friendly name</w:t>
                                  </w:r>
                                </w:p>
                              </w:tc>
                              <w:tc>
                                <w:tcPr>
                                  <w:tcW w:w="2172" w:type="pct"/>
                                  <w:tcBorders>
                                    <w:top w:val="doub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AvgCyclomatic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6" w:anchor="AvgCyclomatic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Average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cyclomatic complexity for all nested functions or methods.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AvgCyclomaticModified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7" w:anchor="AvgCyclomaticModified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Average Modified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modified cyclomatic complexity for all nested functions or methods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AvgCyclomaticStrict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8" w:anchor="AvgCyclomaticStrict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Average Strict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strict cyclomatic complexity for all nested functions or methods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AvgEssential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9" w:anchor="AvgEssential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Average Essential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Essential complexity for all nested functions or methods.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AvgLine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Number of Lines</w:t>
                                  </w:r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number of lines for all nested functions or methods.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AvgLineBlank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0" w:anchor="AvgLineBlank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Average Number of Blank Lines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number of blank for all nested functions or methods.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AvgLineCode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1" w:anchor="AvgLineCode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Average Number of Lines of Code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number of lines containing source code for all nested functions or methods.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AvgLineComment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2" w:anchor="AvgLineComment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Average Number of Lines with Comments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number of lines containing comment for all nested functions or methods.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CountDeclClass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3" w:anchor="CountDeclClass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Classes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Number of classes.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CountDeclFunction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4" w:anchor="CountDeclFunction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Function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Number of functions.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CountLine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5" w:anchor="CountLine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Physical Lines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Number of all lines.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CountLineBlank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6" w:anchor="CountLineBlank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Blank Lines of Code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Number of blank lines.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CountLineCode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7" w:anchor="CountLineCode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Source Lines of Code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Number of lines containing source code.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CountLineComment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8" w:anchor="CountLineComment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Lines with Comments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Number of lines containing comment.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CountStmt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9" w:anchor="CountStmt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Statements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Number of statements.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CountStmtDecl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0" w:anchor="CountStmtDecl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Declarative Statements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Number of declarative statements.</w:t>
                                  </w:r>
                                </w:p>
                              </w:tc>
                            </w:tr>
                            <w:tr w:rsidR="00CF2B96" w:rsidRPr="001E4D81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</w:tcPr>
                                <w:p w:rsidR="00CF2B96" w:rsidRPr="00CF2B96" w:rsidRDefault="00CF2B96" w:rsidP="00695BC8">
                                  <w:pPr>
                                    <w:rPr>
                                      <w:rFonts w:eastAsiaTheme="minor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CF2B96">
                                    <w:rPr>
                                      <w:rFonts w:eastAsiaTheme="minorEastAsia" w:hint="eastAsia"/>
                                      <w:color w:val="FF0000"/>
                                      <w:sz w:val="16"/>
                                      <w:szCs w:val="16"/>
                                      <w:lang w:eastAsia="zh-CN"/>
                                    </w:rPr>
                                    <w:t>C</w:t>
                                  </w:r>
                                  <w:r w:rsidRPr="00CF2B96">
                                    <w:rPr>
                                      <w:rFonts w:eastAsiaTheme="minorEastAsia"/>
                                      <w:color w:val="FF0000"/>
                                      <w:sz w:val="16"/>
                                      <w:szCs w:val="16"/>
                                      <w:lang w:eastAsia="zh-CN"/>
                                    </w:rPr>
                                    <w:t>ountStmtExe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</w:tcPr>
                                <w:p w:rsidR="00CF2B96" w:rsidRPr="00CF2B96" w:rsidRDefault="00CF2B96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CF2B96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Executable Statements</w:t>
                                  </w:r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</w:tcPr>
                                <w:p w:rsidR="00CF2B96" w:rsidRPr="00CF2B96" w:rsidRDefault="00CF2B96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CF2B96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Number of executable statements.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MaxCyclomatic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1" w:anchor="MaxCyclomatic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Max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Maximum cyclomatic complexity of all nested functions or methods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MaxCyclomaticModified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2" w:anchor="MaxCyclomaticModified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Max Modified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Maximum modified cyclomatic complexity of nested functions or methods.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MaxEssential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3" w:anchor="MaxEssential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Max Essential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Maximum essential complexity of all nested functions or methods.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MaxNesting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4" w:anchor="MaxNesting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Nesting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Maximum nesting level of control constructs.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RatioCommentToCode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5" w:anchor="RatioCommentToCode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Comment to Code Ratio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Ratio of comment lines to code lines.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SumCyclomatic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6" w:anchor="SumCyclomatic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Sum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Sum of cyclomatic complexity of all nested functions or methods.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SumCyclomaticModified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7" w:anchor="SumCyclomaticModified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Sum Modified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Sum of modified cyclomatic complexity of all nested functions or methods.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SumCyclomaticStrict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8" w:anchor="SumCyclomaticStrict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Sum Strict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Sum of strict cyclomatic complexity of all nested functions or methods.</w:t>
                                  </w:r>
                                </w:p>
                              </w:tc>
                            </w:tr>
                            <w:tr w:rsidR="008A2585" w:rsidRPr="001E4D81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tcBorders>
                                    <w:top w:val="nil"/>
                                    <w:left w:val="nil"/>
                                    <w:bottom w:val="double" w:sz="4" w:space="0" w:color="auto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SumEssential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tcBorders>
                                    <w:top w:val="nil"/>
                                    <w:left w:val="nil"/>
                                    <w:bottom w:val="double" w:sz="4" w:space="0" w:color="auto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5507F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9" w:anchor="SumEssential" w:history="1">
                                    <w:r w:rsidR="008A2585" w:rsidRPr="001E4D81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Sum Essential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tcBorders>
                                    <w:top w:val="nil"/>
                                    <w:left w:val="nil"/>
                                    <w:bottom w:val="double" w:sz="4" w:space="0" w:color="auto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1E4D81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E4D8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Sum of essential complexity of all nested functions or methods.</w:t>
                                  </w:r>
                                </w:p>
                              </w:tc>
                            </w:tr>
                            <w:bookmarkEnd w:id="1"/>
                          </w:tbl>
                          <w:p w:rsidR="008A2585" w:rsidRPr="001E4D81" w:rsidRDefault="008A2585" w:rsidP="008A2585">
                            <w:pPr>
                              <w:rPr>
                                <w:rFonts w:eastAsia="等线"/>
                                <w:kern w:val="2"/>
                              </w:rPr>
                            </w:pPr>
                          </w:p>
                          <w:bookmarkEnd w:id="0"/>
                          <w:p w:rsidR="008A2585" w:rsidRDefault="008A2585" w:rsidP="008A2585">
                            <w:pPr>
                              <w:pStyle w:val="a8"/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4DFDD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-36.15pt;margin-top:-3.2pt;width:503.3pt;height:68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" stroked="f">
                <v:textbox inset="0,0,0,0">
                  <w:txbxContent>
                    <w:p w:rsidR="008A2585" w:rsidRPr="0048155C" w:rsidRDefault="008A2585" w:rsidP="008A2585">
                      <w:pPr>
                        <w:jc w:val="center"/>
                        <w:rPr>
                          <w:rFonts w:eastAsia="等线"/>
                          <w:b/>
                          <w:kern w:val="2"/>
                          <w:sz w:val="16"/>
                          <w:szCs w:val="16"/>
                        </w:rPr>
                      </w:pPr>
                      <w:bookmarkStart w:id="2" w:name="_GoBack"/>
                      <w:r w:rsidRPr="0048155C">
                        <w:rPr>
                          <w:rFonts w:eastAsia="等线"/>
                          <w:b/>
                          <w:kern w:val="2"/>
                          <w:sz w:val="16"/>
                          <w:szCs w:val="16"/>
                        </w:rPr>
                        <w:t xml:space="preserve">Table </w:t>
                      </w:r>
                      <w:r w:rsidR="0048155C">
                        <w:rPr>
                          <w:rFonts w:eastAsia="等线"/>
                          <w:b/>
                          <w:kern w:val="2"/>
                          <w:sz w:val="16"/>
                          <w:szCs w:val="16"/>
                        </w:rPr>
                        <w:t>A</w:t>
                      </w:r>
                      <w:r w:rsidRPr="0048155C">
                        <w:rPr>
                          <w:rFonts w:eastAsia="等线"/>
                          <w:b/>
                          <w:kern w:val="2"/>
                          <w:sz w:val="16"/>
                          <w:szCs w:val="16"/>
                        </w:rPr>
                        <w:t>I</w:t>
                      </w:r>
                    </w:p>
                    <w:p w:rsidR="008A2585" w:rsidRPr="0048155C" w:rsidRDefault="0048155C" w:rsidP="008A2585">
                      <w:pPr>
                        <w:jc w:val="center"/>
                        <w:rPr>
                          <w:rFonts w:eastAsia="等线"/>
                          <w:b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等线"/>
                          <w:b/>
                          <w:kern w:val="2"/>
                          <w:sz w:val="16"/>
                          <w:szCs w:val="16"/>
                        </w:rPr>
                        <w:t>The D</w:t>
                      </w:r>
                      <w:r w:rsidR="008A2585" w:rsidRPr="0048155C">
                        <w:rPr>
                          <w:rFonts w:eastAsia="等线"/>
                          <w:b/>
                          <w:kern w:val="2"/>
                          <w:sz w:val="16"/>
                          <w:szCs w:val="16"/>
                        </w:rPr>
                        <w:t xml:space="preserve">escription of </w:t>
                      </w:r>
                      <w:r>
                        <w:rPr>
                          <w:rFonts w:eastAsia="等线"/>
                          <w:b/>
                          <w:kern w:val="2"/>
                          <w:sz w:val="16"/>
                          <w:szCs w:val="16"/>
                        </w:rPr>
                        <w:t>M</w:t>
                      </w:r>
                      <w:r w:rsidR="008A2585" w:rsidRPr="0048155C">
                        <w:rPr>
                          <w:rFonts w:eastAsia="等线"/>
                          <w:b/>
                          <w:kern w:val="2"/>
                          <w:sz w:val="16"/>
                          <w:szCs w:val="16"/>
                        </w:rPr>
                        <w:t>etrics</w:t>
                      </w:r>
                    </w:p>
                    <w:tbl>
                      <w:tblPr>
                        <w:tblStyle w:val="411"/>
                        <w:tblW w:w="4742" w:type="pct"/>
                        <w:jc w:val="center"/>
                        <w:tblInd w:w="0" w:type="dxa"/>
                        <w:shd w:val="clear" w:color="auto" w:fill="FFFFFF"/>
                        <w:tblLook w:val="04A0" w:firstRow="1" w:lastRow="0" w:firstColumn="1" w:lastColumn="0" w:noHBand="0" w:noVBand="1"/>
                      </w:tblPr>
                      <w:tblGrid>
                        <w:gridCol w:w="2652"/>
                        <w:gridCol w:w="2750"/>
                        <w:gridCol w:w="4145"/>
                      </w:tblGrid>
                      <w:tr w:rsidR="008A2585" w:rsidRPr="001E4D81" w:rsidTr="00695BC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15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tcBorders>
                              <w:top w:val="doub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3" w:name="_Hlk505529326"/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Attributes</w:t>
                            </w:r>
                          </w:p>
                        </w:tc>
                        <w:tc>
                          <w:tcPr>
                            <w:tcW w:w="1440" w:type="pct"/>
                            <w:tcBorders>
                              <w:top w:val="doub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Friendly name</w:t>
                            </w:r>
                          </w:p>
                        </w:tc>
                        <w:tc>
                          <w:tcPr>
                            <w:tcW w:w="2172" w:type="pct"/>
                            <w:tcBorders>
                              <w:top w:val="doub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description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AvgCyclomatic</w:t>
                            </w:r>
                          </w:p>
                        </w:tc>
                        <w:tc>
                          <w:tcPr>
                            <w:tcW w:w="1440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0" w:anchor="AvgCyclomatic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Average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cyclomatic complexity for all nested functions or methods.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AvgCyclomaticModified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1" w:anchor="AvgCyclomaticModified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Average Modified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modified cyclomatic complexity for all nested functions or methods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AvgCyclomaticStrict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2" w:anchor="AvgCyclomaticStrict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Average Strict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strict cyclomatic complexity for all nested functions or methods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AvgEssential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3" w:anchor="AvgEssential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Average Essential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Essential complexity for all nested functions or methods.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AvgLine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Number of Lines</w:t>
                            </w:r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number of lines for all nested functions or methods.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AvgLineBlank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4" w:anchor="AvgLineBlank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Average Number of Blank Lines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number of blank for all nested functions or methods.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AvgLineCode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5" w:anchor="AvgLineCode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Average Number of Lines of Code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number of lines containing source code for all nested functions or methods.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AvgLineComment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6" w:anchor="AvgLineComment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Average Number of Lines with Comments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number of lines containing comment for all nested functions or methods.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CountDeclClass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7" w:anchor="CountDeclClass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Classes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Number of classes.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CountDeclFunction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8" w:anchor="CountDeclFunction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Function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Number of functions.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CountLine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9" w:anchor="CountLine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Physical Lines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Number of all lines.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CountLineBlank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0" w:anchor="CountLineBlank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Blank Lines of Code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Number of blank lines.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CountLineCode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1" w:anchor="CountLineCode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Source Lines of Code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Number of lines containing source code.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CountLineComment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2" w:anchor="CountLineComment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Lines with Comments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Number of lines containing comment.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CountStmt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3" w:anchor="CountStmt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Statements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Number of statements.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CountStmtDecl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4" w:anchor="CountStmtDecl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Declarative Statements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Number of declarative statements.</w:t>
                            </w:r>
                          </w:p>
                        </w:tc>
                      </w:tr>
                      <w:tr w:rsidR="00CF2B96" w:rsidRPr="001E4D81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</w:tcPr>
                          <w:p w:rsidR="00CF2B96" w:rsidRPr="00CF2B96" w:rsidRDefault="00CF2B96" w:rsidP="00695BC8">
                            <w:pPr>
                              <w:rPr>
                                <w:rFonts w:eastAsiaTheme="minor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F2B96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  <w:lang w:eastAsia="zh-CN"/>
                              </w:rPr>
                              <w:t>C</w:t>
                            </w:r>
                            <w:r w:rsidRPr="00CF2B96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  <w:lang w:eastAsia="zh-CN"/>
                              </w:rPr>
                              <w:t>ountStmtExe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</w:tcPr>
                          <w:p w:rsidR="00CF2B96" w:rsidRPr="00CF2B96" w:rsidRDefault="00CF2B96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F2B96">
                              <w:rPr>
                                <w:color w:val="FF0000"/>
                                <w:sz w:val="16"/>
                                <w:szCs w:val="16"/>
                              </w:rPr>
                              <w:t>Executable Statements</w:t>
                            </w:r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</w:tcPr>
                          <w:p w:rsidR="00CF2B96" w:rsidRPr="00CF2B96" w:rsidRDefault="00CF2B96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F2B96">
                              <w:rPr>
                                <w:color w:val="FF0000"/>
                                <w:sz w:val="16"/>
                                <w:szCs w:val="16"/>
                              </w:rPr>
                              <w:t>Number of executable statements.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MaxCyclomatic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5" w:anchor="MaxCyclomatic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Max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Maximum cyclomatic complexity of all nested functions or methods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MaxCyclomaticModified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6" w:anchor="MaxCyclomaticModified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Max Modified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Maximum modified cyclomatic complexity of nested functions or methods.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MaxEssential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7" w:anchor="MaxEssential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Max Essential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Maximum essential complexity of all nested functions or methods.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MaxNesting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8" w:anchor="MaxNesting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Nesting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Maximum nesting level of control constructs.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RatioCommentToCode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9" w:anchor="RatioCommentToCode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Comment to Code Ratio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Ratio of comment lines to code lines.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SumCyclomatic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50" w:anchor="SumCyclomatic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Sum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Sum of cyclomatic complexity of all nested functions or methods.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SumCyclomaticModified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51" w:anchor="SumCyclomaticModified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Sum Modified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Sum of modified cyclomatic complexity of all nested functions or methods.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SumCyclomaticStrict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52" w:anchor="SumCyclomaticStrict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Sum Strict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Sum of strict cyclomatic complexity of all nested functions or methods.</w:t>
                            </w:r>
                          </w:p>
                        </w:tc>
                      </w:tr>
                      <w:tr w:rsidR="008A2585" w:rsidRPr="001E4D81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tcBorders>
                              <w:top w:val="nil"/>
                              <w:left w:val="nil"/>
                              <w:bottom w:val="double" w:sz="4" w:space="0" w:color="auto"/>
                              <w:right w:val="nil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SumEssential</w:t>
                            </w:r>
                          </w:p>
                        </w:tc>
                        <w:tc>
                          <w:tcPr>
                            <w:tcW w:w="1440" w:type="pct"/>
                            <w:tcBorders>
                              <w:top w:val="nil"/>
                              <w:left w:val="nil"/>
                              <w:bottom w:val="double" w:sz="4" w:space="0" w:color="auto"/>
                              <w:right w:val="nil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5507F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53" w:anchor="SumEssential" w:history="1">
                              <w:r w:rsidR="008A2585" w:rsidRPr="001E4D8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Sum Essential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tcBorders>
                              <w:top w:val="nil"/>
                              <w:left w:val="nil"/>
                              <w:bottom w:val="double" w:sz="4" w:space="0" w:color="auto"/>
                              <w:right w:val="nil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1E4D81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E4D81">
                              <w:rPr>
                                <w:color w:val="000000"/>
                                <w:sz w:val="16"/>
                                <w:szCs w:val="16"/>
                              </w:rPr>
                              <w:t>Sum of essential complexity of all nested functions or methods.</w:t>
                            </w:r>
                          </w:p>
                        </w:tc>
                      </w:tr>
                      <w:bookmarkEnd w:id="3"/>
                    </w:tbl>
                    <w:p w:rsidR="008A2585" w:rsidRPr="001E4D81" w:rsidRDefault="008A2585" w:rsidP="008A2585">
                      <w:pPr>
                        <w:rPr>
                          <w:rFonts w:eastAsia="等线"/>
                          <w:kern w:val="2"/>
                        </w:rPr>
                      </w:pPr>
                    </w:p>
                    <w:bookmarkEnd w:id="2"/>
                    <w:p w:rsidR="008A2585" w:rsidRDefault="008A2585" w:rsidP="008A2585">
                      <w:pPr>
                        <w:pStyle w:val="a8"/>
                        <w:ind w:firstLine="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263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07F" w:rsidRDefault="0085507F" w:rsidP="008A2585">
      <w:r>
        <w:separator/>
      </w:r>
    </w:p>
  </w:endnote>
  <w:endnote w:type="continuationSeparator" w:id="0">
    <w:p w:rsidR="0085507F" w:rsidRDefault="0085507F" w:rsidP="008A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07F" w:rsidRDefault="0085507F" w:rsidP="008A2585">
      <w:r>
        <w:separator/>
      </w:r>
    </w:p>
  </w:footnote>
  <w:footnote w:type="continuationSeparator" w:id="0">
    <w:p w:rsidR="0085507F" w:rsidRDefault="0085507F" w:rsidP="008A2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2D"/>
    <w:rsid w:val="00045781"/>
    <w:rsid w:val="0017742D"/>
    <w:rsid w:val="001E4D81"/>
    <w:rsid w:val="0022409E"/>
    <w:rsid w:val="003B2592"/>
    <w:rsid w:val="0048155C"/>
    <w:rsid w:val="00723170"/>
    <w:rsid w:val="00795813"/>
    <w:rsid w:val="0085507F"/>
    <w:rsid w:val="008A2585"/>
    <w:rsid w:val="008D7A48"/>
    <w:rsid w:val="00AA2274"/>
    <w:rsid w:val="00B527D4"/>
    <w:rsid w:val="00B628FE"/>
    <w:rsid w:val="00CF2B96"/>
    <w:rsid w:val="00DF17BE"/>
    <w:rsid w:val="00E222AF"/>
    <w:rsid w:val="00E510C0"/>
    <w:rsid w:val="00EF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5DE26"/>
  <w15:chartTrackingRefBased/>
  <w15:docId w15:val="{5EAD12EA-7790-4F76-A054-DC92668C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color w:val="000000" w:themeColor="text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autoRedefine/>
    <w:uiPriority w:val="37"/>
    <w:qFormat/>
    <w:rsid w:val="00DF17BE"/>
    <w:pPr>
      <w:widowControl/>
      <w:tabs>
        <w:tab w:val="left" w:pos="504"/>
      </w:tabs>
      <w:ind w:left="504" w:hanging="504"/>
    </w:pPr>
    <w:rPr>
      <w:rFonts w:eastAsia="Times New Roman"/>
      <w:color w:val="auto"/>
      <w:sz w:val="16"/>
      <w:szCs w:val="24"/>
      <w:lang w:eastAsia="en-US"/>
    </w:rPr>
  </w:style>
  <w:style w:type="paragraph" w:styleId="a4">
    <w:name w:val="header"/>
    <w:basedOn w:val="a"/>
    <w:link w:val="a5"/>
    <w:uiPriority w:val="99"/>
    <w:unhideWhenUsed/>
    <w:rsid w:val="008A2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25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2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2585"/>
    <w:rPr>
      <w:sz w:val="18"/>
      <w:szCs w:val="18"/>
    </w:rPr>
  </w:style>
  <w:style w:type="paragraph" w:styleId="a8">
    <w:name w:val="footnote text"/>
    <w:basedOn w:val="a"/>
    <w:link w:val="a9"/>
    <w:uiPriority w:val="99"/>
    <w:semiHidden/>
    <w:rsid w:val="008A2585"/>
    <w:pPr>
      <w:widowControl/>
      <w:ind w:firstLine="202"/>
    </w:pPr>
    <w:rPr>
      <w:rFonts w:eastAsiaTheme="minorEastAsia"/>
      <w:color w:val="auto"/>
      <w:sz w:val="16"/>
      <w:szCs w:val="16"/>
      <w:lang w:eastAsia="en-US"/>
    </w:rPr>
  </w:style>
  <w:style w:type="character" w:customStyle="1" w:styleId="a9">
    <w:name w:val="脚注文本 字符"/>
    <w:basedOn w:val="a0"/>
    <w:link w:val="a8"/>
    <w:uiPriority w:val="99"/>
    <w:semiHidden/>
    <w:rsid w:val="008A2585"/>
    <w:rPr>
      <w:rFonts w:eastAsiaTheme="minorEastAsia"/>
      <w:color w:val="auto"/>
      <w:sz w:val="16"/>
      <w:szCs w:val="16"/>
      <w:lang w:eastAsia="en-US"/>
    </w:rPr>
  </w:style>
  <w:style w:type="table" w:customStyle="1" w:styleId="411">
    <w:name w:val="无格式表格 411"/>
    <w:basedOn w:val="a1"/>
    <w:next w:val="4"/>
    <w:uiPriority w:val="21"/>
    <w:qFormat/>
    <w:rsid w:val="008A2585"/>
    <w:rPr>
      <w:rFonts w:eastAsia="Times New Roman"/>
      <w:color w:val="auto"/>
      <w:lang w:eastAsia="en-US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">
    <w:name w:val="Plain Table 4"/>
    <w:basedOn w:val="a1"/>
    <w:uiPriority w:val="44"/>
    <w:rsid w:val="008A258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itools.com/support/metrics_list/" TargetMode="External"/><Relationship Id="rId18" Type="http://schemas.openxmlformats.org/officeDocument/2006/relationships/hyperlink" Target="http://scitools.com/support/metrics_list/" TargetMode="External"/><Relationship Id="rId26" Type="http://schemas.openxmlformats.org/officeDocument/2006/relationships/hyperlink" Target="http://scitools.com/support/metrics_list/" TargetMode="External"/><Relationship Id="rId39" Type="http://schemas.openxmlformats.org/officeDocument/2006/relationships/hyperlink" Target="http://scitools.com/support/metrics_list/" TargetMode="External"/><Relationship Id="rId21" Type="http://schemas.openxmlformats.org/officeDocument/2006/relationships/hyperlink" Target="http://scitools.com/support/metrics_list/" TargetMode="External"/><Relationship Id="rId34" Type="http://schemas.openxmlformats.org/officeDocument/2006/relationships/hyperlink" Target="http://scitools.com/support/metrics_list/" TargetMode="External"/><Relationship Id="rId42" Type="http://schemas.openxmlformats.org/officeDocument/2006/relationships/hyperlink" Target="http://scitools.com/support/metrics_list/" TargetMode="External"/><Relationship Id="rId47" Type="http://schemas.openxmlformats.org/officeDocument/2006/relationships/hyperlink" Target="http://scitools.com/support/metrics_list/" TargetMode="External"/><Relationship Id="rId50" Type="http://schemas.openxmlformats.org/officeDocument/2006/relationships/hyperlink" Target="http://scitools.com/support/metrics_list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scitools.com/support/metrics_list/" TargetMode="External"/><Relationship Id="rId12" Type="http://schemas.openxmlformats.org/officeDocument/2006/relationships/hyperlink" Target="http://scitools.com/support/metrics_list/" TargetMode="External"/><Relationship Id="rId17" Type="http://schemas.openxmlformats.org/officeDocument/2006/relationships/hyperlink" Target="http://scitools.com/support/metrics_list/" TargetMode="External"/><Relationship Id="rId25" Type="http://schemas.openxmlformats.org/officeDocument/2006/relationships/hyperlink" Target="http://scitools.com/support/metrics_list/" TargetMode="External"/><Relationship Id="rId33" Type="http://schemas.openxmlformats.org/officeDocument/2006/relationships/hyperlink" Target="http://scitools.com/support/metrics_list/" TargetMode="External"/><Relationship Id="rId38" Type="http://schemas.openxmlformats.org/officeDocument/2006/relationships/hyperlink" Target="http://scitools.com/support/metrics_list/" TargetMode="External"/><Relationship Id="rId46" Type="http://schemas.openxmlformats.org/officeDocument/2006/relationships/hyperlink" Target="http://scitools.com/support/metrics_lis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itools.com/support/metrics_list/" TargetMode="External"/><Relationship Id="rId20" Type="http://schemas.openxmlformats.org/officeDocument/2006/relationships/hyperlink" Target="http://scitools.com/support/metrics_list/" TargetMode="External"/><Relationship Id="rId29" Type="http://schemas.openxmlformats.org/officeDocument/2006/relationships/hyperlink" Target="http://scitools.com/support/metrics_list/" TargetMode="External"/><Relationship Id="rId41" Type="http://schemas.openxmlformats.org/officeDocument/2006/relationships/hyperlink" Target="http://scitools.com/support/metrics_list/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citools.com/support/metrics_list/" TargetMode="External"/><Relationship Id="rId11" Type="http://schemas.openxmlformats.org/officeDocument/2006/relationships/hyperlink" Target="http://scitools.com/support/metrics_list/" TargetMode="External"/><Relationship Id="rId24" Type="http://schemas.openxmlformats.org/officeDocument/2006/relationships/hyperlink" Target="http://scitools.com/support/metrics_list/" TargetMode="External"/><Relationship Id="rId32" Type="http://schemas.openxmlformats.org/officeDocument/2006/relationships/hyperlink" Target="http://scitools.com/support/metrics_list/" TargetMode="External"/><Relationship Id="rId37" Type="http://schemas.openxmlformats.org/officeDocument/2006/relationships/hyperlink" Target="http://scitools.com/support/metrics_list/" TargetMode="External"/><Relationship Id="rId40" Type="http://schemas.openxmlformats.org/officeDocument/2006/relationships/hyperlink" Target="http://scitools.com/support/metrics_list/" TargetMode="External"/><Relationship Id="rId45" Type="http://schemas.openxmlformats.org/officeDocument/2006/relationships/hyperlink" Target="http://scitools.com/support/metrics_list/" TargetMode="External"/><Relationship Id="rId53" Type="http://schemas.openxmlformats.org/officeDocument/2006/relationships/hyperlink" Target="http://scitools.com/support/metrics_list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citools.com/support/metrics_list/" TargetMode="External"/><Relationship Id="rId23" Type="http://schemas.openxmlformats.org/officeDocument/2006/relationships/hyperlink" Target="http://scitools.com/support/metrics_list/" TargetMode="External"/><Relationship Id="rId28" Type="http://schemas.openxmlformats.org/officeDocument/2006/relationships/hyperlink" Target="http://scitools.com/support/metrics_list/" TargetMode="External"/><Relationship Id="rId36" Type="http://schemas.openxmlformats.org/officeDocument/2006/relationships/hyperlink" Target="http://scitools.com/support/metrics_list/" TargetMode="External"/><Relationship Id="rId49" Type="http://schemas.openxmlformats.org/officeDocument/2006/relationships/hyperlink" Target="http://scitools.com/support/metrics_list/" TargetMode="External"/><Relationship Id="rId10" Type="http://schemas.openxmlformats.org/officeDocument/2006/relationships/hyperlink" Target="http://scitools.com/support/metrics_list/" TargetMode="External"/><Relationship Id="rId19" Type="http://schemas.openxmlformats.org/officeDocument/2006/relationships/hyperlink" Target="http://scitools.com/support/metrics_list/" TargetMode="External"/><Relationship Id="rId31" Type="http://schemas.openxmlformats.org/officeDocument/2006/relationships/hyperlink" Target="http://scitools.com/support/metrics_list/" TargetMode="External"/><Relationship Id="rId44" Type="http://schemas.openxmlformats.org/officeDocument/2006/relationships/hyperlink" Target="http://scitools.com/support/metrics_list/" TargetMode="External"/><Relationship Id="rId52" Type="http://schemas.openxmlformats.org/officeDocument/2006/relationships/hyperlink" Target="http://scitools.com/support/metrics_lis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citools.com/support/metrics_list/" TargetMode="External"/><Relationship Id="rId14" Type="http://schemas.openxmlformats.org/officeDocument/2006/relationships/hyperlink" Target="http://scitools.com/support/metrics_list/" TargetMode="External"/><Relationship Id="rId22" Type="http://schemas.openxmlformats.org/officeDocument/2006/relationships/hyperlink" Target="http://scitools.com/support/metrics_list/" TargetMode="External"/><Relationship Id="rId27" Type="http://schemas.openxmlformats.org/officeDocument/2006/relationships/hyperlink" Target="http://scitools.com/support/metrics_list/" TargetMode="External"/><Relationship Id="rId30" Type="http://schemas.openxmlformats.org/officeDocument/2006/relationships/hyperlink" Target="http://scitools.com/support/metrics_list/" TargetMode="External"/><Relationship Id="rId35" Type="http://schemas.openxmlformats.org/officeDocument/2006/relationships/hyperlink" Target="http://scitools.com/support/metrics_list/" TargetMode="External"/><Relationship Id="rId43" Type="http://schemas.openxmlformats.org/officeDocument/2006/relationships/hyperlink" Target="http://scitools.com/support/metrics_list/" TargetMode="External"/><Relationship Id="rId48" Type="http://schemas.openxmlformats.org/officeDocument/2006/relationships/hyperlink" Target="http://scitools.com/support/metrics_list/" TargetMode="External"/><Relationship Id="rId8" Type="http://schemas.openxmlformats.org/officeDocument/2006/relationships/hyperlink" Target="http://scitools.com/support/metrics_list/" TargetMode="External"/><Relationship Id="rId51" Type="http://schemas.openxmlformats.org/officeDocument/2006/relationships/hyperlink" Target="http://scitools.com/support/metrics_list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樱桃</dc:creator>
  <cp:keywords/>
  <dc:description/>
  <cp:lastModifiedBy>c cherry</cp:lastModifiedBy>
  <cp:revision>6</cp:revision>
  <dcterms:created xsi:type="dcterms:W3CDTF">2019-02-28T12:11:00Z</dcterms:created>
  <dcterms:modified xsi:type="dcterms:W3CDTF">2020-12-09T13:56:00Z</dcterms:modified>
</cp:coreProperties>
</file>