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unknown-tax.</w:t>
      </w:r>
    </w:p>
    <w:p>
      <w:r>
        <w:t xml:space="preserve">The requested fact is not provided in the supplied evidence.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2026-10-23T12:22:30.813Z</dcterms:created>
  <dcterms:modified xsi:type="dcterms:W3CDTF">2026-10-23T12:22:30.813Z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