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support.</w:t>
      </w:r>
    </w:p>
    <w:p>
      <w:r>
        <w:t xml:space="preserve">What is the support response target? Answer: 4 business hours.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2026-10-23T12:22:30.775Z</dcterms:created>
  <dcterms:modified xsi:type="dcterms:W3CDTF">2026-10-23T12:22:30.775Z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