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6530B"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 IT Manager, Stakeholders</w:t>
      </w:r>
    </w:p>
    <w:p w14:paraId="00000002" w14:textId="77777777" w:rsidR="0086530B"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From: Debayan Das</w:t>
      </w:r>
    </w:p>
    <w:p w14:paraId="00000003" w14:textId="77777777" w:rsidR="0086530B"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09/08/2023]</w:t>
      </w:r>
    </w:p>
    <w:p w14:paraId="00000004" w14:textId="77777777" w:rsidR="0086530B"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 Internal IT Audit Findings and Recommendations</w:t>
      </w:r>
    </w:p>
    <w:p w14:paraId="00000005" w14:textId="77777777" w:rsidR="0086530B" w:rsidRDefault="0086530B">
      <w:pPr>
        <w:jc w:val="both"/>
        <w:rPr>
          <w:rFonts w:ascii="Times New Roman" w:eastAsia="Times New Roman" w:hAnsi="Times New Roman" w:cs="Times New Roman"/>
          <w:sz w:val="24"/>
          <w:szCs w:val="24"/>
        </w:rPr>
      </w:pPr>
    </w:p>
    <w:p w14:paraId="00000006" w14:textId="77777777" w:rsidR="0086530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Dear Colleagues,</w:t>
      </w:r>
    </w:p>
    <w:p w14:paraId="00000007" w14:textId="77777777" w:rsidR="0086530B" w:rsidRDefault="0086530B">
      <w:pPr>
        <w:jc w:val="both"/>
        <w:rPr>
          <w:rFonts w:ascii="Times New Roman" w:eastAsia="Times New Roman" w:hAnsi="Times New Roman" w:cs="Times New Roman"/>
          <w:sz w:val="24"/>
          <w:szCs w:val="24"/>
        </w:rPr>
      </w:pPr>
    </w:p>
    <w:p w14:paraId="00000008" w14:textId="77777777" w:rsidR="0086530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inform you of the outcomes of the recent internal IT audit conducted for </w:t>
      </w:r>
      <w:proofErr w:type="spellStart"/>
      <w:r>
        <w:rPr>
          <w:rFonts w:ascii="Times New Roman" w:eastAsia="Times New Roman" w:hAnsi="Times New Roman" w:cs="Times New Roman"/>
          <w:sz w:val="24"/>
          <w:szCs w:val="24"/>
        </w:rPr>
        <w:t>Botium</w:t>
      </w:r>
      <w:proofErr w:type="spellEnd"/>
      <w:r>
        <w:rPr>
          <w:rFonts w:ascii="Times New Roman" w:eastAsia="Times New Roman" w:hAnsi="Times New Roman" w:cs="Times New Roman"/>
          <w:sz w:val="24"/>
          <w:szCs w:val="24"/>
        </w:rPr>
        <w:t xml:space="preserve"> Toys. The purpose of this communication is to provide an overview of the audit scope, goals, critical findings, and recommendations for your consideration.</w:t>
      </w:r>
    </w:p>
    <w:p w14:paraId="00000009" w14:textId="77777777" w:rsidR="0086530B" w:rsidRDefault="0086530B">
      <w:pPr>
        <w:jc w:val="both"/>
        <w:rPr>
          <w:rFonts w:ascii="Times New Roman" w:eastAsia="Times New Roman" w:hAnsi="Times New Roman" w:cs="Times New Roman"/>
          <w:sz w:val="24"/>
          <w:szCs w:val="24"/>
        </w:rPr>
      </w:pPr>
    </w:p>
    <w:p w14:paraId="0000000A" w14:textId="77777777" w:rsidR="0086530B"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w:t>
      </w:r>
    </w:p>
    <w:p w14:paraId="0000000B" w14:textId="77777777" w:rsidR="0086530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audit encompassed various aspects of our IT infrastructure, including on-premises equipment, network access, data management, and compliance with industry standards.</w:t>
      </w:r>
    </w:p>
    <w:p w14:paraId="0000000C" w14:textId="77777777" w:rsidR="0086530B" w:rsidRDefault="0086530B">
      <w:pPr>
        <w:jc w:val="both"/>
        <w:rPr>
          <w:rFonts w:ascii="Times New Roman" w:eastAsia="Times New Roman" w:hAnsi="Times New Roman" w:cs="Times New Roman"/>
          <w:sz w:val="24"/>
          <w:szCs w:val="24"/>
        </w:rPr>
      </w:pPr>
    </w:p>
    <w:p w14:paraId="0000000D" w14:textId="77777777" w:rsidR="0086530B"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Goals:</w:t>
      </w:r>
    </w:p>
    <w:p w14:paraId="0000000E" w14:textId="77777777" w:rsidR="0086530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objectives of the audit were to:</w:t>
      </w:r>
    </w:p>
    <w:p w14:paraId="0000000F" w14:textId="77777777" w:rsidR="0086530B" w:rsidRDefault="0086530B">
      <w:pPr>
        <w:jc w:val="both"/>
        <w:rPr>
          <w:rFonts w:ascii="Times New Roman" w:eastAsia="Times New Roman" w:hAnsi="Times New Roman" w:cs="Times New Roman"/>
          <w:sz w:val="24"/>
          <w:szCs w:val="24"/>
        </w:rPr>
      </w:pPr>
    </w:p>
    <w:p w14:paraId="00000010" w14:textId="77777777" w:rsidR="0086530B"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Enhance our security posture by aligning with industry best practices, such as adhering to the NIST CSF and implementing the concept of least privilege.</w:t>
      </w:r>
    </w:p>
    <w:p w14:paraId="00000011" w14:textId="77777777" w:rsidR="0086530B"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 recommendations for mitigating identified risks through controls, policies, and documentation.</w:t>
      </w:r>
    </w:p>
    <w:p w14:paraId="00000012" w14:textId="77777777" w:rsidR="0086530B"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Determine the compliance regulations that </w:t>
      </w:r>
      <w:proofErr w:type="spellStart"/>
      <w:r>
        <w:rPr>
          <w:rFonts w:ascii="Times New Roman" w:eastAsia="Times New Roman" w:hAnsi="Times New Roman" w:cs="Times New Roman"/>
          <w:sz w:val="24"/>
          <w:szCs w:val="24"/>
        </w:rPr>
        <w:t>Botium</w:t>
      </w:r>
      <w:proofErr w:type="spellEnd"/>
      <w:r>
        <w:rPr>
          <w:rFonts w:ascii="Times New Roman" w:eastAsia="Times New Roman" w:hAnsi="Times New Roman" w:cs="Times New Roman"/>
          <w:sz w:val="24"/>
          <w:szCs w:val="24"/>
        </w:rPr>
        <w:t xml:space="preserve"> Toys must adhere to </w:t>
      </w:r>
      <w:proofErr w:type="spellStart"/>
      <w:r>
        <w:rPr>
          <w:rFonts w:ascii="Times New Roman" w:eastAsia="Times New Roman" w:hAnsi="Times New Roman" w:cs="Times New Roman"/>
          <w:sz w:val="24"/>
          <w:szCs w:val="24"/>
        </w:rPr>
        <w:t>based</w:t>
      </w:r>
      <w:proofErr w:type="spellEnd"/>
      <w:r>
        <w:rPr>
          <w:rFonts w:ascii="Times New Roman" w:eastAsia="Times New Roman" w:hAnsi="Times New Roman" w:cs="Times New Roman"/>
          <w:sz w:val="24"/>
          <w:szCs w:val="24"/>
        </w:rPr>
        <w:t xml:space="preserve"> on our business operations and payment processes.</w:t>
      </w:r>
    </w:p>
    <w:p w14:paraId="00000013" w14:textId="77777777" w:rsidR="0086530B" w:rsidRDefault="0086530B">
      <w:pPr>
        <w:jc w:val="both"/>
        <w:rPr>
          <w:rFonts w:ascii="Times New Roman" w:eastAsia="Times New Roman" w:hAnsi="Times New Roman" w:cs="Times New Roman"/>
          <w:b/>
          <w:sz w:val="24"/>
          <w:szCs w:val="24"/>
        </w:rPr>
      </w:pPr>
    </w:p>
    <w:p w14:paraId="00000014" w14:textId="77777777" w:rsidR="0086530B"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Critical Findings (Must be Addressed Immediately):</w:t>
      </w:r>
    </w:p>
    <w:p w14:paraId="00000015" w14:textId="77777777" w:rsidR="0086530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audit, several critical findings were identified that require immediate attention:</w:t>
      </w:r>
    </w:p>
    <w:p w14:paraId="00000016" w14:textId="77777777" w:rsidR="0086530B" w:rsidRDefault="0086530B">
      <w:pPr>
        <w:jc w:val="both"/>
        <w:rPr>
          <w:rFonts w:ascii="Times New Roman" w:eastAsia="Times New Roman" w:hAnsi="Times New Roman" w:cs="Times New Roman"/>
          <w:sz w:val="24"/>
          <w:szCs w:val="24"/>
        </w:rPr>
      </w:pPr>
    </w:p>
    <w:p w14:paraId="00000017" w14:textId="77777777" w:rsidR="0086530B"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Inadequate management of assets, posing a risk to asset security and potential data breaches.</w:t>
      </w:r>
    </w:p>
    <w:p w14:paraId="00000018" w14:textId="77777777" w:rsidR="0086530B"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absence of proper controls leaves our organization vulnerable to cyber threats and unauthorized access.</w:t>
      </w:r>
    </w:p>
    <w:p w14:paraId="00000019" w14:textId="77777777" w:rsidR="0086530B"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Potential non-compliance with U.S. and international regulations and guidelines could lead to legal and reputational consequences.</w:t>
      </w:r>
    </w:p>
    <w:p w14:paraId="0000001A" w14:textId="77777777" w:rsidR="0086530B"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Findings (Should be Addressed, but No Immediate Need):</w:t>
      </w:r>
    </w:p>
    <w:p w14:paraId="0000001B" w14:textId="77777777" w:rsidR="0086530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audit uncovered findings that should be addressed in due course to ensure our IT environment's robustness and compliance. These include access control policies, disaster recovery planning, and password management.</w:t>
      </w:r>
    </w:p>
    <w:p w14:paraId="0000001C" w14:textId="77777777" w:rsidR="0086530B" w:rsidRDefault="0086530B">
      <w:pPr>
        <w:jc w:val="both"/>
        <w:rPr>
          <w:rFonts w:ascii="Times New Roman" w:eastAsia="Times New Roman" w:hAnsi="Times New Roman" w:cs="Times New Roman"/>
          <w:sz w:val="24"/>
          <w:szCs w:val="24"/>
        </w:rPr>
      </w:pPr>
    </w:p>
    <w:p w14:paraId="0000001D" w14:textId="77777777" w:rsidR="0086530B" w:rsidRDefault="00000000">
      <w:pPr>
        <w:jc w:val="both"/>
        <w:rPr>
          <w:rFonts w:ascii="Times New Roman" w:eastAsia="Times New Roman" w:hAnsi="Times New Roman" w:cs="Times New Roman"/>
          <w:b/>
          <w:sz w:val="24"/>
          <w:szCs w:val="24"/>
        </w:rPr>
      </w:pPr>
      <w:r>
        <w:br w:type="page"/>
      </w:r>
    </w:p>
    <w:p w14:paraId="0000001E" w14:textId="77777777" w:rsidR="0086530B"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Summary/Recommendations:</w:t>
      </w:r>
    </w:p>
    <w:p w14:paraId="0000001F" w14:textId="77777777" w:rsidR="0086530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audit has provided valuable insights into our IT landscape. To address the critical findings and mitigate associated risks, we recommend the following immediate actions:</w:t>
      </w:r>
    </w:p>
    <w:p w14:paraId="00000020" w14:textId="77777777" w:rsidR="0086530B"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the principle of least privilege to limit unauthorized access and data exposure.</w:t>
      </w:r>
    </w:p>
    <w:p w14:paraId="00000021" w14:textId="77777777" w:rsidR="0086530B"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and execute a comprehensive disaster recovery plan to ensure business continuity during incidents.</w:t>
      </w:r>
    </w:p>
    <w:p w14:paraId="00000022" w14:textId="77777777" w:rsidR="0086530B"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Strengthen access control policies to enhance data confidentiality and integrity.</w:t>
      </w:r>
    </w:p>
    <w:p w14:paraId="00000023" w14:textId="77777777" w:rsidR="0086530B"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Initiate compliance assessments to ensure adherence to relevant regulations, such as GDPR and PCI DSS.</w:t>
      </w:r>
    </w:p>
    <w:p w14:paraId="00000024" w14:textId="77777777" w:rsidR="0086530B" w:rsidRDefault="0086530B">
      <w:pPr>
        <w:jc w:val="both"/>
        <w:rPr>
          <w:rFonts w:ascii="Times New Roman" w:eastAsia="Times New Roman" w:hAnsi="Times New Roman" w:cs="Times New Roman"/>
          <w:sz w:val="24"/>
          <w:szCs w:val="24"/>
        </w:rPr>
      </w:pPr>
    </w:p>
    <w:p w14:paraId="00000025" w14:textId="77777777" w:rsidR="0086530B" w:rsidRDefault="0086530B">
      <w:pPr>
        <w:jc w:val="both"/>
        <w:rPr>
          <w:rFonts w:ascii="Times New Roman" w:eastAsia="Times New Roman" w:hAnsi="Times New Roman" w:cs="Times New Roman"/>
          <w:sz w:val="24"/>
          <w:szCs w:val="24"/>
        </w:rPr>
      </w:pPr>
    </w:p>
    <w:p w14:paraId="00000026" w14:textId="77777777" w:rsidR="0086530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findings that require attention but do not demand immediate action, we propose a comprehensive plan to enhance our IT infrastructure's overall security and compliance posture.</w:t>
      </w:r>
    </w:p>
    <w:p w14:paraId="00000027" w14:textId="77777777" w:rsidR="0086530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Your collaboration and support are essential to ensure the successful implementation of these recommendations and the ongoing improvement of our IT security. Please feel free to reach out if you have any questions or require further clarification.</w:t>
      </w:r>
    </w:p>
    <w:p w14:paraId="00000028" w14:textId="77777777" w:rsidR="0086530B" w:rsidRDefault="0086530B">
      <w:pPr>
        <w:jc w:val="both"/>
        <w:rPr>
          <w:rFonts w:ascii="Times New Roman" w:eastAsia="Times New Roman" w:hAnsi="Times New Roman" w:cs="Times New Roman"/>
          <w:sz w:val="24"/>
          <w:szCs w:val="24"/>
        </w:rPr>
      </w:pPr>
    </w:p>
    <w:p w14:paraId="00000029" w14:textId="77777777" w:rsidR="0086530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Thank you for your time and commitment to maintaining the security and integrity of our IT systems.</w:t>
      </w:r>
    </w:p>
    <w:p w14:paraId="0000002A" w14:textId="77777777" w:rsidR="0086530B" w:rsidRDefault="0086530B">
      <w:pPr>
        <w:jc w:val="both"/>
        <w:rPr>
          <w:rFonts w:ascii="Times New Roman" w:eastAsia="Times New Roman" w:hAnsi="Times New Roman" w:cs="Times New Roman"/>
          <w:sz w:val="24"/>
          <w:szCs w:val="24"/>
        </w:rPr>
      </w:pPr>
    </w:p>
    <w:p w14:paraId="0000002B" w14:textId="77777777" w:rsidR="0086530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Best regards,</w:t>
      </w:r>
    </w:p>
    <w:p w14:paraId="0000002C" w14:textId="77777777" w:rsidR="0086530B" w:rsidRDefault="0086530B">
      <w:pPr>
        <w:jc w:val="both"/>
        <w:rPr>
          <w:rFonts w:ascii="Times New Roman" w:eastAsia="Times New Roman" w:hAnsi="Times New Roman" w:cs="Times New Roman"/>
          <w:sz w:val="24"/>
          <w:szCs w:val="24"/>
        </w:rPr>
      </w:pPr>
    </w:p>
    <w:p w14:paraId="0000002D" w14:textId="77777777" w:rsidR="0086530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Debayan Das</w:t>
      </w:r>
    </w:p>
    <w:p w14:paraId="0000002E" w14:textId="77777777" w:rsidR="0086530B" w:rsidRDefault="0086530B">
      <w:pPr>
        <w:jc w:val="both"/>
        <w:rPr>
          <w:rFonts w:ascii="Times New Roman" w:eastAsia="Times New Roman" w:hAnsi="Times New Roman" w:cs="Times New Roman"/>
          <w:sz w:val="24"/>
          <w:szCs w:val="24"/>
        </w:rPr>
      </w:pPr>
    </w:p>
    <w:p w14:paraId="0000002F" w14:textId="77777777" w:rsidR="0086530B" w:rsidRDefault="0086530B"/>
    <w:sectPr w:rsidR="0086530B" w:rsidSect="00D7694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5B1A"/>
    <w:multiLevelType w:val="multilevel"/>
    <w:tmpl w:val="5E9C0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D87732"/>
    <w:multiLevelType w:val="multilevel"/>
    <w:tmpl w:val="0C9AC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8D853FF"/>
    <w:multiLevelType w:val="multilevel"/>
    <w:tmpl w:val="27E4E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67771047">
    <w:abstractNumId w:val="1"/>
  </w:num>
  <w:num w:numId="2" w16cid:durableId="1994093740">
    <w:abstractNumId w:val="2"/>
  </w:num>
  <w:num w:numId="3" w16cid:durableId="1972900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30B"/>
    <w:rsid w:val="0086530B"/>
    <w:rsid w:val="00D769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DFB8A4-3D87-45D2-B036-97F9490A9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434</Words>
  <Characters>2474</Characters>
  <Application>Microsoft Office Word</Application>
  <DocSecurity>0</DocSecurity>
  <Lines>20</Lines>
  <Paragraphs>5</Paragraphs>
  <ScaleCrop>false</ScaleCrop>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debayan das</cp:lastModifiedBy>
  <cp:revision>2</cp:revision>
  <dcterms:created xsi:type="dcterms:W3CDTF">2023-08-09T10:54:00Z</dcterms:created>
  <dcterms:modified xsi:type="dcterms:W3CDTF">2023-08-09T10:55:00Z</dcterms:modified>
</cp:coreProperties>
</file>