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907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32907" w:rsidRPr="0002330C" w:rsidRDefault="00732907" w:rsidP="0073290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hAnsi="Calibri"/>
          <w:b/>
          <w:noProof/>
          <w:sz w:val="56"/>
          <w:szCs w:val="56"/>
          <w:lang w:eastAsia="en-GB"/>
        </w:rPr>
        <w:drawing>
          <wp:inline distT="0" distB="0" distL="0" distR="0" wp14:anchorId="411A79E2" wp14:editId="2FC2A693">
            <wp:extent cx="1038860" cy="7988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07" w:rsidRPr="0002330C" w:rsidRDefault="0073290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TO: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CHILD PROTECTION COMMITTEE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Default="00416355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174A1D" w:rsidRPr="0002330C" w:rsidRDefault="00174A1D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TITLE: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  <w:t>DATA ANALYSIS REPORT</w:t>
      </w:r>
    </w:p>
    <w:p w:rsidR="00E07F97" w:rsidRPr="0002330C" w:rsidRDefault="00E07F97" w:rsidP="0017467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PURPOSE</w:t>
      </w: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07F97" w:rsidRPr="0002330C" w:rsidRDefault="00E07F97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>To inform the Child Protection Committee (CPC)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 in accordance with the Data Framework document</w:t>
      </w:r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(Appendix 1</w:t>
      </w:r>
      <w:proofErr w:type="gramStart"/>
      <w:r w:rsidR="00174A1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) </w:t>
      </w:r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>,</w:t>
      </w:r>
      <w:proofErr w:type="gramEnd"/>
      <w:r w:rsidR="00110C1A"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of the </w:t>
      </w:r>
      <w:r w:rsidR="00851D88" w:rsidRPr="0002330C">
        <w:rPr>
          <w:rFonts w:ascii="Calibri" w:eastAsia="Times New Roman" w:hAnsi="Calibri" w:cs="Times New Roman"/>
          <w:sz w:val="24"/>
          <w:szCs w:val="20"/>
          <w:lang w:eastAsia="en-GB"/>
        </w:rPr>
        <w:t>multi-agency</w:t>
      </w: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 analysis of data from the following sources:</w:t>
      </w:r>
    </w:p>
    <w:p w:rsidR="009038E3" w:rsidRPr="0002330C" w:rsidRDefault="009038E3" w:rsidP="00E07F97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10C1A" w:rsidRPr="00EA4382" w:rsidRDefault="00EA4382" w:rsidP="00EA4382">
      <w:pPr>
        <w:pStyle w:val="a4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sources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110C1A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RECOMMENDATIONS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sz w:val="24"/>
          <w:szCs w:val="20"/>
          <w:lang w:eastAsia="en-GB"/>
        </w:rPr>
        <w:t xml:space="preserve">It is recommended that </w:t>
      </w:r>
    </w:p>
    <w:p w:rsidR="009038E3" w:rsidRPr="0002330C" w:rsidRDefault="00EA4382" w:rsidP="00EA4382">
      <w:pPr>
        <w:pStyle w:val="a4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recommended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.</w:t>
      </w:r>
    </w:p>
    <w:p w:rsidR="00851D88" w:rsidRPr="0002330C" w:rsidRDefault="00851D88" w:rsidP="009038E3">
      <w:pPr>
        <w:pStyle w:val="a4"/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07F97" w:rsidRPr="0002330C" w:rsidRDefault="00E07F97" w:rsidP="00E07F97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BACKGROUND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7531E7" w:rsidRPr="0002330C" w:rsidRDefault="00EA4382" w:rsidP="007531E7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background</w:t>
      </w:r>
      <w:r w:rsidR="007531E7">
        <w:rPr>
          <w:rFonts w:cstheme="minorHAnsi"/>
          <w:sz w:val="24"/>
          <w:szCs w:val="24"/>
        </w:rPr>
        <w:t xml:space="preserve">. 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91585D" w:rsidP="0091585D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NOTES ON THIS REPORT </w:t>
      </w:r>
    </w:p>
    <w:p w:rsidR="0091585D" w:rsidRPr="0002330C" w:rsidRDefault="0091585D" w:rsidP="009158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91585D" w:rsidRPr="0002330C" w:rsidRDefault="00EA4382" w:rsidP="00B17268">
      <w:pPr>
        <w:spacing w:after="0" w:line="240" w:lineRule="auto"/>
        <w:rPr>
          <w:rFonts w:cstheme="minorHAnsi"/>
          <w:sz w:val="24"/>
          <w:szCs w:val="24"/>
        </w:rPr>
      </w:pP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Please </w:t>
      </w:r>
      <w:r w:rsidRPr="00EA4382">
        <w:rPr>
          <w:rFonts w:ascii="Calibri" w:hAnsi="Calibri" w:cs="Times New Roman"/>
          <w:i/>
          <w:iCs/>
          <w:sz w:val="24"/>
          <w:szCs w:val="20"/>
          <w:lang w:eastAsia="zh-CN"/>
        </w:rPr>
        <w:t>input</w:t>
      </w:r>
      <w:r w:rsidRPr="00EA4382"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 xml:space="preserve"> </w:t>
      </w:r>
      <w:r>
        <w:rPr>
          <w:rFonts w:ascii="Calibri" w:hAnsi="Calibri" w:cs="Times New Roman" w:hint="eastAsia"/>
          <w:i/>
          <w:iCs/>
          <w:sz w:val="24"/>
          <w:szCs w:val="20"/>
          <w:lang w:eastAsia="zh-CN"/>
        </w:rPr>
        <w:t>notes</w:t>
      </w:r>
      <w:r w:rsidR="00092C2A">
        <w:rPr>
          <w:rFonts w:cstheme="minorHAnsi"/>
          <w:sz w:val="24"/>
          <w:szCs w:val="24"/>
        </w:rPr>
        <w:t>.</w:t>
      </w:r>
    </w:p>
    <w:p w:rsidR="00110C1A" w:rsidRPr="0002330C" w:rsidRDefault="00110C1A" w:rsidP="00110C1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B17268" w:rsidRPr="0002330C" w:rsidRDefault="00B17268" w:rsidP="00B17268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DATA ANALYSIS</w:t>
      </w:r>
    </w:p>
    <w:p w:rsidR="00B17268" w:rsidRPr="0002330C" w:rsidRDefault="00B17268" w:rsidP="00B1726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36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are the emerging trends or themes emerging from</w:t>
            </w:r>
          </w:p>
          <w:p w:rsidR="00331C00" w:rsidRPr="0002330C" w:rsidRDefault="00331C00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National data</w:t>
            </w:r>
          </w:p>
          <w:p w:rsidR="00331C00" w:rsidRPr="0002330C" w:rsidRDefault="00EC4B9A" w:rsidP="00331C00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</w:t>
            </w:r>
            <w:r w:rsidR="00331C00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ocal and comparators data</w:t>
            </w:r>
          </w:p>
          <w:p w:rsidR="006E7DEF" w:rsidRPr="0002330C" w:rsidRDefault="00331C00" w:rsidP="006E7DEF">
            <w:pPr>
              <w:numPr>
                <w:ilvl w:val="0"/>
                <w:numId w:val="3"/>
              </w:num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Local single agency data</w:t>
            </w:r>
          </w:p>
          <w:p w:rsidR="00331C00" w:rsidRPr="0002330C" w:rsidRDefault="006E7DEF" w:rsidP="006E7DEF">
            <w:pPr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            </w:t>
            </w:r>
          </w:p>
          <w:p w:rsidR="00331C00" w:rsidRPr="0002330C" w:rsidRDefault="00331C00" w:rsidP="00B17268">
            <w:pPr>
              <w:rPr>
                <w:rFonts w:ascii="Calibri" w:eastAsia="Times New Roman" w:hAnsi="Calibri" w:cs="Times New Roman"/>
                <w:b/>
                <w:sz w:val="24"/>
                <w:szCs w:val="20"/>
                <w:lang w:eastAsia="en-GB"/>
              </w:rPr>
            </w:pPr>
          </w:p>
        </w:tc>
      </w:tr>
    </w:tbl>
    <w:p w:rsidR="00CF507E" w:rsidRPr="0002330C" w:rsidRDefault="00CF507E" w:rsidP="00331C0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314576" w:rsidRDefault="00314576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A2C8D" w:rsidRPr="0002330C" w:rsidRDefault="009A2C8D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National data</w:t>
      </w:r>
    </w:p>
    <w:p w:rsidR="003B7B1F" w:rsidRPr="0002330C" w:rsidRDefault="003B7B1F" w:rsidP="0046204D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997585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D3450C">
        <w:rPr>
          <w:rFonts w:ascii="Calibri" w:hAnsi="Calibri" w:cs="Times New Roman" w:hint="eastAsia"/>
          <w:color w:val="000000" w:themeColor="text1"/>
          <w:sz w:val="24"/>
          <w:szCs w:val="20"/>
          <w:lang w:eastAsia="zh-CN"/>
        </w:rPr>
        <w:t>{{story1}}</w:t>
      </w:r>
    </w:p>
    <w:p w:rsidR="00997585" w:rsidRPr="00D3450C" w:rsidRDefault="00997585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</w:p>
    <w:p w:rsidR="00997585" w:rsidRDefault="00997585" w:rsidP="009A3CE4">
      <w:pPr>
        <w:rPr>
          <w:rFonts w:ascii="Calibri" w:hAnsi="Calibri" w:cs="Times New Roman"/>
          <w:sz w:val="24"/>
          <w:szCs w:val="20"/>
          <w:lang w:eastAsia="zh-CN"/>
        </w:rPr>
      </w:pPr>
    </w:p>
    <w:p w:rsidR="00167075" w:rsidRPr="0063171B" w:rsidRDefault="0063171B" w:rsidP="00997585">
      <w:pPr>
        <w:spacing w:after="0" w:line="240" w:lineRule="auto"/>
        <w:rPr>
          <w:rFonts w:ascii="Calibri" w:hAnsi="Calibri" w:cs="Times New Roman"/>
          <w:b/>
          <w:sz w:val="24"/>
          <w:szCs w:val="20"/>
          <w:lang w:eastAsia="zh-CN"/>
        </w:rPr>
      </w:pPr>
      <w:r>
        <w:rPr>
          <w:rFonts w:ascii="Calibri" w:hAnsi="Calibri" w:cs="Times New Roman" w:hint="eastAsia"/>
          <w:b/>
          <w:sz w:val="24"/>
          <w:szCs w:val="20"/>
          <w:lang w:eastAsia="zh-CN"/>
        </w:rPr>
        <w:t>SCRA</w:t>
      </w: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data</w:t>
      </w:r>
    </w:p>
    <w:p w:rsidR="00F24D03" w:rsidRPr="00F24D03" w:rsidRDefault="00F24D03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</w:p>
    <w:p w:rsidR="00997585" w:rsidRPr="00F0444F" w:rsidRDefault="00885BDF" w:rsidP="00997585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885BDF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{{story2}}</w:t>
      </w:r>
    </w:p>
    <w:p w:rsidR="00997585" w:rsidRDefault="00997585" w:rsidP="00997585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997585" w:rsidRPr="00997585" w:rsidRDefault="00997585" w:rsidP="009A3CE4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</w:p>
    <w:p w:rsidR="00BC6004" w:rsidRPr="0002330C" w:rsidRDefault="00EC4B9A" w:rsidP="00BC6004">
      <w:pPr>
        <w:jc w:val="both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L</w:t>
      </w:r>
      <w:r w:rsidR="00BC6004" w:rsidRPr="0002330C">
        <w:rPr>
          <w:rFonts w:ascii="Calibri" w:eastAsia="Times New Roman" w:hAnsi="Calibri" w:cs="Times New Roman"/>
          <w:b/>
          <w:sz w:val="24"/>
          <w:szCs w:val="20"/>
          <w:lang w:eastAsia="en-GB"/>
        </w:rPr>
        <w:t>ocal and comparators data</w:t>
      </w:r>
    </w:p>
    <w:p w:rsidR="00CF507E" w:rsidRPr="0002330C" w:rsidRDefault="00EA4382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71112D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CF507E" w:rsidRPr="00167075" w:rsidRDefault="00CF507E" w:rsidP="00167075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255732" w:rsidRDefault="0063171B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63171B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{{story3}}</w:t>
      </w:r>
    </w:p>
    <w:p w:rsidR="0063171B" w:rsidRDefault="0063171B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9124D8" w:rsidRDefault="009124D8" w:rsidP="009124D8">
      <w:pPr>
        <w:pStyle w:val="ab"/>
        <w:rPr>
          <w:rFonts w:ascii="Calibri" w:hAnsi="Calibri" w:cs="Times New Roman" w:hint="eastAsia"/>
          <w:sz w:val="24"/>
          <w:szCs w:val="20"/>
          <w:lang w:eastAsia="zh-CN"/>
        </w:rPr>
      </w:pPr>
      <w:r w:rsidRPr="003A1A73">
        <w:rPr>
          <w:rFonts w:ascii="Calibri" w:hAnsi="Calibri" w:cs="Times New Roman"/>
          <w:sz w:val="24"/>
          <w:szCs w:val="20"/>
          <w:lang w:eastAsia="zh-CN"/>
        </w:rPr>
        <w:t>{{table1}}</w:t>
      </w:r>
    </w:p>
    <w:p w:rsidR="003A1A73" w:rsidRDefault="003A1A73" w:rsidP="00461ECF">
      <w:pPr>
        <w:pStyle w:val="ab"/>
        <w:rPr>
          <w:rFonts w:ascii="Calibri" w:hAnsi="Calibri" w:cs="Times New Roman"/>
          <w:sz w:val="24"/>
          <w:szCs w:val="20"/>
          <w:lang w:eastAsia="zh-CN"/>
        </w:rPr>
      </w:pPr>
    </w:p>
    <w:p w:rsidR="009D3E70" w:rsidRDefault="00EA4382" w:rsidP="00461ECF">
      <w:pPr>
        <w:pStyle w:val="ab"/>
        <w:rPr>
          <w:rFonts w:cstheme="minorHAnsi"/>
          <w:i/>
          <w:iCs/>
          <w:sz w:val="24"/>
          <w:szCs w:val="24"/>
        </w:rPr>
      </w:pPr>
      <w:r w:rsidRPr="00EA4382">
        <w:rPr>
          <w:rFonts w:cstheme="minorHAnsi"/>
          <w:i/>
          <w:iCs/>
          <w:sz w:val="24"/>
          <w:szCs w:val="24"/>
        </w:rPr>
        <w:t>Perhaps you would like to add something to the above.</w:t>
      </w:r>
    </w:p>
    <w:p w:rsidR="00EA4382" w:rsidRDefault="00EA4382" w:rsidP="00461ECF">
      <w:pPr>
        <w:pStyle w:val="ab"/>
        <w:rPr>
          <w:rFonts w:cstheme="minorHAnsi"/>
          <w:sz w:val="24"/>
          <w:szCs w:val="24"/>
          <w:lang w:eastAsia="zh-CN"/>
        </w:rPr>
      </w:pPr>
    </w:p>
    <w:p w:rsidR="007E1648" w:rsidRPr="00167075" w:rsidRDefault="007E1648" w:rsidP="00461ECF">
      <w:pPr>
        <w:pStyle w:val="ab"/>
        <w:rPr>
          <w:rFonts w:cstheme="minorHAnsi"/>
          <w:sz w:val="24"/>
          <w:szCs w:val="24"/>
          <w:lang w:eastAsia="zh-CN"/>
        </w:rPr>
      </w:pPr>
    </w:p>
    <w:p w:rsidR="009E5065" w:rsidRPr="00D3450C" w:rsidRDefault="00EB5642" w:rsidP="0046204D">
      <w:pPr>
        <w:spacing w:after="0" w:line="240" w:lineRule="auto"/>
        <w:rPr>
          <w:rFonts w:ascii="Calibri" w:hAnsi="Calibri" w:cs="Times New Roman"/>
          <w:color w:val="000000" w:themeColor="text1"/>
          <w:sz w:val="24"/>
          <w:szCs w:val="20"/>
          <w:lang w:eastAsia="zh-CN"/>
        </w:rPr>
      </w:pPr>
      <w:r w:rsidRPr="00EB5642">
        <w:rPr>
          <w:rFonts w:ascii="Calibri" w:hAnsi="Calibri" w:cs="Times New Roman"/>
          <w:color w:val="000000" w:themeColor="text1"/>
          <w:sz w:val="24"/>
          <w:szCs w:val="20"/>
          <w:lang w:eastAsia="zh-CN"/>
        </w:rPr>
        <w:t>{{story4}}</w:t>
      </w:r>
    </w:p>
    <w:p w:rsidR="005301A0" w:rsidRDefault="005301A0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9124D8" w:rsidRPr="00EA245F" w:rsidRDefault="009124D8" w:rsidP="00EA245F">
      <w:pPr>
        <w:rPr>
          <w:rFonts w:ascii="Calibri" w:hAnsi="Calibri" w:cs="Times New Roman" w:hint="eastAsia"/>
          <w:sz w:val="24"/>
          <w:szCs w:val="20"/>
          <w:lang w:eastAsia="zh-CN"/>
        </w:rPr>
      </w:pPr>
      <w:r w:rsidRPr="00F14055">
        <w:rPr>
          <w:rFonts w:ascii="Calibri" w:hAnsi="Calibri" w:cs="Times New Roman"/>
          <w:sz w:val="24"/>
          <w:szCs w:val="20"/>
          <w:lang w:eastAsia="zh-CN"/>
        </w:rPr>
        <w:t>{{table2}}</w:t>
      </w:r>
    </w:p>
    <w:p w:rsidR="007E1648" w:rsidRPr="007E1648" w:rsidRDefault="007E1648" w:rsidP="0046204D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314576" w:rsidRPr="00EA4382" w:rsidRDefault="00EA4382" w:rsidP="0046204D">
      <w:pPr>
        <w:spacing w:after="0" w:line="240" w:lineRule="auto"/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Perhaps you would like to expand on the content of the most serious risks.</w:t>
      </w:r>
    </w:p>
    <w:p w:rsidR="001A4450" w:rsidRPr="0002330C" w:rsidRDefault="001A4450" w:rsidP="00770335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39F1" w:rsidRDefault="002139F1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EC4B9A" w:rsidRPr="0002330C" w:rsidRDefault="00EC4B9A" w:rsidP="0046204D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</w:p>
          <w:p w:rsidR="006E7DEF" w:rsidRPr="00A31C27" w:rsidRDefault="00331C00" w:rsidP="00A31C27">
            <w:pPr>
              <w:pStyle w:val="a4"/>
              <w:numPr>
                <w:ilvl w:val="0"/>
                <w:numId w:val="33"/>
              </w:numPr>
              <w:jc w:val="both"/>
              <w:rPr>
                <w:rFonts w:ascii="Calibri" w:eastAsia="Times New Roman" w:hAnsi="Calibri" w:cs="Times New Roman"/>
                <w:b/>
                <w:sz w:val="24"/>
                <w:szCs w:val="20"/>
                <w:u w:val="single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does Aberdeen City meet, or not meet, the timescales for child   protection administration set out in the National Guidance for Child Protection in Scotland 2014?  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770335" w:rsidRPr="00167075" w:rsidRDefault="00770335" w:rsidP="00C74200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C74200" w:rsidRDefault="00C74200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223C7E" w:rsidRDefault="00EB5642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  <w:r w:rsidRPr="00EB5642">
        <w:rPr>
          <w:rFonts w:ascii="Calibri" w:hAnsi="Calibri" w:cs="Times New Roman"/>
          <w:sz w:val="24"/>
          <w:szCs w:val="20"/>
          <w:lang w:eastAsia="zh-CN"/>
        </w:rPr>
        <w:t>{{story5}}</w:t>
      </w:r>
    </w:p>
    <w:p w:rsidR="00C74200" w:rsidRDefault="00C74200" w:rsidP="00C74200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997585" w:rsidRDefault="00223C7E" w:rsidP="00223C7E">
      <w:pPr>
        <w:rPr>
          <w:rFonts w:ascii="Calibri" w:hAnsi="Calibri" w:cs="Times New Roman"/>
          <w:i/>
          <w:iCs/>
          <w:sz w:val="24"/>
          <w:szCs w:val="20"/>
          <w:lang w:eastAsia="zh-CN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required.</w:t>
      </w:r>
    </w:p>
    <w:p w:rsidR="00997585" w:rsidRPr="00997585" w:rsidRDefault="00997585" w:rsidP="006E7DEF">
      <w:pPr>
        <w:spacing w:after="0" w:line="240" w:lineRule="auto"/>
        <w:jc w:val="both"/>
        <w:rPr>
          <w:rFonts w:ascii="Calibri" w:hAnsi="Calibri" w:cs="Times New Roman"/>
          <w:sz w:val="24"/>
          <w:szCs w:val="20"/>
          <w:lang w:eastAsia="zh-CN"/>
        </w:rPr>
      </w:pPr>
    </w:p>
    <w:p w:rsidR="006E7DEF" w:rsidRPr="0002330C" w:rsidRDefault="006E7DEF" w:rsidP="006E7DEF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22"/>
      </w:tblGrid>
      <w:tr w:rsidR="00331C00" w:rsidRPr="0002330C" w:rsidTr="00465ABC">
        <w:tc>
          <w:tcPr>
            <w:tcW w:w="8522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Can the CPC be assured that the decision making at CPCs about safety and protection of children is fully informed and multi-agency?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</w:tc>
      </w:tr>
    </w:tbl>
    <w:p w:rsidR="001824BB" w:rsidRDefault="001824BB" w:rsidP="00651528">
      <w:pPr>
        <w:pStyle w:val="a4"/>
        <w:ind w:left="0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824BB" w:rsidRDefault="001824BB" w:rsidP="001824BB">
      <w:pPr>
        <w:pStyle w:val="a4"/>
        <w:ind w:left="0"/>
        <w:rPr>
          <w:sz w:val="24"/>
          <w:szCs w:val="24"/>
        </w:rPr>
      </w:pPr>
    </w:p>
    <w:p w:rsidR="006E7DEF" w:rsidRPr="0002330C" w:rsidRDefault="006E7DEF" w:rsidP="00DF3733">
      <w:pPr>
        <w:pStyle w:val="a4"/>
        <w:ind w:left="0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left="743" w:hanging="709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is Aberdeen City consistent with the national and comparator averages for re-registration?  Can the CPC be assured that deregistered children receive at least 3 months’ post registration multi-agency support?  </w:t>
            </w:r>
          </w:p>
          <w:p w:rsidR="00331C00" w:rsidRPr="0002330C" w:rsidRDefault="00331C00" w:rsidP="00A31C27">
            <w:pPr>
              <w:ind w:left="743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167075" w:rsidRDefault="00CF600C" w:rsidP="00CF600C">
      <w:pPr>
        <w:spacing w:after="0" w:line="240" w:lineRule="auto"/>
        <w:jc w:val="both"/>
        <w:rPr>
          <w:rFonts w:ascii="Calibri" w:eastAsia="Times New Roman" w:hAnsi="Calibri" w:cs="Times New Roman"/>
          <w:bCs/>
          <w:sz w:val="24"/>
          <w:szCs w:val="20"/>
          <w:lang w:eastAsia="en-GB"/>
        </w:rPr>
      </w:pPr>
    </w:p>
    <w:p w:rsidR="00CF600C" w:rsidRDefault="00EB5642" w:rsidP="00DF3733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t>{{story6}}</w:t>
      </w:r>
    </w:p>
    <w:p w:rsidR="00167075" w:rsidRPr="00D3450C" w:rsidRDefault="00167075" w:rsidP="00DF3733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30297" w:rsidRDefault="00730297" w:rsidP="00DF3733">
      <w:pPr>
        <w:pStyle w:val="a4"/>
        <w:ind w:left="0"/>
        <w:rPr>
          <w:sz w:val="24"/>
          <w:szCs w:val="24"/>
          <w:lang w:eastAsia="zh-CN"/>
        </w:rPr>
      </w:pPr>
    </w:p>
    <w:p w:rsidR="006E7DEF" w:rsidRPr="009124D8" w:rsidRDefault="006E7DEF" w:rsidP="00CF600C">
      <w:pPr>
        <w:spacing w:after="0" w:line="240" w:lineRule="auto"/>
        <w:jc w:val="both"/>
        <w:rPr>
          <w:sz w:val="24"/>
          <w:szCs w:val="24"/>
        </w:rPr>
      </w:pPr>
    </w:p>
    <w:p w:rsidR="00331C00" w:rsidRDefault="00331C00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A31C27" w:rsidRPr="0002330C" w:rsidRDefault="00A31C27" w:rsidP="00CF600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en-GB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20"/>
      </w:tblGrid>
      <w:tr w:rsidR="00331C00" w:rsidRPr="0002330C" w:rsidTr="00465ABC">
        <w:trPr>
          <w:trHeight w:val="1454"/>
        </w:trPr>
        <w:tc>
          <w:tcPr>
            <w:tcW w:w="9120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A31C27" w:rsidRDefault="00331C00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A31C27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number of children remaining on the CPR for more than 1 year and can the CPC be assured that it is necessary for any child to remain on the CPR for more than 1 year? </w:t>
            </w:r>
          </w:p>
          <w:p w:rsidR="00331C00" w:rsidRPr="0002330C" w:rsidRDefault="00331C00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47618E" w:rsidRDefault="0047618E" w:rsidP="00A37E0D">
      <w:pPr>
        <w:pStyle w:val="a4"/>
        <w:ind w:left="0"/>
        <w:rPr>
          <w:sz w:val="24"/>
          <w:szCs w:val="24"/>
        </w:rPr>
      </w:pPr>
    </w:p>
    <w:p w:rsidR="00EA4382" w:rsidRDefault="00EB5642" w:rsidP="00EA4382">
      <w:pPr>
        <w:pStyle w:val="a4"/>
        <w:ind w:left="0"/>
        <w:rPr>
          <w:color w:val="000000" w:themeColor="text1"/>
          <w:sz w:val="24"/>
          <w:szCs w:val="24"/>
        </w:rPr>
      </w:pPr>
      <w:r w:rsidRPr="00EB5642">
        <w:rPr>
          <w:color w:val="000000" w:themeColor="text1"/>
          <w:sz w:val="24"/>
          <w:szCs w:val="24"/>
          <w:lang w:eastAsia="zh-CN"/>
        </w:rPr>
        <w:t>{{story7}}</w:t>
      </w:r>
      <w:r w:rsidR="00EA4382" w:rsidRPr="00D3450C">
        <w:rPr>
          <w:color w:val="000000" w:themeColor="text1"/>
          <w:sz w:val="24"/>
          <w:szCs w:val="24"/>
        </w:rPr>
        <w:t xml:space="preserve"> </w:t>
      </w:r>
    </w:p>
    <w:p w:rsidR="00167075" w:rsidRPr="00D3450C" w:rsidRDefault="00167075" w:rsidP="00EA4382">
      <w:pPr>
        <w:pStyle w:val="a4"/>
        <w:ind w:left="0"/>
        <w:rPr>
          <w:color w:val="000000" w:themeColor="text1"/>
          <w:sz w:val="24"/>
          <w:szCs w:val="24"/>
        </w:rPr>
      </w:pPr>
    </w:p>
    <w:p w:rsidR="00EA4382" w:rsidRDefault="0047618E" w:rsidP="00EA4382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  <w:r>
        <w:rPr>
          <w:sz w:val="24"/>
          <w:szCs w:val="24"/>
        </w:rPr>
        <w:t xml:space="preserve"> </w:t>
      </w:r>
      <w:r w:rsidR="00EA4382"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 w:rsidR="00EA4382"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F14055" w:rsidRPr="00F14055" w:rsidRDefault="00F14055" w:rsidP="00EA4382">
      <w:pPr>
        <w:spacing w:after="0" w:line="240" w:lineRule="auto"/>
        <w:rPr>
          <w:rFonts w:ascii="Calibri" w:hAnsi="Calibri" w:cs="Times New Roman"/>
          <w:sz w:val="24"/>
          <w:szCs w:val="20"/>
          <w:lang w:eastAsia="zh-CN"/>
        </w:rPr>
      </w:pPr>
    </w:p>
    <w:p w:rsidR="006E7DEF" w:rsidRDefault="009124D8" w:rsidP="00CF600C">
      <w:pPr>
        <w:spacing w:after="0" w:line="240" w:lineRule="auto"/>
        <w:jc w:val="both"/>
        <w:rPr>
          <w:sz w:val="24"/>
          <w:szCs w:val="24"/>
          <w:lang w:eastAsia="zh-CN"/>
        </w:rPr>
      </w:pPr>
      <w:r w:rsidRPr="00F14055">
        <w:rPr>
          <w:sz w:val="24"/>
          <w:szCs w:val="24"/>
          <w:lang w:eastAsia="zh-CN"/>
        </w:rPr>
        <w:t>{{table3}}</w:t>
      </w:r>
    </w:p>
    <w:p w:rsidR="009124D8" w:rsidRPr="0002330C" w:rsidRDefault="009124D8" w:rsidP="00CF600C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To what extent do agencies make use of the CPR?  If they </w:t>
            </w:r>
            <w:r w:rsidR="00A2352A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are not utilising it, what are </w:t>
            </w: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the reasons for that?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167075" w:rsidRPr="00D3450C" w:rsidRDefault="00EB5642" w:rsidP="006E7DEF">
      <w:pPr>
        <w:spacing w:after="0" w:line="240" w:lineRule="auto"/>
        <w:rPr>
          <w:color w:val="000000" w:themeColor="text1"/>
          <w:sz w:val="24"/>
          <w:szCs w:val="24"/>
          <w:lang w:eastAsia="zh-CN"/>
        </w:rPr>
      </w:pPr>
      <w:r w:rsidRPr="00EB5642">
        <w:rPr>
          <w:color w:val="000000" w:themeColor="text1"/>
          <w:sz w:val="24"/>
          <w:szCs w:val="24"/>
          <w:lang w:eastAsia="zh-CN"/>
        </w:rPr>
        <w:t>{{story8}}</w:t>
      </w:r>
    </w:p>
    <w:p w:rsidR="00EA4382" w:rsidRDefault="00EA4382" w:rsidP="006E7DEF">
      <w:pPr>
        <w:spacing w:after="0" w:line="240" w:lineRule="auto"/>
        <w:rPr>
          <w:sz w:val="24"/>
          <w:szCs w:val="24"/>
        </w:rPr>
      </w:pPr>
    </w:p>
    <w:p w:rsidR="00EA4382" w:rsidRPr="0002330C" w:rsidRDefault="00EA4382" w:rsidP="00EA4382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  <w:r w:rsidRPr="00EA4382">
        <w:rPr>
          <w:rFonts w:ascii="Calibri" w:eastAsia="Times New Roman" w:hAnsi="Calibri" w:cs="Times New Roman"/>
          <w:i/>
          <w:iCs/>
          <w:sz w:val="24"/>
          <w:szCs w:val="20"/>
          <w:lang w:eastAsia="en-GB"/>
        </w:rPr>
        <w:t>Please provide any additional information required</w:t>
      </w:r>
      <w:r>
        <w:rPr>
          <w:rFonts w:ascii="Calibri" w:eastAsia="Times New Roman" w:hAnsi="Calibri" w:cs="Times New Roman"/>
          <w:sz w:val="24"/>
          <w:szCs w:val="20"/>
          <w:lang w:eastAsia="en-GB"/>
        </w:rPr>
        <w:t xml:space="preserve">. </w:t>
      </w:r>
    </w:p>
    <w:p w:rsidR="007E3E57" w:rsidRPr="00D3450C" w:rsidRDefault="007E3E57" w:rsidP="006E7DEF">
      <w:pPr>
        <w:spacing w:after="0" w:line="240" w:lineRule="auto"/>
        <w:rPr>
          <w:sz w:val="24"/>
          <w:szCs w:val="24"/>
        </w:rPr>
      </w:pPr>
    </w:p>
    <w:p w:rsidR="006E7DEF" w:rsidRPr="0002330C" w:rsidRDefault="006E7DEF" w:rsidP="006E7DEF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331C00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is the nature of feedback from children and families in the CP process – does the CPC, or any single agency, need to implement adjustments as a result?</w:t>
            </w:r>
          </w:p>
          <w:p w:rsidR="00331C00" w:rsidRPr="0002330C" w:rsidRDefault="00331C00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3B69D7" w:rsidRPr="0002330C" w:rsidRDefault="003B69D7" w:rsidP="00DD5170">
      <w:pPr>
        <w:pStyle w:val="a4"/>
        <w:ind w:left="0"/>
        <w:rPr>
          <w:rFonts w:ascii="Calibri" w:hAnsi="Calibri" w:cs="Calibri"/>
          <w:color w:val="1F497D"/>
        </w:rPr>
      </w:pPr>
    </w:p>
    <w:p w:rsidR="003B69D7" w:rsidRPr="00A31C27" w:rsidRDefault="003B69D7" w:rsidP="00A31C27">
      <w:pPr>
        <w:rPr>
          <w:rFonts w:eastAsia="Times New Roman" w:cstheme="minorHAnsi"/>
          <w:sz w:val="24"/>
          <w:szCs w:val="24"/>
          <w:lang w:eastAsia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C00" w:rsidRPr="0002330C" w:rsidTr="00465ABC">
        <w:tc>
          <w:tcPr>
            <w:tcW w:w="9242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331C00" w:rsidP="00A31C27">
            <w:pPr>
              <w:numPr>
                <w:ilvl w:val="0"/>
                <w:numId w:val="33"/>
              </w:numPr>
              <w:ind w:hanging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What percentage of staff have completed mandatory online training within 6 months of starting employment?  To what extent is other relevant training attende</w:t>
            </w:r>
            <w:r w:rsidR="006E7DEF"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d by the multi-agency workforce</w:t>
            </w:r>
          </w:p>
          <w:p w:rsidR="00331C00" w:rsidRPr="0002330C" w:rsidRDefault="00331C00" w:rsidP="00A31C27">
            <w:pPr>
              <w:ind w:left="7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49455D" w:rsidRPr="0002330C" w:rsidRDefault="0049455D" w:rsidP="00331C0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211BDE" w:rsidRDefault="00211BDE" w:rsidP="00307E85">
      <w:pPr>
        <w:pStyle w:val="a4"/>
        <w:ind w:left="0"/>
        <w:rPr>
          <w:sz w:val="24"/>
          <w:szCs w:val="24"/>
        </w:rPr>
      </w:pPr>
    </w:p>
    <w:p w:rsidR="00A31C27" w:rsidRPr="0002330C" w:rsidRDefault="00A31C27" w:rsidP="00307E85">
      <w:pPr>
        <w:pStyle w:val="a4"/>
        <w:ind w:left="0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331C00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Pr="00A31C27" w:rsidRDefault="00A31C27" w:rsidP="00A31C27">
            <w:pPr>
              <w:pStyle w:val="a4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  <w:p w:rsidR="00211BDE" w:rsidRPr="0002330C" w:rsidRDefault="00331C00" w:rsidP="00A31C27">
            <w:pPr>
              <w:pStyle w:val="a4"/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CSE stats – what are these indicating from information from policy concern reports; grounds for referral and categories of registration?  The CPC requires particular assurance here</w:t>
            </w:r>
          </w:p>
          <w:p w:rsidR="00211BDE" w:rsidRPr="0002330C" w:rsidRDefault="00211BDE" w:rsidP="00A31C27">
            <w:pPr>
              <w:ind w:left="709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45617" w:rsidRPr="0002330C" w:rsidRDefault="00E45617" w:rsidP="00307E85">
      <w:pPr>
        <w:spacing w:after="0" w:line="240" w:lineRule="auto"/>
        <w:ind w:left="709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EE2D93" w:rsidRPr="00617E2D" w:rsidRDefault="00EE2D93" w:rsidP="00617E2D">
      <w:pPr>
        <w:spacing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6E7DEF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police concern reports consistent?  What is the explanation for their increase or decrease in numbers?</w:t>
            </w:r>
          </w:p>
          <w:p w:rsidR="00211BDE" w:rsidRPr="0002330C" w:rsidRDefault="00211BDE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6F74C1" w:rsidRPr="0002330C" w:rsidRDefault="006F74C1" w:rsidP="00211BD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u w:val="single"/>
          <w:lang w:eastAsia="en-GB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70581" w:rsidRPr="0002330C" w:rsidRDefault="00C70581" w:rsidP="005528BB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11BDE" w:rsidRPr="0002330C" w:rsidRDefault="00211BDE" w:rsidP="006F74C1">
      <w:pPr>
        <w:spacing w:after="0" w:line="240" w:lineRule="auto"/>
        <w:ind w:left="720" w:hanging="720"/>
        <w:contextualSpacing/>
        <w:jc w:val="both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 xml:space="preserve">What is the proportion of multi-agency meetings where child safety has been a trigger? </w:t>
            </w:r>
          </w:p>
          <w:p w:rsidR="00211BDE" w:rsidRPr="0002330C" w:rsidRDefault="00211BDE" w:rsidP="00A31C27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CF600C" w:rsidRPr="0002330C" w:rsidRDefault="00CF600C" w:rsidP="00CF600C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4"/>
          <w:szCs w:val="20"/>
          <w:u w:val="single"/>
          <w:lang w:eastAsia="en-GB"/>
        </w:rPr>
      </w:pPr>
    </w:p>
    <w:p w:rsidR="00617E2D" w:rsidRPr="0002330C" w:rsidRDefault="00617E2D" w:rsidP="00DD5170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Are we improving outcomes for young people to keep them safer in later years?</w:t>
            </w:r>
          </w:p>
          <w:p w:rsidR="00211BDE" w:rsidRPr="0002330C" w:rsidRDefault="00211BDE" w:rsidP="00465ABC">
            <w:pPr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E1708A" w:rsidRPr="0002330C" w:rsidRDefault="00E1708A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65ABC" w:rsidRPr="00465ABC" w:rsidRDefault="00465ABC" w:rsidP="00465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11BDE" w:rsidRPr="0002330C" w:rsidTr="00465ABC">
        <w:tc>
          <w:tcPr>
            <w:tcW w:w="9134" w:type="dxa"/>
            <w:shd w:val="clear" w:color="auto" w:fill="C6D9F1" w:themeFill="text2" w:themeFillTint="33"/>
          </w:tcPr>
          <w:p w:rsidR="00A31C27" w:rsidRDefault="00A31C27" w:rsidP="00A31C27">
            <w:pPr>
              <w:ind w:left="720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</w:p>
          <w:p w:rsidR="00211BDE" w:rsidRPr="0002330C" w:rsidRDefault="00211BDE" w:rsidP="00A31C27">
            <w:pPr>
              <w:numPr>
                <w:ilvl w:val="0"/>
                <w:numId w:val="33"/>
              </w:numPr>
              <w:ind w:hanging="686"/>
              <w:jc w:val="both"/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</w:pPr>
            <w:r w:rsidRPr="0002330C">
              <w:rPr>
                <w:rFonts w:ascii="Calibri" w:eastAsia="Times New Roman" w:hAnsi="Calibri" w:cs="Times New Roman"/>
                <w:sz w:val="24"/>
                <w:szCs w:val="20"/>
                <w:lang w:eastAsia="en-GB"/>
              </w:rPr>
              <w:t>To ask the Operational Sub Committee to interrogate sources of referral – what do they tell us?</w:t>
            </w:r>
          </w:p>
          <w:p w:rsidR="00211BDE" w:rsidRPr="0002330C" w:rsidRDefault="00211BDE" w:rsidP="00B17268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  <w:szCs w:val="24"/>
                <w:lang w:eastAsia="en-GB"/>
              </w:rPr>
            </w:pPr>
          </w:p>
        </w:tc>
      </w:tr>
    </w:tbl>
    <w:p w:rsidR="00DC324B" w:rsidRPr="0002330C" w:rsidRDefault="00DC324B" w:rsidP="00E17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62827" w:rsidRDefault="00262827" w:rsidP="009858DE">
      <w:pPr>
        <w:pStyle w:val="a9"/>
        <w:tabs>
          <w:tab w:val="left" w:pos="0"/>
        </w:tabs>
        <w:ind w:left="0" w:right="119" w:firstLine="0"/>
        <w:rPr>
          <w:spacing w:val="-1"/>
        </w:rPr>
      </w:pPr>
    </w:p>
    <w:p w:rsidR="00006017" w:rsidRPr="0017467D" w:rsidRDefault="00006017" w:rsidP="00DC324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710B65" w:rsidRDefault="00710B65" w:rsidP="00A31C27">
      <w:pPr>
        <w:pStyle w:val="a4"/>
        <w:numPr>
          <w:ilvl w:val="0"/>
          <w:numId w:val="14"/>
        </w:numPr>
        <w:spacing w:after="0" w:line="240" w:lineRule="auto"/>
        <w:ind w:hanging="72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  <w:r>
        <w:rPr>
          <w:rFonts w:ascii="Calibri" w:eastAsia="Times New Roman" w:hAnsi="Calibri" w:cs="Times New Roman"/>
          <w:b/>
          <w:sz w:val="24"/>
          <w:szCs w:val="20"/>
          <w:lang w:eastAsia="en-GB"/>
        </w:rPr>
        <w:t>FINANCIAL IMPLICATIONS</w:t>
      </w:r>
    </w:p>
    <w:p w:rsidR="00211BDE" w:rsidRDefault="00211BDE" w:rsidP="00211BDE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C70581" w:rsidRPr="00211BDE" w:rsidRDefault="00C70581" w:rsidP="00211BDE">
      <w:pPr>
        <w:spacing w:after="0" w:line="240" w:lineRule="auto"/>
        <w:rPr>
          <w:rFonts w:ascii="Calibri" w:eastAsia="Times New Roman" w:hAnsi="Calibri" w:cs="Times New Roman"/>
          <w:sz w:val="24"/>
          <w:szCs w:val="20"/>
          <w:lang w:eastAsia="en-GB"/>
        </w:rPr>
      </w:pPr>
    </w:p>
    <w:p w:rsidR="0049455D" w:rsidRDefault="0049455D" w:rsidP="0049455D">
      <w:pPr>
        <w:pStyle w:val="a4"/>
        <w:spacing w:after="0" w:line="240" w:lineRule="auto"/>
        <w:ind w:left="0"/>
        <w:rPr>
          <w:rFonts w:ascii="Calibri" w:eastAsia="Times New Roman" w:hAnsi="Calibri" w:cs="Times New Roman"/>
          <w:b/>
          <w:sz w:val="24"/>
          <w:szCs w:val="20"/>
          <w:lang w:eastAsia="en-GB"/>
        </w:rPr>
      </w:pPr>
    </w:p>
    <w:p w:rsidR="00EA4382" w:rsidRPr="00465ABC" w:rsidRDefault="00E07F97" w:rsidP="00EA4382">
      <w:pPr>
        <w:pStyle w:val="a4"/>
        <w:numPr>
          <w:ilvl w:val="0"/>
          <w:numId w:val="14"/>
        </w:numPr>
        <w:spacing w:after="0" w:line="240" w:lineRule="auto"/>
        <w:ind w:left="0" w:firstLine="0"/>
        <w:rPr>
          <w:sz w:val="24"/>
          <w:szCs w:val="24"/>
        </w:rPr>
      </w:pPr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REPORT </w:t>
      </w:r>
      <w:proofErr w:type="gramStart"/>
      <w:r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>AUTHOR</w:t>
      </w:r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:</w:t>
      </w:r>
      <w:proofErr w:type="gramEnd"/>
      <w:r w:rsidR="00656C28" w:rsidRP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 xml:space="preserve"> </w:t>
      </w:r>
      <w:r w:rsidR="00656C28">
        <w:rPr>
          <w:rFonts w:ascii="Calibri" w:eastAsia="Times New Roman" w:hAnsi="Calibri" w:cs="Times New Roman"/>
          <w:b/>
          <w:sz w:val="24"/>
          <w:szCs w:val="20"/>
          <w:lang w:eastAsia="en-GB"/>
        </w:rPr>
        <w:tab/>
      </w:r>
    </w:p>
    <w:p w:rsidR="006625D4" w:rsidRPr="00465ABC" w:rsidRDefault="007C02E7" w:rsidP="00656C28">
      <w:pPr>
        <w:pStyle w:val="ab"/>
        <w:ind w:left="720"/>
        <w:rPr>
          <w:sz w:val="24"/>
          <w:szCs w:val="24"/>
        </w:rPr>
      </w:pPr>
      <w:r w:rsidRPr="00465ABC">
        <w:rPr>
          <w:sz w:val="24"/>
          <w:szCs w:val="24"/>
        </w:rPr>
        <w:t xml:space="preserve"> </w:t>
      </w:r>
    </w:p>
    <w:sectPr w:rsidR="006625D4" w:rsidRPr="00465AB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3722" w:rsidRDefault="00C13722">
      <w:pPr>
        <w:spacing w:after="0" w:line="240" w:lineRule="auto"/>
      </w:pPr>
      <w:r>
        <w:separator/>
      </w:r>
    </w:p>
  </w:endnote>
  <w:endnote w:type="continuationSeparator" w:id="0">
    <w:p w:rsidR="00C13722" w:rsidRDefault="00C1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351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06B" w:rsidRDefault="0056106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D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6106B" w:rsidRDefault="0056106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3722" w:rsidRDefault="00C13722">
      <w:pPr>
        <w:spacing w:after="0" w:line="240" w:lineRule="auto"/>
      </w:pPr>
      <w:r>
        <w:separator/>
      </w:r>
    </w:p>
  </w:footnote>
  <w:footnote w:type="continuationSeparator" w:id="0">
    <w:p w:rsidR="00C13722" w:rsidRDefault="00C1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633F"/>
    <w:multiLevelType w:val="hybridMultilevel"/>
    <w:tmpl w:val="EB6A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798"/>
    <w:multiLevelType w:val="hybridMultilevel"/>
    <w:tmpl w:val="DEE22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0972"/>
    <w:multiLevelType w:val="hybridMultilevel"/>
    <w:tmpl w:val="9F16AA0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6BE"/>
    <w:multiLevelType w:val="hybridMultilevel"/>
    <w:tmpl w:val="733E8D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3E3BDD"/>
    <w:multiLevelType w:val="hybridMultilevel"/>
    <w:tmpl w:val="6D0E4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723"/>
    <w:multiLevelType w:val="hybridMultilevel"/>
    <w:tmpl w:val="DB4A46B2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B5404"/>
    <w:multiLevelType w:val="hybridMultilevel"/>
    <w:tmpl w:val="C5447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73BB"/>
    <w:multiLevelType w:val="multilevel"/>
    <w:tmpl w:val="0E368B76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1" w:hanging="360"/>
      </w:pPr>
      <w:rPr>
        <w:rFonts w:hint="default"/>
      </w:rPr>
    </w:lvl>
  </w:abstractNum>
  <w:abstractNum w:abstractNumId="8" w15:restartNumberingAfterBreak="0">
    <w:nsid w:val="29514A18"/>
    <w:multiLevelType w:val="hybridMultilevel"/>
    <w:tmpl w:val="64907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20AB5"/>
    <w:multiLevelType w:val="hybridMultilevel"/>
    <w:tmpl w:val="B6C0557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C3BE5"/>
    <w:multiLevelType w:val="hybridMultilevel"/>
    <w:tmpl w:val="F44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33DE3"/>
    <w:multiLevelType w:val="hybridMultilevel"/>
    <w:tmpl w:val="5B4A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2537D"/>
    <w:multiLevelType w:val="hybridMultilevel"/>
    <w:tmpl w:val="55DE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349A6"/>
    <w:multiLevelType w:val="hybridMultilevel"/>
    <w:tmpl w:val="3E42F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402E"/>
    <w:multiLevelType w:val="hybridMultilevel"/>
    <w:tmpl w:val="768C343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D3FDD"/>
    <w:multiLevelType w:val="hybridMultilevel"/>
    <w:tmpl w:val="61020E38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B665B"/>
    <w:multiLevelType w:val="hybridMultilevel"/>
    <w:tmpl w:val="28A211C0"/>
    <w:lvl w:ilvl="0" w:tplc="688412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E2C83"/>
    <w:multiLevelType w:val="hybridMultilevel"/>
    <w:tmpl w:val="6F7E9010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54E61"/>
    <w:multiLevelType w:val="hybridMultilevel"/>
    <w:tmpl w:val="28ACD3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3813EDC"/>
    <w:multiLevelType w:val="hybridMultilevel"/>
    <w:tmpl w:val="4A062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E75C4"/>
    <w:multiLevelType w:val="hybridMultilevel"/>
    <w:tmpl w:val="83C0E14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BC0752"/>
    <w:multiLevelType w:val="hybridMultilevel"/>
    <w:tmpl w:val="8C401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86F8F"/>
    <w:multiLevelType w:val="hybridMultilevel"/>
    <w:tmpl w:val="208C0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7E28"/>
    <w:multiLevelType w:val="hybridMultilevel"/>
    <w:tmpl w:val="2CA07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92A"/>
    <w:multiLevelType w:val="hybridMultilevel"/>
    <w:tmpl w:val="01AEC79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A0638"/>
    <w:multiLevelType w:val="hybridMultilevel"/>
    <w:tmpl w:val="831AE07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A5A38"/>
    <w:multiLevelType w:val="hybridMultilevel"/>
    <w:tmpl w:val="E3E4279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606F6"/>
    <w:multiLevelType w:val="hybridMultilevel"/>
    <w:tmpl w:val="A538C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EEC"/>
    <w:multiLevelType w:val="hybridMultilevel"/>
    <w:tmpl w:val="2ED8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77EFF"/>
    <w:multiLevelType w:val="hybridMultilevel"/>
    <w:tmpl w:val="B0C62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07768"/>
    <w:multiLevelType w:val="multilevel"/>
    <w:tmpl w:val="99109320"/>
    <w:lvl w:ilvl="0">
      <w:start w:val="1"/>
      <w:numFmt w:val="decimal"/>
      <w:lvlText w:val="%1."/>
      <w:lvlJc w:val="left"/>
      <w:pPr>
        <w:ind w:left="820" w:hanging="72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Calibri" w:eastAsia="Calibri" w:hAnsi="Calibri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31" w15:restartNumberingAfterBreak="0">
    <w:nsid w:val="6E3F3766"/>
    <w:multiLevelType w:val="hybridMultilevel"/>
    <w:tmpl w:val="1B7CEB2C"/>
    <w:lvl w:ilvl="0" w:tplc="C1AA348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CE0"/>
    <w:multiLevelType w:val="hybridMultilevel"/>
    <w:tmpl w:val="5926602A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8053C"/>
    <w:multiLevelType w:val="hybridMultilevel"/>
    <w:tmpl w:val="3A16E7CC"/>
    <w:lvl w:ilvl="0" w:tplc="68A2A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9957">
    <w:abstractNumId w:val="6"/>
  </w:num>
  <w:num w:numId="2" w16cid:durableId="1711539555">
    <w:abstractNumId w:val="32"/>
  </w:num>
  <w:num w:numId="3" w16cid:durableId="1514563978">
    <w:abstractNumId w:val="18"/>
  </w:num>
  <w:num w:numId="4" w16cid:durableId="224268923">
    <w:abstractNumId w:val="13"/>
  </w:num>
  <w:num w:numId="5" w16cid:durableId="1270158244">
    <w:abstractNumId w:val="4"/>
  </w:num>
  <w:num w:numId="6" w16cid:durableId="602759547">
    <w:abstractNumId w:val="21"/>
  </w:num>
  <w:num w:numId="7" w16cid:durableId="312179509">
    <w:abstractNumId w:val="3"/>
  </w:num>
  <w:num w:numId="8" w16cid:durableId="1033648702">
    <w:abstractNumId w:val="27"/>
  </w:num>
  <w:num w:numId="9" w16cid:durableId="1230001292">
    <w:abstractNumId w:val="20"/>
  </w:num>
  <w:num w:numId="10" w16cid:durableId="1842118557">
    <w:abstractNumId w:val="14"/>
  </w:num>
  <w:num w:numId="11" w16cid:durableId="462697316">
    <w:abstractNumId w:val="26"/>
  </w:num>
  <w:num w:numId="12" w16cid:durableId="202208644">
    <w:abstractNumId w:val="7"/>
  </w:num>
  <w:num w:numId="13" w16cid:durableId="1104379851">
    <w:abstractNumId w:val="30"/>
  </w:num>
  <w:num w:numId="14" w16cid:durableId="1645426469">
    <w:abstractNumId w:val="0"/>
  </w:num>
  <w:num w:numId="15" w16cid:durableId="585380783">
    <w:abstractNumId w:val="28"/>
  </w:num>
  <w:num w:numId="16" w16cid:durableId="1116221570">
    <w:abstractNumId w:val="8"/>
  </w:num>
  <w:num w:numId="17" w16cid:durableId="244145124">
    <w:abstractNumId w:val="15"/>
  </w:num>
  <w:num w:numId="18" w16cid:durableId="1108234244">
    <w:abstractNumId w:val="9"/>
  </w:num>
  <w:num w:numId="19" w16cid:durableId="1537279931">
    <w:abstractNumId w:val="33"/>
  </w:num>
  <w:num w:numId="20" w16cid:durableId="1783650254">
    <w:abstractNumId w:val="2"/>
  </w:num>
  <w:num w:numId="21" w16cid:durableId="88895522">
    <w:abstractNumId w:val="25"/>
  </w:num>
  <w:num w:numId="22" w16cid:durableId="1001199896">
    <w:abstractNumId w:val="24"/>
  </w:num>
  <w:num w:numId="23" w16cid:durableId="1281689821">
    <w:abstractNumId w:val="5"/>
  </w:num>
  <w:num w:numId="24" w16cid:durableId="1668098378">
    <w:abstractNumId w:val="17"/>
  </w:num>
  <w:num w:numId="25" w16cid:durableId="1793864812">
    <w:abstractNumId w:val="16"/>
  </w:num>
  <w:num w:numId="26" w16cid:durableId="341246591">
    <w:abstractNumId w:val="11"/>
  </w:num>
  <w:num w:numId="27" w16cid:durableId="825704944">
    <w:abstractNumId w:val="29"/>
  </w:num>
  <w:num w:numId="28" w16cid:durableId="1062173961">
    <w:abstractNumId w:val="1"/>
  </w:num>
  <w:num w:numId="29" w16cid:durableId="1095513151">
    <w:abstractNumId w:val="22"/>
  </w:num>
  <w:num w:numId="30" w16cid:durableId="640119280">
    <w:abstractNumId w:val="12"/>
  </w:num>
  <w:num w:numId="31" w16cid:durableId="432484062">
    <w:abstractNumId w:val="10"/>
  </w:num>
  <w:num w:numId="32" w16cid:durableId="517551176">
    <w:abstractNumId w:val="23"/>
  </w:num>
  <w:num w:numId="33" w16cid:durableId="1916477236">
    <w:abstractNumId w:val="19"/>
  </w:num>
  <w:num w:numId="34" w16cid:durableId="1617056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E9B"/>
    <w:rsid w:val="00000EC1"/>
    <w:rsid w:val="00006017"/>
    <w:rsid w:val="0002330C"/>
    <w:rsid w:val="00031F79"/>
    <w:rsid w:val="00057F21"/>
    <w:rsid w:val="00092C2A"/>
    <w:rsid w:val="000E2EE3"/>
    <w:rsid w:val="000F0241"/>
    <w:rsid w:val="000F3103"/>
    <w:rsid w:val="000F49FB"/>
    <w:rsid w:val="000F7011"/>
    <w:rsid w:val="00110C1A"/>
    <w:rsid w:val="00116207"/>
    <w:rsid w:val="00130680"/>
    <w:rsid w:val="00133714"/>
    <w:rsid w:val="00151003"/>
    <w:rsid w:val="00167075"/>
    <w:rsid w:val="00171FFE"/>
    <w:rsid w:val="00172475"/>
    <w:rsid w:val="001743BC"/>
    <w:rsid w:val="0017467D"/>
    <w:rsid w:val="00174A1D"/>
    <w:rsid w:val="001824BB"/>
    <w:rsid w:val="00183C63"/>
    <w:rsid w:val="00190CE0"/>
    <w:rsid w:val="001942D1"/>
    <w:rsid w:val="00195B55"/>
    <w:rsid w:val="001A4450"/>
    <w:rsid w:val="001D306E"/>
    <w:rsid w:val="001E148D"/>
    <w:rsid w:val="001E7E06"/>
    <w:rsid w:val="00206E48"/>
    <w:rsid w:val="0021198B"/>
    <w:rsid w:val="00211BDE"/>
    <w:rsid w:val="00212FBB"/>
    <w:rsid w:val="002139F1"/>
    <w:rsid w:val="00223C7E"/>
    <w:rsid w:val="00255732"/>
    <w:rsid w:val="00262827"/>
    <w:rsid w:val="002C7CB2"/>
    <w:rsid w:val="00303B1B"/>
    <w:rsid w:val="00304C5C"/>
    <w:rsid w:val="00307E85"/>
    <w:rsid w:val="00314576"/>
    <w:rsid w:val="003175A4"/>
    <w:rsid w:val="00331C00"/>
    <w:rsid w:val="003349BB"/>
    <w:rsid w:val="00335A53"/>
    <w:rsid w:val="00353559"/>
    <w:rsid w:val="00377111"/>
    <w:rsid w:val="00391E2C"/>
    <w:rsid w:val="003937AC"/>
    <w:rsid w:val="00393FE9"/>
    <w:rsid w:val="003A1A73"/>
    <w:rsid w:val="003B69D7"/>
    <w:rsid w:val="003B7B1F"/>
    <w:rsid w:val="003E509E"/>
    <w:rsid w:val="00404449"/>
    <w:rsid w:val="00416355"/>
    <w:rsid w:val="00435595"/>
    <w:rsid w:val="0045335E"/>
    <w:rsid w:val="00461ECF"/>
    <w:rsid w:val="0046204D"/>
    <w:rsid w:val="00465ABC"/>
    <w:rsid w:val="00474FAA"/>
    <w:rsid w:val="0047618E"/>
    <w:rsid w:val="004763F0"/>
    <w:rsid w:val="00481653"/>
    <w:rsid w:val="004833DA"/>
    <w:rsid w:val="0049455D"/>
    <w:rsid w:val="004C37B9"/>
    <w:rsid w:val="004D7C8F"/>
    <w:rsid w:val="004E6879"/>
    <w:rsid w:val="004F2DD4"/>
    <w:rsid w:val="004F5895"/>
    <w:rsid w:val="0050148E"/>
    <w:rsid w:val="00511283"/>
    <w:rsid w:val="00524D27"/>
    <w:rsid w:val="005301A0"/>
    <w:rsid w:val="00551A4E"/>
    <w:rsid w:val="00551A54"/>
    <w:rsid w:val="005528BB"/>
    <w:rsid w:val="0056106B"/>
    <w:rsid w:val="005A4926"/>
    <w:rsid w:val="005F0F2C"/>
    <w:rsid w:val="005F1DA9"/>
    <w:rsid w:val="00615775"/>
    <w:rsid w:val="0061707D"/>
    <w:rsid w:val="00617E2D"/>
    <w:rsid w:val="00620414"/>
    <w:rsid w:val="00622409"/>
    <w:rsid w:val="00630B08"/>
    <w:rsid w:val="0063171B"/>
    <w:rsid w:val="0064114B"/>
    <w:rsid w:val="00651528"/>
    <w:rsid w:val="00656C28"/>
    <w:rsid w:val="006625D4"/>
    <w:rsid w:val="006831D8"/>
    <w:rsid w:val="00694206"/>
    <w:rsid w:val="006D0057"/>
    <w:rsid w:val="006E7DEF"/>
    <w:rsid w:val="006F74C1"/>
    <w:rsid w:val="00710B65"/>
    <w:rsid w:val="0071112D"/>
    <w:rsid w:val="00722387"/>
    <w:rsid w:val="0072617C"/>
    <w:rsid w:val="00726302"/>
    <w:rsid w:val="00730297"/>
    <w:rsid w:val="00732907"/>
    <w:rsid w:val="0073499D"/>
    <w:rsid w:val="00747163"/>
    <w:rsid w:val="0075067E"/>
    <w:rsid w:val="007531E7"/>
    <w:rsid w:val="00756544"/>
    <w:rsid w:val="007578BA"/>
    <w:rsid w:val="00770335"/>
    <w:rsid w:val="007C02E7"/>
    <w:rsid w:val="007D7E4F"/>
    <w:rsid w:val="007E15FC"/>
    <w:rsid w:val="007E1648"/>
    <w:rsid w:val="007E18C6"/>
    <w:rsid w:val="007E1DE9"/>
    <w:rsid w:val="007E3E57"/>
    <w:rsid w:val="007E5926"/>
    <w:rsid w:val="00811CA9"/>
    <w:rsid w:val="00842910"/>
    <w:rsid w:val="00845D2B"/>
    <w:rsid w:val="00851D88"/>
    <w:rsid w:val="0085320D"/>
    <w:rsid w:val="00875314"/>
    <w:rsid w:val="00885AB0"/>
    <w:rsid w:val="00885BDF"/>
    <w:rsid w:val="008D4A60"/>
    <w:rsid w:val="009038E3"/>
    <w:rsid w:val="009124D8"/>
    <w:rsid w:val="0091585D"/>
    <w:rsid w:val="0092046A"/>
    <w:rsid w:val="00930700"/>
    <w:rsid w:val="00944688"/>
    <w:rsid w:val="009858DE"/>
    <w:rsid w:val="00997585"/>
    <w:rsid w:val="009A2C8D"/>
    <w:rsid w:val="009A3CE4"/>
    <w:rsid w:val="009B426D"/>
    <w:rsid w:val="009B5448"/>
    <w:rsid w:val="009D3E70"/>
    <w:rsid w:val="009E5065"/>
    <w:rsid w:val="00A2352A"/>
    <w:rsid w:val="00A31C27"/>
    <w:rsid w:val="00A355FA"/>
    <w:rsid w:val="00A363DA"/>
    <w:rsid w:val="00A36ED4"/>
    <w:rsid w:val="00A37E0D"/>
    <w:rsid w:val="00A40731"/>
    <w:rsid w:val="00A55AE5"/>
    <w:rsid w:val="00A75316"/>
    <w:rsid w:val="00A9562A"/>
    <w:rsid w:val="00AA0580"/>
    <w:rsid w:val="00AC09BD"/>
    <w:rsid w:val="00AC3947"/>
    <w:rsid w:val="00AC3957"/>
    <w:rsid w:val="00AF0538"/>
    <w:rsid w:val="00B15276"/>
    <w:rsid w:val="00B17268"/>
    <w:rsid w:val="00B44E1A"/>
    <w:rsid w:val="00B64A7C"/>
    <w:rsid w:val="00B76BD8"/>
    <w:rsid w:val="00B86B4E"/>
    <w:rsid w:val="00B94B18"/>
    <w:rsid w:val="00BA12A7"/>
    <w:rsid w:val="00BC2C46"/>
    <w:rsid w:val="00BC6004"/>
    <w:rsid w:val="00BE56E2"/>
    <w:rsid w:val="00BE6A74"/>
    <w:rsid w:val="00C033B2"/>
    <w:rsid w:val="00C03BB2"/>
    <w:rsid w:val="00C13722"/>
    <w:rsid w:val="00C24CA3"/>
    <w:rsid w:val="00C50445"/>
    <w:rsid w:val="00C601A5"/>
    <w:rsid w:val="00C70581"/>
    <w:rsid w:val="00C72EC6"/>
    <w:rsid w:val="00C74200"/>
    <w:rsid w:val="00C91296"/>
    <w:rsid w:val="00CA497E"/>
    <w:rsid w:val="00CA56A0"/>
    <w:rsid w:val="00CA687C"/>
    <w:rsid w:val="00CA751F"/>
    <w:rsid w:val="00CC4CFB"/>
    <w:rsid w:val="00CC5DC7"/>
    <w:rsid w:val="00CD1E7D"/>
    <w:rsid w:val="00CD4440"/>
    <w:rsid w:val="00CE1E1F"/>
    <w:rsid w:val="00CF507E"/>
    <w:rsid w:val="00CF600C"/>
    <w:rsid w:val="00CF65B1"/>
    <w:rsid w:val="00D01DFD"/>
    <w:rsid w:val="00D3450C"/>
    <w:rsid w:val="00DC1E9B"/>
    <w:rsid w:val="00DC23B9"/>
    <w:rsid w:val="00DC324B"/>
    <w:rsid w:val="00DC51A4"/>
    <w:rsid w:val="00DD2BC7"/>
    <w:rsid w:val="00DD5170"/>
    <w:rsid w:val="00DF3733"/>
    <w:rsid w:val="00E07F97"/>
    <w:rsid w:val="00E1708A"/>
    <w:rsid w:val="00E1732A"/>
    <w:rsid w:val="00E23131"/>
    <w:rsid w:val="00E25FFA"/>
    <w:rsid w:val="00E34882"/>
    <w:rsid w:val="00E418A6"/>
    <w:rsid w:val="00E42E20"/>
    <w:rsid w:val="00E45617"/>
    <w:rsid w:val="00E457F9"/>
    <w:rsid w:val="00E870BB"/>
    <w:rsid w:val="00EA03D6"/>
    <w:rsid w:val="00EA245F"/>
    <w:rsid w:val="00EA4382"/>
    <w:rsid w:val="00EA76BA"/>
    <w:rsid w:val="00EB5642"/>
    <w:rsid w:val="00EB6468"/>
    <w:rsid w:val="00EB77B1"/>
    <w:rsid w:val="00EC4B9A"/>
    <w:rsid w:val="00ED7240"/>
    <w:rsid w:val="00EE2D93"/>
    <w:rsid w:val="00F0444F"/>
    <w:rsid w:val="00F14055"/>
    <w:rsid w:val="00F1459A"/>
    <w:rsid w:val="00F1715D"/>
    <w:rsid w:val="00F22A88"/>
    <w:rsid w:val="00F2397D"/>
    <w:rsid w:val="00F24D03"/>
    <w:rsid w:val="00F537C7"/>
    <w:rsid w:val="00F61336"/>
    <w:rsid w:val="00F678AC"/>
    <w:rsid w:val="00F67BE9"/>
    <w:rsid w:val="00FD0179"/>
    <w:rsid w:val="00FD2A2F"/>
    <w:rsid w:val="00FE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34789"/>
  <w15:docId w15:val="{D9AE345D-9106-4284-9853-592C305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5D4"/>
  </w:style>
  <w:style w:type="paragraph" w:styleId="1">
    <w:name w:val="heading 1"/>
    <w:basedOn w:val="a"/>
    <w:link w:val="10"/>
    <w:uiPriority w:val="1"/>
    <w:qFormat/>
    <w:rsid w:val="00732907"/>
    <w:pPr>
      <w:widowControl w:val="0"/>
      <w:spacing w:after="0" w:line="240" w:lineRule="auto"/>
      <w:ind w:left="820" w:hanging="720"/>
      <w:outlineLvl w:val="0"/>
    </w:pPr>
    <w:rPr>
      <w:rFonts w:ascii="Calibri" w:eastAsia="Calibri" w:hAnsi="Calibri"/>
      <w:b/>
      <w:bCs/>
      <w:sz w:val="24"/>
      <w:szCs w:val="24"/>
      <w:lang w:val="en-US"/>
    </w:rPr>
  </w:style>
  <w:style w:type="paragraph" w:styleId="2">
    <w:name w:val="heading 2"/>
    <w:basedOn w:val="a"/>
    <w:link w:val="20"/>
    <w:uiPriority w:val="1"/>
    <w:qFormat/>
    <w:rsid w:val="00732907"/>
    <w:pPr>
      <w:widowControl w:val="0"/>
      <w:spacing w:after="0" w:line="240" w:lineRule="auto"/>
      <w:ind w:left="820" w:hanging="720"/>
      <w:outlineLvl w:val="1"/>
    </w:pPr>
    <w:rPr>
      <w:rFonts w:ascii="Calibri" w:eastAsia="Calibri" w:hAnsi="Calibri"/>
      <w:b/>
      <w:bCs/>
      <w:i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5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625D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625D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a7">
    <w:name w:val="Balloon Text"/>
    <w:basedOn w:val="a"/>
    <w:link w:val="a8"/>
    <w:uiPriority w:val="99"/>
    <w:semiHidden/>
    <w:unhideWhenUsed/>
    <w:rsid w:val="006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6625D4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rsid w:val="00732907"/>
    <w:rPr>
      <w:rFonts w:ascii="Calibri" w:eastAsia="Calibri" w:hAnsi="Calibri"/>
      <w:b/>
      <w:bCs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1"/>
    <w:rsid w:val="00732907"/>
    <w:rPr>
      <w:rFonts w:ascii="Calibri" w:eastAsia="Calibri" w:hAnsi="Calibri"/>
      <w:b/>
      <w:bCs/>
      <w:i/>
      <w:sz w:val="24"/>
      <w:szCs w:val="24"/>
      <w:lang w:val="en-US"/>
    </w:rPr>
  </w:style>
  <w:style w:type="paragraph" w:styleId="a9">
    <w:name w:val="Body Text"/>
    <w:basedOn w:val="a"/>
    <w:link w:val="aa"/>
    <w:uiPriority w:val="1"/>
    <w:qFormat/>
    <w:rsid w:val="00732907"/>
    <w:pPr>
      <w:widowControl w:val="0"/>
      <w:spacing w:after="0" w:line="240" w:lineRule="auto"/>
      <w:ind w:left="820" w:hanging="720"/>
    </w:pPr>
    <w:rPr>
      <w:rFonts w:ascii="Calibri" w:eastAsia="Calibri" w:hAnsi="Calibri"/>
      <w:sz w:val="24"/>
      <w:szCs w:val="24"/>
      <w:lang w:val="en-US"/>
    </w:rPr>
  </w:style>
  <w:style w:type="character" w:customStyle="1" w:styleId="aa">
    <w:name w:val="正文文本 字符"/>
    <w:basedOn w:val="a0"/>
    <w:link w:val="a9"/>
    <w:uiPriority w:val="1"/>
    <w:rsid w:val="00732907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732907"/>
    <w:pPr>
      <w:widowControl w:val="0"/>
      <w:spacing w:after="0" w:line="240" w:lineRule="auto"/>
    </w:pPr>
    <w:rPr>
      <w:lang w:val="en-US"/>
    </w:rPr>
  </w:style>
  <w:style w:type="paragraph" w:styleId="ab">
    <w:name w:val="No Spacing"/>
    <w:uiPriority w:val="1"/>
    <w:qFormat/>
    <w:rsid w:val="00656C28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02330C"/>
  </w:style>
  <w:style w:type="paragraph" w:styleId="ae">
    <w:name w:val="footer"/>
    <w:basedOn w:val="a"/>
    <w:link w:val="af"/>
    <w:uiPriority w:val="99"/>
    <w:unhideWhenUsed/>
    <w:rsid w:val="0002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02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2468-A491-473B-92A5-54AC2AC6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City Council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Kymme Fraser</dc:creator>
  <cp:lastModifiedBy>wang jason</cp:lastModifiedBy>
  <cp:revision>23</cp:revision>
  <cp:lastPrinted>2018-05-25T14:22:00Z</cp:lastPrinted>
  <dcterms:created xsi:type="dcterms:W3CDTF">2018-05-28T13:13:00Z</dcterms:created>
  <dcterms:modified xsi:type="dcterms:W3CDTF">2024-07-03T10:48:00Z</dcterms:modified>
</cp:coreProperties>
</file>