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28"/>
          <w:lang w:val="en-US" w:eastAsia="zh-CN"/>
        </w:rPr>
      </w:pPr>
      <w:r>
        <w:rPr>
          <w:rFonts w:hint="eastAsia"/>
          <w:b/>
          <w:bCs/>
          <w:sz w:val="24"/>
          <w:szCs w:val="28"/>
          <w:lang w:val="en-US" w:eastAsia="zh-CN"/>
        </w:rPr>
        <w:t>Example 1</w:t>
      </w:r>
    </w:p>
    <w:p>
      <w:pPr>
        <w:rPr>
          <w:rFonts w:hint="default" w:eastAsiaTheme="minorEastAsia"/>
          <w:b/>
          <w:bCs/>
          <w:lang w:val="en-US" w:eastAsia="zh-CN"/>
        </w:rPr>
      </w:pPr>
      <w:r>
        <w:rPr>
          <w:rFonts w:hint="eastAsia"/>
          <w:b/>
          <w:bCs/>
          <w:lang w:val="en-US" w:eastAsia="zh-CN"/>
        </w:rPr>
        <w:t>Background Knowledge:</w:t>
      </w:r>
    </w:p>
    <w:p>
      <w:pPr>
        <w:rPr>
          <w:rFonts w:hint="eastAsia"/>
        </w:rPr>
      </w:pPr>
      <w:r>
        <w:rPr>
          <w:rFonts w:hint="eastAsia"/>
        </w:rPr>
        <w:t>This dataset is structured to analyze how eight variables—X1 (Relative Compactness), X2 (Surface Area), X3 (Wall Area), X4 (Roof Area), X5 (Overall Height), X6 (Orientation), X7 (Glazing Area), and X8 (Glazing Area Distribution)—affect Y1 (Energy Heating Load). This analysis is conducted using a linear regression model.</w:t>
      </w:r>
    </w:p>
    <w:p>
      <w:pPr>
        <w:rPr>
          <w:rFonts w:hint="eastAsia"/>
        </w:rPr>
      </w:pPr>
      <w:r>
        <w:rPr>
          <w:rFonts w:hint="eastAsia"/>
        </w:rPr>
        <w:t>Please evaluate X1 to X8 as independent variables in relation to Y1, the dependent variable. Utilize a linear regression approach to investigate the following questions:</w:t>
      </w:r>
    </w:p>
    <w:p>
      <w:pPr>
        <w:rPr>
          <w:rFonts w:hint="default" w:eastAsiaTheme="minorEastAsia"/>
          <w:b/>
          <w:bCs/>
          <w:lang w:val="en-US" w:eastAsia="zh-CN"/>
        </w:rPr>
      </w:pPr>
      <w:r>
        <w:rPr>
          <w:rFonts w:hint="eastAsia"/>
          <w:b/>
          <w:bCs/>
          <w:lang w:val="en-US" w:eastAsia="zh-CN"/>
        </w:rPr>
        <w:t>Question Input:</w:t>
      </w:r>
    </w:p>
    <w:p>
      <w:r>
        <w:rPr>
          <w:rFonts w:hint="eastAsia"/>
        </w:rPr>
        <w:t>Among these factors, which one has the greatest impact on Y1?</w:t>
      </w:r>
    </w:p>
    <w:p>
      <w:pPr>
        <w:numPr>
          <w:numId w:val="0"/>
        </w:numPr>
        <w:rPr>
          <w:rFonts w:hint="default" w:eastAsiaTheme="minorEastAsia"/>
          <w:b/>
          <w:bCs/>
          <w:lang w:val="en-US" w:eastAsia="zh-CN"/>
        </w:rPr>
      </w:pPr>
      <w:r>
        <w:rPr>
          <w:rFonts w:hint="eastAsia"/>
          <w:b/>
          <w:bCs/>
          <w:lang w:val="en-US" w:eastAsia="zh-CN"/>
        </w:rPr>
        <w:t>LLM output:</w:t>
      </w:r>
    </w:p>
    <w:p>
      <w:pPr>
        <w:numPr>
          <w:numId w:val="0"/>
        </w:numPr>
        <w:rPr>
          <w:b w:val="0"/>
          <w:bCs w:val="0"/>
        </w:rPr>
      </w:pPr>
      <w:r>
        <w:rPr>
          <w:b w:val="0"/>
          <w:bCs w:val="0"/>
        </w:rPr>
        <w:t>Correlation with Y1:</w:t>
      </w:r>
    </w:p>
    <w:p>
      <w:pPr>
        <w:numPr>
          <w:numId w:val="0"/>
        </w:numPr>
        <w:ind w:left="360" w:leftChars="0"/>
        <w:rPr>
          <w:b w:val="0"/>
          <w:bCs w:val="0"/>
        </w:rPr>
      </w:pPr>
      <w:r>
        <w:rPr>
          <w:b w:val="0"/>
          <w:bCs w:val="0"/>
        </w:rPr>
        <w:t>X1 (Relative Compactness): 0.62</w:t>
      </w:r>
    </w:p>
    <w:p>
      <w:pPr>
        <w:numPr>
          <w:numId w:val="0"/>
        </w:numPr>
        <w:ind w:left="360" w:leftChars="0"/>
        <w:rPr>
          <w:b w:val="0"/>
          <w:bCs w:val="0"/>
        </w:rPr>
      </w:pPr>
      <w:r>
        <w:rPr>
          <w:b w:val="0"/>
          <w:bCs w:val="0"/>
        </w:rPr>
        <w:t>X2 (Surface Area): -0.66</w:t>
      </w:r>
    </w:p>
    <w:p>
      <w:pPr>
        <w:numPr>
          <w:numId w:val="0"/>
        </w:numPr>
        <w:ind w:left="360" w:leftChars="0"/>
        <w:rPr>
          <w:b w:val="0"/>
          <w:bCs w:val="0"/>
        </w:rPr>
      </w:pPr>
      <w:r>
        <w:rPr>
          <w:b w:val="0"/>
          <w:bCs w:val="0"/>
        </w:rPr>
        <w:t>X3 (Wall Area): 0.46</w:t>
      </w:r>
    </w:p>
    <w:p>
      <w:pPr>
        <w:numPr>
          <w:numId w:val="0"/>
        </w:numPr>
        <w:ind w:left="360" w:leftChars="0"/>
        <w:rPr>
          <w:b w:val="0"/>
          <w:bCs w:val="0"/>
        </w:rPr>
      </w:pPr>
      <w:r>
        <w:rPr>
          <w:b w:val="0"/>
          <w:bCs w:val="0"/>
        </w:rPr>
        <w:t>X4 (Roof Area): -0.86</w:t>
      </w:r>
    </w:p>
    <w:p>
      <w:pPr>
        <w:numPr>
          <w:numId w:val="0"/>
        </w:numPr>
        <w:ind w:left="360" w:leftChars="0"/>
        <w:rPr>
          <w:b w:val="0"/>
          <w:bCs w:val="0"/>
        </w:rPr>
      </w:pPr>
      <w:r>
        <w:rPr>
          <w:b w:val="0"/>
          <w:bCs w:val="0"/>
        </w:rPr>
        <w:t>X5 (Overall Height): 0.89</w:t>
      </w:r>
    </w:p>
    <w:p>
      <w:pPr>
        <w:numPr>
          <w:numId w:val="0"/>
        </w:numPr>
        <w:ind w:left="360" w:leftChars="0"/>
        <w:rPr>
          <w:b w:val="0"/>
          <w:bCs w:val="0"/>
        </w:rPr>
      </w:pPr>
      <w:r>
        <w:rPr>
          <w:b w:val="0"/>
          <w:bCs w:val="0"/>
        </w:rPr>
        <w:t>X6 (Orientation): -0.003</w:t>
      </w:r>
    </w:p>
    <w:p>
      <w:pPr>
        <w:numPr>
          <w:numId w:val="0"/>
        </w:numPr>
        <w:ind w:left="360" w:leftChars="0"/>
        <w:rPr>
          <w:b w:val="0"/>
          <w:bCs w:val="0"/>
        </w:rPr>
      </w:pPr>
      <w:r>
        <w:rPr>
          <w:b w:val="0"/>
          <w:bCs w:val="0"/>
        </w:rPr>
        <w:t>X7 (Glazing Area): 0.27</w:t>
      </w:r>
    </w:p>
    <w:p>
      <w:pPr>
        <w:numPr>
          <w:numId w:val="0"/>
        </w:numPr>
        <w:ind w:left="360" w:leftChars="0"/>
        <w:rPr>
          <w:b w:val="0"/>
          <w:bCs w:val="0"/>
        </w:rPr>
      </w:pPr>
      <w:r>
        <w:rPr>
          <w:b w:val="0"/>
          <w:bCs w:val="0"/>
        </w:rPr>
        <w:t>X8 (Glazing Area Distribution): 0.09</w:t>
      </w:r>
    </w:p>
    <w:p>
      <w:pPr>
        <w:numPr>
          <w:numId w:val="0"/>
        </w:numPr>
        <w:rPr>
          <w:rFonts w:hint="default" w:eastAsiaTheme="minorEastAsia"/>
          <w:lang w:val="en-US" w:eastAsia="zh-CN"/>
        </w:rPr>
      </w:pPr>
      <w:r>
        <w:rPr>
          <w:rFonts w:hint="eastAsia"/>
          <w:lang w:val="en-US" w:eastAsia="zh-CN"/>
        </w:rPr>
        <w:t>(</w:t>
      </w:r>
      <w:r>
        <w:rPr>
          <w:rFonts w:hint="eastAsia"/>
          <w:i/>
          <w:iCs/>
          <w:lang w:val="en-US" w:eastAsia="zh-CN"/>
        </w:rPr>
        <w:t>For a linear regression model, these coefficients should be further explained, such as "When other independent variables fixed, every 1 unit increase in X1 will increase Y1 by 0.62 on average."</w:t>
      </w:r>
      <w:r>
        <w:rPr>
          <w:rFonts w:hint="eastAsia"/>
          <w:lang w:val="en-US" w:eastAsia="zh-CN"/>
        </w:rPr>
        <w:t>)</w:t>
      </w:r>
    </w:p>
    <w:p>
      <w:pPr>
        <w:numPr>
          <w:numId w:val="0"/>
        </w:numPr>
        <w:ind w:left="360" w:leftChars="0"/>
      </w:pPr>
    </w:p>
    <w:p>
      <w:pPr>
        <w:rPr>
          <w:rFonts w:hint="default" w:eastAsiaTheme="minorEastAsia"/>
          <w:b/>
          <w:bCs/>
          <w:sz w:val="24"/>
          <w:szCs w:val="28"/>
          <w:lang w:val="en-US" w:eastAsia="zh-CN"/>
        </w:rPr>
      </w:pPr>
      <w:r>
        <w:rPr>
          <w:rFonts w:hint="eastAsia"/>
          <w:b/>
          <w:bCs/>
          <w:sz w:val="24"/>
          <w:szCs w:val="28"/>
          <w:lang w:val="en-US" w:eastAsia="zh-CN"/>
        </w:rPr>
        <w:t>Example 2</w:t>
      </w:r>
    </w:p>
    <w:p>
      <w:pPr>
        <w:rPr>
          <w:rFonts w:hint="default"/>
          <w:lang w:val="en-US" w:eastAsia="zh-CN"/>
        </w:rPr>
      </w:pPr>
      <w:r>
        <w:rPr>
          <w:rFonts w:hint="eastAsia"/>
          <w:b/>
          <w:bCs/>
          <w:lang w:val="en-US" w:eastAsia="zh-CN"/>
        </w:rPr>
        <w:t>Background Knowledge</w:t>
      </w:r>
      <w:bookmarkStart w:id="0" w:name="_GoBack"/>
      <w:bookmarkEnd w:id="0"/>
      <w:r>
        <w:rPr>
          <w:rFonts w:hint="eastAsia"/>
          <w:b/>
          <w:bCs/>
          <w:lang w:val="en-US" w:eastAsia="zh-CN"/>
        </w:rPr>
        <w:t>:</w:t>
      </w: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What is the most influential factor for diabetes?</w:t>
      </w:r>
    </w:p>
    <w:p>
      <w:pPr>
        <w:numPr>
          <w:ilvl w:val="0"/>
          <w:numId w:val="0"/>
        </w:numPr>
        <w:rPr>
          <w:rFonts w:hint="eastAsia"/>
        </w:rPr>
      </w:pPr>
      <w:r>
        <w:rPr>
          <w:rFonts w:hint="eastAsia"/>
          <w:b/>
          <w:bCs/>
          <w:lang w:val="en-US" w:eastAsia="zh-CN"/>
        </w:rPr>
        <w:t>LLM output:</w:t>
      </w:r>
    </w:p>
    <w:p>
      <w:pPr>
        <w:rPr>
          <w:rFonts w:hint="eastAsia"/>
        </w:rPr>
      </w:pPr>
      <w:r>
        <w:rPr>
          <w:rFonts w:hint="eastAsia"/>
        </w:rPr>
        <w:t>Pregnancies: 0.213</w:t>
      </w:r>
    </w:p>
    <w:p>
      <w:pPr>
        <w:rPr>
          <w:rFonts w:hint="eastAsia"/>
        </w:rPr>
      </w:pPr>
      <w:r>
        <w:rPr>
          <w:rFonts w:hint="eastAsia"/>
        </w:rPr>
        <w:t>Glucose: 1.071</w:t>
      </w:r>
    </w:p>
    <w:p>
      <w:pPr>
        <w:rPr>
          <w:rFonts w:hint="eastAsia"/>
        </w:rPr>
      </w:pPr>
      <w:r>
        <w:rPr>
          <w:rFonts w:hint="eastAsia"/>
        </w:rPr>
        <w:t>BloodPressure: 0.248</w:t>
      </w:r>
    </w:p>
    <w:p>
      <w:pPr>
        <w:rPr>
          <w:rFonts w:hint="eastAsia"/>
        </w:rPr>
      </w:pPr>
      <w:r>
        <w:rPr>
          <w:rFonts w:hint="eastAsia"/>
        </w:rPr>
        <w:t>SkinThickness: 0.046</w:t>
      </w:r>
    </w:p>
    <w:p>
      <w:pPr>
        <w:rPr>
          <w:rFonts w:hint="eastAsia"/>
        </w:rPr>
      </w:pPr>
      <w:r>
        <w:rPr>
          <w:rFonts w:hint="eastAsia"/>
        </w:rPr>
        <w:t>Insulin: 0.201</w:t>
      </w:r>
    </w:p>
    <w:p>
      <w:pPr>
        <w:rPr>
          <w:rFonts w:hint="eastAsia"/>
        </w:rPr>
      </w:pPr>
      <w:r>
        <w:rPr>
          <w:rFonts w:hint="eastAsia"/>
        </w:rPr>
        <w:t>BMI: 0.778</w:t>
      </w:r>
    </w:p>
    <w:p>
      <w:pPr>
        <w:rPr>
          <w:rFonts w:hint="eastAsia"/>
        </w:rPr>
      </w:pPr>
      <w:r>
        <w:rPr>
          <w:rFonts w:hint="eastAsia"/>
        </w:rPr>
        <w:t>DiabetesPedigreeFunction: 0.231</w:t>
      </w:r>
    </w:p>
    <w:p>
      <w:pPr>
        <w:rPr>
          <w:rFonts w:hint="eastAsia"/>
        </w:rPr>
      </w:pPr>
      <w:r>
        <w:rPr>
          <w:rFonts w:hint="eastAsia"/>
        </w:rPr>
        <w:t>Age: 0.421</w:t>
      </w:r>
    </w:p>
    <w:p>
      <w:pPr>
        <w:rPr>
          <w:rFonts w:hint="eastAsia"/>
        </w:rPr>
      </w:pPr>
      <w:r>
        <w:rPr>
          <w:rFonts w:hint="eastAsia"/>
          <w:lang w:val="en-US" w:eastAsia="zh-CN"/>
        </w:rPr>
        <w:t>(</w:t>
      </w:r>
      <w:r>
        <w:rPr>
          <w:rFonts w:hint="eastAsia"/>
          <w:i/>
          <w:iCs/>
        </w:rPr>
        <w:t>The answer here should be "Glucose is the most influential independent variable" instead of simply listing the coefficients of all independent variables.</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18837B58"/>
    <w:rsid w:val="482E6D8E"/>
    <w:rsid w:val="4998062F"/>
    <w:rsid w:val="60E73121"/>
    <w:rsid w:val="672F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281</Words>
  <Characters>1622</Characters>
  <Lines>0</Lines>
  <Paragraphs>0</Paragraphs>
  <TotalTime>1</TotalTime>
  <ScaleCrop>false</ScaleCrop>
  <LinksUpToDate>false</LinksUpToDate>
  <CharactersWithSpaces>1867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2025-10-27T07:02:55Z</dcterms:created>
  <dc:creator>jason</dc:creator>
  <cp:lastModifiedBy>Don Quixote</cp:lastModifiedBy>
  <dcterms:modified xsi:type="dcterms:W3CDTF">2025-10-27T08:42:44Z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E80DB1A3785240A289D47EE54F6738E1</vt:lpwstr>
  </property>
</Properties>
</file>