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9B51" w14:textId="77777777" w:rsidR="00A13B86" w:rsidRDefault="00000000">
      <w:pPr>
        <w:spacing w:before="91"/>
        <w:ind w:left="191"/>
        <w:rPr>
          <w:rFonts w:ascii="Arial"/>
          <w:sz w:val="16"/>
        </w:rPr>
      </w:pPr>
      <w:r>
        <w:rPr>
          <w:rFonts w:ascii="Arial"/>
          <w:sz w:val="16"/>
        </w:rPr>
        <w:t>5th</w:t>
      </w:r>
      <w:r>
        <w:rPr>
          <w:rFonts w:ascii="Arial"/>
          <w:spacing w:val="-10"/>
          <w:sz w:val="16"/>
        </w:rPr>
        <w:t xml:space="preserve"> </w:t>
      </w:r>
      <w:r>
        <w:rPr>
          <w:rFonts w:ascii="Arial"/>
          <w:sz w:val="16"/>
        </w:rPr>
        <w:t>International</w:t>
      </w:r>
      <w:r>
        <w:rPr>
          <w:rFonts w:ascii="Arial"/>
          <w:spacing w:val="-10"/>
          <w:sz w:val="16"/>
        </w:rPr>
        <w:t xml:space="preserve"> </w:t>
      </w:r>
      <w:r>
        <w:rPr>
          <w:rFonts w:ascii="Arial"/>
          <w:sz w:val="16"/>
        </w:rPr>
        <w:t>Conference</w:t>
      </w:r>
      <w:r>
        <w:rPr>
          <w:rFonts w:ascii="Arial"/>
          <w:spacing w:val="-10"/>
          <w:sz w:val="16"/>
        </w:rPr>
        <w:t xml:space="preserve"> </w:t>
      </w:r>
      <w:r>
        <w:rPr>
          <w:rFonts w:ascii="Arial"/>
          <w:sz w:val="16"/>
        </w:rPr>
        <w:t>on</w:t>
      </w:r>
      <w:r>
        <w:rPr>
          <w:rFonts w:ascii="Arial"/>
          <w:spacing w:val="-10"/>
          <w:sz w:val="16"/>
        </w:rPr>
        <w:t xml:space="preserve"> </w:t>
      </w:r>
      <w:r>
        <w:rPr>
          <w:rFonts w:ascii="Arial"/>
          <w:sz w:val="16"/>
        </w:rPr>
        <w:t>Innovative</w:t>
      </w:r>
      <w:r>
        <w:rPr>
          <w:rFonts w:ascii="Arial"/>
          <w:spacing w:val="-10"/>
          <w:sz w:val="16"/>
        </w:rPr>
        <w:t xml:space="preserve"> </w:t>
      </w:r>
      <w:r>
        <w:rPr>
          <w:rFonts w:ascii="Arial"/>
          <w:sz w:val="16"/>
        </w:rPr>
        <w:t>Practices</w:t>
      </w:r>
      <w:r>
        <w:rPr>
          <w:rFonts w:ascii="Arial"/>
          <w:spacing w:val="-10"/>
          <w:sz w:val="16"/>
        </w:rPr>
        <w:t xml:space="preserve"> </w:t>
      </w:r>
      <w:r>
        <w:rPr>
          <w:rFonts w:ascii="Arial"/>
          <w:sz w:val="16"/>
        </w:rPr>
        <w:t>in</w:t>
      </w:r>
      <w:r>
        <w:rPr>
          <w:rFonts w:ascii="Arial"/>
          <w:spacing w:val="-10"/>
          <w:sz w:val="16"/>
        </w:rPr>
        <w:t xml:space="preserve"> </w:t>
      </w:r>
      <w:r>
        <w:rPr>
          <w:rFonts w:ascii="Arial"/>
          <w:sz w:val="16"/>
        </w:rPr>
        <w:t>Technology</w:t>
      </w:r>
      <w:r>
        <w:rPr>
          <w:rFonts w:ascii="Arial"/>
          <w:spacing w:val="-10"/>
          <w:sz w:val="16"/>
        </w:rPr>
        <w:t xml:space="preserve"> </w:t>
      </w:r>
      <w:r>
        <w:rPr>
          <w:rFonts w:ascii="Arial"/>
          <w:sz w:val="16"/>
        </w:rPr>
        <w:t>and</w:t>
      </w:r>
      <w:r>
        <w:rPr>
          <w:rFonts w:ascii="Arial"/>
          <w:spacing w:val="-10"/>
          <w:sz w:val="16"/>
        </w:rPr>
        <w:t xml:space="preserve"> </w:t>
      </w:r>
      <w:r>
        <w:rPr>
          <w:rFonts w:ascii="Arial"/>
          <w:sz w:val="16"/>
        </w:rPr>
        <w:t>Management</w:t>
      </w:r>
      <w:r>
        <w:rPr>
          <w:rFonts w:ascii="Arial"/>
          <w:spacing w:val="-10"/>
          <w:sz w:val="16"/>
        </w:rPr>
        <w:t xml:space="preserve"> </w:t>
      </w:r>
      <w:r>
        <w:rPr>
          <w:rFonts w:ascii="Arial"/>
          <w:sz w:val="16"/>
        </w:rPr>
        <w:t>(ICIPTM)</w:t>
      </w:r>
      <w:r>
        <w:rPr>
          <w:rFonts w:ascii="Arial"/>
          <w:spacing w:val="-10"/>
          <w:sz w:val="16"/>
        </w:rPr>
        <w:t xml:space="preserve"> </w:t>
      </w:r>
      <w:r>
        <w:rPr>
          <w:rFonts w:ascii="Arial"/>
          <w:sz w:val="16"/>
        </w:rPr>
        <w:t>2026</w:t>
      </w:r>
      <w:r>
        <w:rPr>
          <w:rFonts w:ascii="Arial"/>
          <w:spacing w:val="-10"/>
          <w:sz w:val="16"/>
        </w:rPr>
        <w:t xml:space="preserve"> </w:t>
      </w:r>
      <w:r>
        <w:rPr>
          <w:rFonts w:ascii="Arial"/>
          <w:sz w:val="16"/>
        </w:rPr>
        <w:t>at</w:t>
      </w:r>
      <w:r>
        <w:rPr>
          <w:rFonts w:ascii="Arial"/>
          <w:spacing w:val="-10"/>
          <w:sz w:val="16"/>
        </w:rPr>
        <w:t xml:space="preserve"> </w:t>
      </w:r>
      <w:r>
        <w:rPr>
          <w:rFonts w:ascii="Arial"/>
          <w:sz w:val="16"/>
        </w:rPr>
        <w:t>Amity</w:t>
      </w:r>
      <w:r>
        <w:rPr>
          <w:rFonts w:ascii="Arial"/>
          <w:spacing w:val="-10"/>
          <w:sz w:val="16"/>
        </w:rPr>
        <w:t xml:space="preserve"> </w:t>
      </w:r>
      <w:r>
        <w:rPr>
          <w:rFonts w:ascii="Arial"/>
          <w:sz w:val="16"/>
        </w:rPr>
        <w:t>University,</w:t>
      </w:r>
      <w:r>
        <w:rPr>
          <w:rFonts w:ascii="Arial"/>
          <w:spacing w:val="-10"/>
          <w:sz w:val="16"/>
        </w:rPr>
        <w:t xml:space="preserve"> </w:t>
      </w:r>
      <w:r>
        <w:rPr>
          <w:rFonts w:ascii="Arial"/>
          <w:spacing w:val="-2"/>
          <w:sz w:val="16"/>
        </w:rPr>
        <w:t>Noida</w:t>
      </w:r>
    </w:p>
    <w:p w14:paraId="7039582D" w14:textId="77777777" w:rsidR="00A13B86" w:rsidRDefault="00000000">
      <w:pPr>
        <w:pStyle w:val="Title"/>
        <w:spacing w:line="242" w:lineRule="auto"/>
      </w:pPr>
      <w:r>
        <w:t>Enhancing Stock Price Prediction: A Multi-Model Framework Integrating Technical Indicators and Sentiment Analysis</w:t>
      </w:r>
    </w:p>
    <w:p w14:paraId="62F8A9CF" w14:textId="77777777" w:rsidR="00A13B86" w:rsidRDefault="00A13B86">
      <w:pPr>
        <w:pStyle w:val="BodyText"/>
        <w:spacing w:before="10"/>
        <w:jc w:val="left"/>
        <w:rPr>
          <w:sz w:val="18"/>
        </w:rPr>
      </w:pPr>
    </w:p>
    <w:p w14:paraId="789766F4" w14:textId="77777777" w:rsidR="00A13B86" w:rsidRDefault="00A13B86">
      <w:pPr>
        <w:pStyle w:val="BodyText"/>
        <w:jc w:val="left"/>
        <w:rPr>
          <w:sz w:val="18"/>
        </w:rPr>
        <w:sectPr w:rsidR="00A13B86">
          <w:type w:val="continuous"/>
          <w:pgSz w:w="12240" w:h="15840"/>
          <w:pgMar w:top="600" w:right="720" w:bottom="280" w:left="720" w:header="720" w:footer="720" w:gutter="0"/>
          <w:cols w:space="720"/>
        </w:sectPr>
      </w:pPr>
    </w:p>
    <w:p w14:paraId="63558909" w14:textId="77777777" w:rsidR="00A13B86" w:rsidRDefault="00000000">
      <w:pPr>
        <w:spacing w:before="97" w:line="256" w:lineRule="auto"/>
        <w:ind w:left="736" w:firstLine="69"/>
        <w:jc w:val="center"/>
        <w:rPr>
          <w:i/>
          <w:sz w:val="20"/>
        </w:rPr>
      </w:pPr>
      <w:r>
        <w:t>Adwaidh Prakasan</w:t>
      </w:r>
      <w:r>
        <w:rPr>
          <w:spacing w:val="40"/>
        </w:rPr>
        <w:t xml:space="preserve"> </w:t>
      </w:r>
      <w:r>
        <w:rPr>
          <w:i/>
          <w:sz w:val="20"/>
        </w:rPr>
        <w:t>Department of Computer Science and Engineering</w:t>
      </w:r>
    </w:p>
    <w:p w14:paraId="63771BC6" w14:textId="77777777" w:rsidR="00A13B86" w:rsidRDefault="00000000">
      <w:pPr>
        <w:spacing w:line="228" w:lineRule="exact"/>
        <w:ind w:left="805"/>
        <w:jc w:val="center"/>
        <w:rPr>
          <w:i/>
          <w:sz w:val="20"/>
        </w:rPr>
      </w:pPr>
      <w:r>
        <w:rPr>
          <w:i/>
          <w:sz w:val="20"/>
        </w:rPr>
        <w:t>Christ</w:t>
      </w:r>
      <w:r>
        <w:rPr>
          <w:i/>
          <w:spacing w:val="12"/>
          <w:sz w:val="20"/>
        </w:rPr>
        <w:t xml:space="preserve"> </w:t>
      </w:r>
      <w:r>
        <w:rPr>
          <w:i/>
          <w:spacing w:val="-2"/>
          <w:sz w:val="20"/>
        </w:rPr>
        <w:t>University</w:t>
      </w:r>
    </w:p>
    <w:p w14:paraId="6B715E48" w14:textId="77777777" w:rsidR="00A13B86" w:rsidRDefault="00000000">
      <w:pPr>
        <w:pStyle w:val="BodyText"/>
        <w:spacing w:before="17" w:line="256" w:lineRule="auto"/>
        <w:ind w:left="926" w:right="118" w:hanging="70"/>
        <w:jc w:val="center"/>
      </w:pPr>
      <w:r>
        <w:t xml:space="preserve">Bangalore, India </w:t>
      </w:r>
      <w:hyperlink r:id="rId7">
        <w:r>
          <w:rPr>
            <w:spacing w:val="-2"/>
          </w:rPr>
          <w:t>adwaidhprakasan@gmail.com</w:t>
        </w:r>
      </w:hyperlink>
    </w:p>
    <w:p w14:paraId="773AEAD0" w14:textId="77777777" w:rsidR="00A13B86" w:rsidRDefault="00000000">
      <w:pPr>
        <w:spacing w:before="97" w:line="256" w:lineRule="auto"/>
        <w:ind w:left="506" w:right="18" w:firstLine="69"/>
        <w:jc w:val="center"/>
        <w:rPr>
          <w:i/>
          <w:sz w:val="20"/>
        </w:rPr>
      </w:pPr>
      <w:r>
        <w:br w:type="column"/>
      </w:r>
      <w:r>
        <w:t xml:space="preserve">Karthikeyan Harimoorthy </w:t>
      </w:r>
      <w:r>
        <w:rPr>
          <w:i/>
          <w:sz w:val="20"/>
        </w:rPr>
        <w:t>Department of Computer Science and Engineering</w:t>
      </w:r>
    </w:p>
    <w:p w14:paraId="2A4F14BE" w14:textId="77777777" w:rsidR="00A13B86" w:rsidRDefault="00000000">
      <w:pPr>
        <w:spacing w:line="228" w:lineRule="exact"/>
        <w:ind w:left="556"/>
        <w:jc w:val="center"/>
        <w:rPr>
          <w:i/>
          <w:sz w:val="20"/>
        </w:rPr>
      </w:pPr>
      <w:r>
        <w:rPr>
          <w:i/>
          <w:sz w:val="20"/>
        </w:rPr>
        <w:t>Christ</w:t>
      </w:r>
      <w:r>
        <w:rPr>
          <w:i/>
          <w:spacing w:val="12"/>
          <w:sz w:val="20"/>
        </w:rPr>
        <w:t xml:space="preserve"> </w:t>
      </w:r>
      <w:r>
        <w:rPr>
          <w:i/>
          <w:spacing w:val="-2"/>
          <w:sz w:val="20"/>
        </w:rPr>
        <w:t>University</w:t>
      </w:r>
    </w:p>
    <w:p w14:paraId="36DB7525" w14:textId="77777777" w:rsidR="00A13B86" w:rsidRDefault="00000000">
      <w:pPr>
        <w:pStyle w:val="BodyText"/>
        <w:spacing w:before="17" w:line="256" w:lineRule="auto"/>
        <w:ind w:left="556" w:hanging="70"/>
        <w:jc w:val="center"/>
      </w:pPr>
      <w:r>
        <w:t xml:space="preserve">Bangalore, India </w:t>
      </w:r>
      <w:hyperlink r:id="rId8">
        <w:r>
          <w:rPr>
            <w:spacing w:val="-2"/>
          </w:rPr>
          <w:t>karthikeyan.h@christuniversity.in</w:t>
        </w:r>
      </w:hyperlink>
    </w:p>
    <w:p w14:paraId="1C29E828" w14:textId="77777777" w:rsidR="00A13B86" w:rsidRDefault="00000000">
      <w:pPr>
        <w:spacing w:before="97"/>
        <w:ind w:right="247"/>
        <w:jc w:val="center"/>
      </w:pPr>
      <w:r>
        <w:br w:type="column"/>
      </w:r>
      <w:r>
        <w:t>Ganesh</w:t>
      </w:r>
      <w:r>
        <w:rPr>
          <w:spacing w:val="12"/>
        </w:rPr>
        <w:t xml:space="preserve"> </w:t>
      </w:r>
      <w:r>
        <w:t>Kumar</w:t>
      </w:r>
      <w:r>
        <w:rPr>
          <w:spacing w:val="13"/>
        </w:rPr>
        <w:t xml:space="preserve"> </w:t>
      </w:r>
      <w:r>
        <w:rPr>
          <w:spacing w:val="-10"/>
        </w:rPr>
        <w:t>R</w:t>
      </w:r>
    </w:p>
    <w:p w14:paraId="0EBC0699" w14:textId="77777777" w:rsidR="00A13B86" w:rsidRDefault="00000000">
      <w:pPr>
        <w:spacing w:before="15" w:line="256" w:lineRule="auto"/>
        <w:ind w:left="486" w:right="803"/>
        <w:jc w:val="center"/>
        <w:rPr>
          <w:i/>
          <w:sz w:val="20"/>
        </w:rPr>
      </w:pPr>
      <w:r>
        <w:rPr>
          <w:i/>
          <w:sz w:val="20"/>
        </w:rPr>
        <w:t>Department of Computer Science and Engineering</w:t>
      </w:r>
    </w:p>
    <w:p w14:paraId="5E55DAAC" w14:textId="77777777" w:rsidR="00A13B86" w:rsidRDefault="00000000">
      <w:pPr>
        <w:spacing w:before="1"/>
        <w:ind w:right="247"/>
        <w:jc w:val="center"/>
        <w:rPr>
          <w:i/>
          <w:sz w:val="20"/>
        </w:rPr>
      </w:pPr>
      <w:r>
        <w:rPr>
          <w:i/>
          <w:sz w:val="20"/>
        </w:rPr>
        <w:t>Christ</w:t>
      </w:r>
      <w:r>
        <w:rPr>
          <w:i/>
          <w:spacing w:val="12"/>
          <w:sz w:val="20"/>
        </w:rPr>
        <w:t xml:space="preserve"> </w:t>
      </w:r>
      <w:r>
        <w:rPr>
          <w:i/>
          <w:spacing w:val="-2"/>
          <w:sz w:val="20"/>
        </w:rPr>
        <w:t>University</w:t>
      </w:r>
    </w:p>
    <w:p w14:paraId="1EB2D014" w14:textId="77777777" w:rsidR="00A13B86" w:rsidRDefault="00000000">
      <w:pPr>
        <w:pStyle w:val="BodyText"/>
        <w:spacing w:before="17" w:line="256" w:lineRule="auto"/>
        <w:ind w:left="522" w:right="770" w:hanging="70"/>
        <w:jc w:val="center"/>
      </w:pPr>
      <w:r>
        <w:t xml:space="preserve">Bangalore, India </w:t>
      </w:r>
      <w:hyperlink r:id="rId9">
        <w:r>
          <w:rPr>
            <w:spacing w:val="-2"/>
          </w:rPr>
          <w:t>ganesh.kumar@christuniversity.in</w:t>
        </w:r>
      </w:hyperlink>
    </w:p>
    <w:p w14:paraId="4CE54FB4" w14:textId="77777777" w:rsidR="00A13B86" w:rsidRDefault="00A13B86">
      <w:pPr>
        <w:pStyle w:val="BodyText"/>
        <w:spacing w:line="256" w:lineRule="auto"/>
        <w:jc w:val="center"/>
        <w:sectPr w:rsidR="00A13B86">
          <w:type w:val="continuous"/>
          <w:pgSz w:w="12240" w:h="15840"/>
          <w:pgMar w:top="600" w:right="720" w:bottom="280" w:left="720" w:header="720" w:footer="720" w:gutter="0"/>
          <w:cols w:num="3" w:space="720" w:equalWidth="0">
            <w:col w:w="3458" w:space="40"/>
            <w:col w:w="3249" w:space="39"/>
            <w:col w:w="4014"/>
          </w:cols>
        </w:sectPr>
      </w:pPr>
    </w:p>
    <w:p w14:paraId="142F8E53" w14:textId="77777777" w:rsidR="00A13B86" w:rsidRDefault="00A13B86">
      <w:pPr>
        <w:pStyle w:val="BodyText"/>
        <w:jc w:val="left"/>
      </w:pPr>
    </w:p>
    <w:p w14:paraId="7F73C922" w14:textId="77777777" w:rsidR="00A13B86" w:rsidRDefault="00A13B86">
      <w:pPr>
        <w:pStyle w:val="BodyText"/>
        <w:jc w:val="left"/>
      </w:pPr>
    </w:p>
    <w:p w14:paraId="17F82C64" w14:textId="77777777" w:rsidR="00A13B86" w:rsidRDefault="00A13B86">
      <w:pPr>
        <w:pStyle w:val="BodyText"/>
        <w:spacing w:before="45"/>
        <w:jc w:val="left"/>
      </w:pPr>
    </w:p>
    <w:p w14:paraId="26CBC8BA" w14:textId="77777777" w:rsidR="00A13B86" w:rsidRDefault="00A13B86">
      <w:pPr>
        <w:pStyle w:val="BodyText"/>
        <w:jc w:val="left"/>
        <w:sectPr w:rsidR="00A13B86">
          <w:type w:val="continuous"/>
          <w:pgSz w:w="12240" w:h="15840"/>
          <w:pgMar w:top="600" w:right="720" w:bottom="280" w:left="720" w:header="720" w:footer="720" w:gutter="0"/>
          <w:cols w:space="720"/>
        </w:sectPr>
      </w:pPr>
    </w:p>
    <w:p w14:paraId="72E05D96" w14:textId="77777777" w:rsidR="00A13B86" w:rsidRDefault="00A13B86">
      <w:pPr>
        <w:pStyle w:val="BodyText"/>
        <w:spacing w:before="121"/>
        <w:jc w:val="left"/>
        <w:rPr>
          <w:sz w:val="18"/>
        </w:rPr>
      </w:pPr>
    </w:p>
    <w:p w14:paraId="2473316A" w14:textId="77777777" w:rsidR="00A13B86" w:rsidRDefault="00000000">
      <w:pPr>
        <w:spacing w:line="230" w:lineRule="auto"/>
        <w:ind w:left="259" w:firstLine="199"/>
        <w:jc w:val="both"/>
        <w:rPr>
          <w:b/>
          <w:sz w:val="18"/>
        </w:rPr>
      </w:pPr>
      <w:r>
        <w:rPr>
          <w:b/>
          <w:i/>
          <w:sz w:val="18"/>
        </w:rPr>
        <w:t>Abstract</w:t>
      </w:r>
      <w:r>
        <w:rPr>
          <w:b/>
          <w:sz w:val="18"/>
        </w:rPr>
        <w:t>—This paper proposes a multi-model strategy that would</w:t>
      </w:r>
      <w:r>
        <w:rPr>
          <w:b/>
          <w:spacing w:val="-4"/>
          <w:sz w:val="18"/>
        </w:rPr>
        <w:t xml:space="preserve"> </w:t>
      </w:r>
      <w:r>
        <w:rPr>
          <w:b/>
          <w:sz w:val="18"/>
        </w:rPr>
        <w:t>improve</w:t>
      </w:r>
      <w:r>
        <w:rPr>
          <w:b/>
          <w:spacing w:val="-4"/>
          <w:sz w:val="18"/>
        </w:rPr>
        <w:t xml:space="preserve"> </w:t>
      </w:r>
      <w:r>
        <w:rPr>
          <w:b/>
          <w:sz w:val="18"/>
        </w:rPr>
        <w:t>the</w:t>
      </w:r>
      <w:r>
        <w:rPr>
          <w:b/>
          <w:spacing w:val="-4"/>
          <w:sz w:val="18"/>
        </w:rPr>
        <w:t xml:space="preserve"> </w:t>
      </w:r>
      <w:r>
        <w:rPr>
          <w:b/>
          <w:sz w:val="18"/>
        </w:rPr>
        <w:t>predictive</w:t>
      </w:r>
      <w:r>
        <w:rPr>
          <w:b/>
          <w:spacing w:val="-4"/>
          <w:sz w:val="18"/>
        </w:rPr>
        <w:t xml:space="preserve"> </w:t>
      </w:r>
      <w:r>
        <w:rPr>
          <w:b/>
          <w:sz w:val="18"/>
        </w:rPr>
        <w:t>power</w:t>
      </w:r>
      <w:r>
        <w:rPr>
          <w:b/>
          <w:spacing w:val="-4"/>
          <w:sz w:val="18"/>
        </w:rPr>
        <w:t xml:space="preserve"> </w:t>
      </w:r>
      <w:r>
        <w:rPr>
          <w:b/>
          <w:sz w:val="18"/>
        </w:rPr>
        <w:t>of</w:t>
      </w:r>
      <w:r>
        <w:rPr>
          <w:b/>
          <w:spacing w:val="-4"/>
          <w:sz w:val="18"/>
        </w:rPr>
        <w:t xml:space="preserve"> </w:t>
      </w:r>
      <w:r>
        <w:rPr>
          <w:b/>
          <w:sz w:val="18"/>
        </w:rPr>
        <w:t>stock</w:t>
      </w:r>
      <w:r>
        <w:rPr>
          <w:b/>
          <w:spacing w:val="-4"/>
          <w:sz w:val="18"/>
        </w:rPr>
        <w:t xml:space="preserve"> </w:t>
      </w:r>
      <w:r>
        <w:rPr>
          <w:b/>
          <w:sz w:val="18"/>
        </w:rPr>
        <w:t>prices</w:t>
      </w:r>
      <w:r>
        <w:rPr>
          <w:b/>
          <w:spacing w:val="-4"/>
          <w:sz w:val="18"/>
        </w:rPr>
        <w:t xml:space="preserve"> </w:t>
      </w:r>
      <w:r>
        <w:rPr>
          <w:b/>
          <w:sz w:val="18"/>
        </w:rPr>
        <w:t>by</w:t>
      </w:r>
      <w:r>
        <w:rPr>
          <w:b/>
          <w:spacing w:val="-4"/>
          <w:sz w:val="18"/>
        </w:rPr>
        <w:t xml:space="preserve"> </w:t>
      </w:r>
      <w:r>
        <w:rPr>
          <w:b/>
          <w:sz w:val="18"/>
        </w:rPr>
        <w:t>combining time-series</w:t>
      </w:r>
      <w:r>
        <w:rPr>
          <w:b/>
          <w:spacing w:val="-2"/>
          <w:sz w:val="18"/>
        </w:rPr>
        <w:t xml:space="preserve"> </w:t>
      </w:r>
      <w:r>
        <w:rPr>
          <w:b/>
          <w:sz w:val="18"/>
        </w:rPr>
        <w:t>analytics</w:t>
      </w:r>
      <w:r>
        <w:rPr>
          <w:b/>
          <w:spacing w:val="-2"/>
          <w:sz w:val="18"/>
        </w:rPr>
        <w:t xml:space="preserve"> </w:t>
      </w:r>
      <w:r>
        <w:rPr>
          <w:b/>
          <w:sz w:val="18"/>
        </w:rPr>
        <w:t>with</w:t>
      </w:r>
      <w:r>
        <w:rPr>
          <w:b/>
          <w:spacing w:val="-2"/>
          <w:sz w:val="18"/>
        </w:rPr>
        <w:t xml:space="preserve"> </w:t>
      </w:r>
      <w:r>
        <w:rPr>
          <w:b/>
          <w:sz w:val="18"/>
        </w:rPr>
        <w:t>external</w:t>
      </w:r>
      <w:r>
        <w:rPr>
          <w:b/>
          <w:spacing w:val="-2"/>
          <w:sz w:val="18"/>
        </w:rPr>
        <w:t xml:space="preserve"> </w:t>
      </w:r>
      <w:r>
        <w:rPr>
          <w:b/>
          <w:sz w:val="18"/>
        </w:rPr>
        <w:t>market</w:t>
      </w:r>
      <w:r>
        <w:rPr>
          <w:b/>
          <w:spacing w:val="-2"/>
          <w:sz w:val="18"/>
        </w:rPr>
        <w:t xml:space="preserve"> </w:t>
      </w:r>
      <w:r>
        <w:rPr>
          <w:b/>
          <w:sz w:val="18"/>
        </w:rPr>
        <w:t>indicators.</w:t>
      </w:r>
      <w:r>
        <w:rPr>
          <w:b/>
          <w:spacing w:val="-2"/>
          <w:sz w:val="18"/>
        </w:rPr>
        <w:t xml:space="preserve"> </w:t>
      </w:r>
      <w:r>
        <w:rPr>
          <w:b/>
          <w:sz w:val="18"/>
        </w:rPr>
        <w:t>The</w:t>
      </w:r>
      <w:r>
        <w:rPr>
          <w:b/>
          <w:spacing w:val="-2"/>
          <w:sz w:val="18"/>
        </w:rPr>
        <w:t xml:space="preserve"> </w:t>
      </w:r>
      <w:r>
        <w:rPr>
          <w:b/>
          <w:sz w:val="18"/>
        </w:rPr>
        <w:t>system allows five different base prediction methods; Long Short-Term Memory (LSTM), Enhanced Bidirectional LSTM (XLSTM), Support Vector Machine (SVM) which may use radial basis function</w:t>
      </w:r>
      <w:r>
        <w:rPr>
          <w:b/>
          <w:spacing w:val="-9"/>
          <w:sz w:val="18"/>
        </w:rPr>
        <w:t xml:space="preserve"> </w:t>
      </w:r>
      <w:r>
        <w:rPr>
          <w:b/>
          <w:sz w:val="18"/>
        </w:rPr>
        <w:t>(</w:t>
      </w:r>
      <w:proofErr w:type="spellStart"/>
      <w:r>
        <w:rPr>
          <w:b/>
          <w:sz w:val="18"/>
        </w:rPr>
        <w:t>rbf</w:t>
      </w:r>
      <w:proofErr w:type="spellEnd"/>
      <w:r>
        <w:rPr>
          <w:b/>
          <w:sz w:val="18"/>
        </w:rPr>
        <w:t>),</w:t>
      </w:r>
      <w:r>
        <w:rPr>
          <w:b/>
          <w:spacing w:val="-9"/>
          <w:sz w:val="18"/>
        </w:rPr>
        <w:t xml:space="preserve"> </w:t>
      </w:r>
      <w:r>
        <w:rPr>
          <w:b/>
          <w:sz w:val="18"/>
        </w:rPr>
        <w:t>linear</w:t>
      </w:r>
      <w:r>
        <w:rPr>
          <w:b/>
          <w:spacing w:val="-9"/>
          <w:sz w:val="18"/>
        </w:rPr>
        <w:t xml:space="preserve"> </w:t>
      </w:r>
      <w:r>
        <w:rPr>
          <w:b/>
          <w:sz w:val="18"/>
        </w:rPr>
        <w:t>or</w:t>
      </w:r>
      <w:r>
        <w:rPr>
          <w:b/>
          <w:spacing w:val="-9"/>
          <w:sz w:val="18"/>
        </w:rPr>
        <w:t xml:space="preserve"> </w:t>
      </w:r>
      <w:r>
        <w:rPr>
          <w:b/>
          <w:sz w:val="18"/>
        </w:rPr>
        <w:t>polynomial</w:t>
      </w:r>
      <w:r>
        <w:rPr>
          <w:b/>
          <w:spacing w:val="-9"/>
          <w:sz w:val="18"/>
        </w:rPr>
        <w:t xml:space="preserve"> </w:t>
      </w:r>
      <w:r>
        <w:rPr>
          <w:b/>
          <w:sz w:val="18"/>
        </w:rPr>
        <w:t>(poly)</w:t>
      </w:r>
      <w:r>
        <w:rPr>
          <w:b/>
          <w:spacing w:val="-9"/>
          <w:sz w:val="18"/>
        </w:rPr>
        <w:t xml:space="preserve"> </w:t>
      </w:r>
      <w:r>
        <w:rPr>
          <w:b/>
          <w:sz w:val="18"/>
        </w:rPr>
        <w:t>kernels,</w:t>
      </w:r>
      <w:r>
        <w:rPr>
          <w:b/>
          <w:spacing w:val="-9"/>
          <w:sz w:val="18"/>
        </w:rPr>
        <w:t xml:space="preserve"> </w:t>
      </w:r>
      <w:r>
        <w:rPr>
          <w:b/>
          <w:sz w:val="18"/>
        </w:rPr>
        <w:t xml:space="preserve">Autoregressive integrated moving average (ARIMA), and Seasonal </w:t>
      </w:r>
      <w:proofErr w:type="spellStart"/>
      <w:r>
        <w:rPr>
          <w:b/>
          <w:sz w:val="18"/>
        </w:rPr>
        <w:t>Autoregres</w:t>
      </w:r>
      <w:proofErr w:type="spellEnd"/>
      <w:r>
        <w:rPr>
          <w:b/>
          <w:sz w:val="18"/>
        </w:rPr>
        <w:t xml:space="preserve">- </w:t>
      </w:r>
      <w:proofErr w:type="spellStart"/>
      <w:r>
        <w:rPr>
          <w:b/>
          <w:sz w:val="18"/>
        </w:rPr>
        <w:t>sive</w:t>
      </w:r>
      <w:proofErr w:type="spellEnd"/>
      <w:r>
        <w:rPr>
          <w:b/>
          <w:spacing w:val="-6"/>
          <w:sz w:val="18"/>
        </w:rPr>
        <w:t xml:space="preserve"> </w:t>
      </w:r>
      <w:r>
        <w:rPr>
          <w:b/>
          <w:sz w:val="18"/>
        </w:rPr>
        <w:t>integrated</w:t>
      </w:r>
      <w:r>
        <w:rPr>
          <w:b/>
          <w:spacing w:val="-6"/>
          <w:sz w:val="18"/>
        </w:rPr>
        <w:t xml:space="preserve"> </w:t>
      </w:r>
      <w:r>
        <w:rPr>
          <w:b/>
          <w:sz w:val="18"/>
        </w:rPr>
        <w:t>moving</w:t>
      </w:r>
      <w:r>
        <w:rPr>
          <w:b/>
          <w:spacing w:val="-6"/>
          <w:sz w:val="18"/>
        </w:rPr>
        <w:t xml:space="preserve"> </w:t>
      </w:r>
      <w:r>
        <w:rPr>
          <w:b/>
          <w:sz w:val="18"/>
        </w:rPr>
        <w:t>average</w:t>
      </w:r>
      <w:r>
        <w:rPr>
          <w:b/>
          <w:spacing w:val="-6"/>
          <w:sz w:val="18"/>
        </w:rPr>
        <w:t xml:space="preserve"> </w:t>
      </w:r>
      <w:r>
        <w:rPr>
          <w:b/>
          <w:sz w:val="18"/>
        </w:rPr>
        <w:t>(SARIMA).</w:t>
      </w:r>
      <w:r>
        <w:rPr>
          <w:b/>
          <w:spacing w:val="-6"/>
          <w:sz w:val="18"/>
        </w:rPr>
        <w:t xml:space="preserve"> </w:t>
      </w:r>
      <w:r>
        <w:rPr>
          <w:b/>
          <w:sz w:val="18"/>
        </w:rPr>
        <w:t>A</w:t>
      </w:r>
      <w:r>
        <w:rPr>
          <w:b/>
          <w:spacing w:val="-6"/>
          <w:sz w:val="18"/>
        </w:rPr>
        <w:t xml:space="preserve"> </w:t>
      </w:r>
      <w:r>
        <w:rPr>
          <w:b/>
          <w:sz w:val="18"/>
        </w:rPr>
        <w:t>stacking</w:t>
      </w:r>
      <w:r>
        <w:rPr>
          <w:b/>
          <w:spacing w:val="-6"/>
          <w:sz w:val="18"/>
        </w:rPr>
        <w:t xml:space="preserve"> </w:t>
      </w:r>
      <w:r>
        <w:rPr>
          <w:b/>
          <w:sz w:val="18"/>
        </w:rPr>
        <w:t>procedure which uses linear regression as a meta-model together with a voting ensemble method is then employed to link these base models. The feature engineering is thorough, as it provides for general price and volume data, a battery of technical indicators (SMA10,</w:t>
      </w:r>
      <w:r>
        <w:rPr>
          <w:b/>
          <w:spacing w:val="58"/>
          <w:sz w:val="18"/>
        </w:rPr>
        <w:t xml:space="preserve"> </w:t>
      </w:r>
      <w:r>
        <w:rPr>
          <w:b/>
          <w:sz w:val="18"/>
        </w:rPr>
        <w:t>SMA20,</w:t>
      </w:r>
      <w:r>
        <w:rPr>
          <w:b/>
          <w:spacing w:val="59"/>
          <w:sz w:val="18"/>
        </w:rPr>
        <w:t xml:space="preserve"> </w:t>
      </w:r>
      <w:r>
        <w:rPr>
          <w:b/>
          <w:sz w:val="18"/>
        </w:rPr>
        <w:t>EMA</w:t>
      </w:r>
      <w:r>
        <w:rPr>
          <w:b/>
          <w:spacing w:val="59"/>
          <w:sz w:val="18"/>
        </w:rPr>
        <w:t xml:space="preserve"> </w:t>
      </w:r>
      <w:r>
        <w:rPr>
          <w:b/>
          <w:sz w:val="18"/>
        </w:rPr>
        <w:t>12,</w:t>
      </w:r>
      <w:r>
        <w:rPr>
          <w:b/>
          <w:spacing w:val="59"/>
          <w:sz w:val="18"/>
        </w:rPr>
        <w:t xml:space="preserve"> </w:t>
      </w:r>
      <w:r>
        <w:rPr>
          <w:b/>
          <w:sz w:val="18"/>
        </w:rPr>
        <w:t>EMA</w:t>
      </w:r>
      <w:r>
        <w:rPr>
          <w:b/>
          <w:spacing w:val="59"/>
          <w:sz w:val="18"/>
        </w:rPr>
        <w:t xml:space="preserve"> </w:t>
      </w:r>
      <w:r>
        <w:rPr>
          <w:b/>
          <w:sz w:val="18"/>
        </w:rPr>
        <w:t>26,</w:t>
      </w:r>
      <w:r>
        <w:rPr>
          <w:b/>
          <w:spacing w:val="59"/>
          <w:sz w:val="18"/>
        </w:rPr>
        <w:t xml:space="preserve"> </w:t>
      </w:r>
      <w:r>
        <w:rPr>
          <w:b/>
          <w:sz w:val="18"/>
        </w:rPr>
        <w:t>MACD</w:t>
      </w:r>
      <w:r>
        <w:rPr>
          <w:b/>
          <w:spacing w:val="59"/>
          <w:sz w:val="18"/>
        </w:rPr>
        <w:t xml:space="preserve"> </w:t>
      </w:r>
      <w:r>
        <w:rPr>
          <w:b/>
          <w:sz w:val="18"/>
        </w:rPr>
        <w:t>elements,</w:t>
      </w:r>
      <w:r>
        <w:rPr>
          <w:b/>
          <w:spacing w:val="59"/>
          <w:sz w:val="18"/>
        </w:rPr>
        <w:t xml:space="preserve"> </w:t>
      </w:r>
      <w:r>
        <w:rPr>
          <w:b/>
          <w:spacing w:val="-5"/>
          <w:sz w:val="18"/>
        </w:rPr>
        <w:t>and</w:t>
      </w:r>
    </w:p>
    <w:p w14:paraId="723B74F7" w14:textId="77777777" w:rsidR="00A13B86" w:rsidRDefault="00000000">
      <w:pPr>
        <w:spacing w:before="8" w:line="230" w:lineRule="auto"/>
        <w:ind w:left="259"/>
        <w:jc w:val="both"/>
        <w:rPr>
          <w:b/>
          <w:sz w:val="18"/>
        </w:rPr>
      </w:pPr>
      <w:r>
        <w:rPr>
          <w:b/>
          <w:sz w:val="18"/>
        </w:rPr>
        <w:t>RSI14) and a general sentiment indicator (</w:t>
      </w:r>
      <w:proofErr w:type="spellStart"/>
      <w:r>
        <w:rPr>
          <w:b/>
          <w:sz w:val="18"/>
        </w:rPr>
        <w:t>summarised</w:t>
      </w:r>
      <w:proofErr w:type="spellEnd"/>
      <w:r>
        <w:rPr>
          <w:b/>
          <w:sz w:val="18"/>
        </w:rPr>
        <w:t xml:space="preserve"> financial news). Sentiment analysis is performed by a pipeline that is trained</w:t>
      </w:r>
      <w:r>
        <w:rPr>
          <w:b/>
          <w:spacing w:val="40"/>
          <w:sz w:val="18"/>
        </w:rPr>
        <w:t xml:space="preserve"> </w:t>
      </w:r>
      <w:r>
        <w:rPr>
          <w:b/>
          <w:sz w:val="18"/>
        </w:rPr>
        <w:t>using</w:t>
      </w:r>
      <w:r>
        <w:rPr>
          <w:b/>
          <w:spacing w:val="40"/>
          <w:sz w:val="18"/>
        </w:rPr>
        <w:t xml:space="preserve"> </w:t>
      </w:r>
      <w:proofErr w:type="spellStart"/>
      <w:r>
        <w:rPr>
          <w:b/>
          <w:sz w:val="18"/>
        </w:rPr>
        <w:t>RoBERTa</w:t>
      </w:r>
      <w:proofErr w:type="spellEnd"/>
      <w:r>
        <w:rPr>
          <w:b/>
          <w:spacing w:val="40"/>
          <w:sz w:val="18"/>
        </w:rPr>
        <w:t xml:space="preserve"> </w:t>
      </w:r>
      <w:r>
        <w:rPr>
          <w:b/>
          <w:sz w:val="18"/>
        </w:rPr>
        <w:t>and</w:t>
      </w:r>
      <w:r>
        <w:rPr>
          <w:b/>
          <w:spacing w:val="40"/>
          <w:sz w:val="18"/>
        </w:rPr>
        <w:t xml:space="preserve"> </w:t>
      </w:r>
      <w:r>
        <w:rPr>
          <w:b/>
          <w:sz w:val="18"/>
        </w:rPr>
        <w:t>yields</w:t>
      </w:r>
      <w:r>
        <w:rPr>
          <w:b/>
          <w:spacing w:val="40"/>
          <w:sz w:val="18"/>
        </w:rPr>
        <w:t xml:space="preserve"> </w:t>
      </w:r>
      <w:r>
        <w:rPr>
          <w:b/>
          <w:sz w:val="18"/>
        </w:rPr>
        <w:t>discrete</w:t>
      </w:r>
      <w:r>
        <w:rPr>
          <w:b/>
          <w:spacing w:val="40"/>
          <w:sz w:val="18"/>
        </w:rPr>
        <w:t xml:space="preserve"> </w:t>
      </w:r>
      <w:r>
        <w:rPr>
          <w:b/>
          <w:sz w:val="18"/>
        </w:rPr>
        <w:t>numerical</w:t>
      </w:r>
      <w:r>
        <w:rPr>
          <w:b/>
          <w:spacing w:val="40"/>
          <w:sz w:val="18"/>
        </w:rPr>
        <w:t xml:space="preserve"> </w:t>
      </w:r>
      <w:r>
        <w:rPr>
          <w:b/>
          <w:sz w:val="18"/>
        </w:rPr>
        <w:t>values (0</w:t>
      </w:r>
      <w:r>
        <w:rPr>
          <w:b/>
          <w:spacing w:val="40"/>
          <w:sz w:val="18"/>
        </w:rPr>
        <w:t xml:space="preserve"> </w:t>
      </w:r>
      <w:r>
        <w:rPr>
          <w:b/>
          <w:sz w:val="18"/>
        </w:rPr>
        <w:t>negative,</w:t>
      </w:r>
      <w:r>
        <w:rPr>
          <w:b/>
          <w:spacing w:val="40"/>
          <w:sz w:val="18"/>
        </w:rPr>
        <w:t xml:space="preserve"> </w:t>
      </w:r>
      <w:r>
        <w:rPr>
          <w:b/>
          <w:sz w:val="18"/>
        </w:rPr>
        <w:t>1</w:t>
      </w:r>
      <w:r>
        <w:rPr>
          <w:b/>
          <w:spacing w:val="40"/>
          <w:sz w:val="18"/>
        </w:rPr>
        <w:t xml:space="preserve"> </w:t>
      </w:r>
      <w:r>
        <w:rPr>
          <w:b/>
          <w:sz w:val="18"/>
        </w:rPr>
        <w:t>neutral,</w:t>
      </w:r>
      <w:r>
        <w:rPr>
          <w:b/>
          <w:spacing w:val="40"/>
          <w:sz w:val="18"/>
        </w:rPr>
        <w:t xml:space="preserve"> </w:t>
      </w:r>
      <w:r>
        <w:rPr>
          <w:b/>
          <w:sz w:val="18"/>
        </w:rPr>
        <w:t>2</w:t>
      </w:r>
      <w:r>
        <w:rPr>
          <w:b/>
          <w:spacing w:val="40"/>
          <w:sz w:val="18"/>
        </w:rPr>
        <w:t xml:space="preserve"> </w:t>
      </w:r>
      <w:r>
        <w:rPr>
          <w:b/>
          <w:sz w:val="18"/>
        </w:rPr>
        <w:t>positive).</w:t>
      </w:r>
      <w:r>
        <w:rPr>
          <w:b/>
          <w:spacing w:val="40"/>
          <w:sz w:val="18"/>
        </w:rPr>
        <w:t xml:space="preserve"> </w:t>
      </w:r>
      <w:r>
        <w:rPr>
          <w:b/>
          <w:sz w:val="18"/>
        </w:rPr>
        <w:t>The</w:t>
      </w:r>
      <w:r>
        <w:rPr>
          <w:b/>
          <w:spacing w:val="40"/>
          <w:sz w:val="18"/>
        </w:rPr>
        <w:t xml:space="preserve"> </w:t>
      </w:r>
      <w:r>
        <w:rPr>
          <w:b/>
          <w:sz w:val="18"/>
        </w:rPr>
        <w:t>model’s</w:t>
      </w:r>
      <w:r>
        <w:rPr>
          <w:b/>
          <w:spacing w:val="40"/>
          <w:sz w:val="18"/>
        </w:rPr>
        <w:t xml:space="preserve"> </w:t>
      </w:r>
      <w:r>
        <w:rPr>
          <w:b/>
          <w:sz w:val="18"/>
        </w:rPr>
        <w:t>capability</w:t>
      </w:r>
      <w:r>
        <w:rPr>
          <w:b/>
          <w:spacing w:val="40"/>
          <w:sz w:val="18"/>
        </w:rPr>
        <w:t xml:space="preserve"> </w:t>
      </w:r>
      <w:r>
        <w:rPr>
          <w:b/>
          <w:sz w:val="18"/>
        </w:rPr>
        <w:t>is very rigorously gauged by the conventional metrics Root Mean Squared Error (RMSE), Mean Absolute Error (MAE), Mean Absolute Percentage Error (MAPE), and Directional Accuracy (DA). The real-world results demonstrate that the ensemble method</w:t>
      </w:r>
      <w:r>
        <w:rPr>
          <w:b/>
          <w:spacing w:val="27"/>
          <w:sz w:val="18"/>
        </w:rPr>
        <w:t xml:space="preserve"> </w:t>
      </w:r>
      <w:r>
        <w:rPr>
          <w:b/>
          <w:sz w:val="18"/>
        </w:rPr>
        <w:t>is</w:t>
      </w:r>
      <w:r>
        <w:rPr>
          <w:b/>
          <w:spacing w:val="27"/>
          <w:sz w:val="18"/>
        </w:rPr>
        <w:t xml:space="preserve"> </w:t>
      </w:r>
      <w:r>
        <w:rPr>
          <w:b/>
          <w:sz w:val="18"/>
        </w:rPr>
        <w:t>very</w:t>
      </w:r>
      <w:r>
        <w:rPr>
          <w:b/>
          <w:spacing w:val="27"/>
          <w:sz w:val="18"/>
        </w:rPr>
        <w:t xml:space="preserve"> </w:t>
      </w:r>
      <w:r>
        <w:rPr>
          <w:b/>
          <w:sz w:val="18"/>
        </w:rPr>
        <w:t>efficient</w:t>
      </w:r>
      <w:r>
        <w:rPr>
          <w:b/>
          <w:spacing w:val="27"/>
          <w:sz w:val="18"/>
        </w:rPr>
        <w:t xml:space="preserve"> </w:t>
      </w:r>
      <w:r>
        <w:rPr>
          <w:b/>
          <w:sz w:val="18"/>
        </w:rPr>
        <w:t>where</w:t>
      </w:r>
      <w:r>
        <w:rPr>
          <w:b/>
          <w:spacing w:val="27"/>
          <w:sz w:val="18"/>
        </w:rPr>
        <w:t xml:space="preserve"> </w:t>
      </w:r>
      <w:r>
        <w:rPr>
          <w:b/>
          <w:sz w:val="18"/>
        </w:rPr>
        <w:t>the</w:t>
      </w:r>
      <w:r>
        <w:rPr>
          <w:b/>
          <w:spacing w:val="27"/>
          <w:sz w:val="18"/>
        </w:rPr>
        <w:t xml:space="preserve"> </w:t>
      </w:r>
      <w:r>
        <w:rPr>
          <w:b/>
          <w:sz w:val="18"/>
        </w:rPr>
        <w:t>stacking</w:t>
      </w:r>
      <w:r>
        <w:rPr>
          <w:b/>
          <w:spacing w:val="27"/>
          <w:sz w:val="18"/>
        </w:rPr>
        <w:t xml:space="preserve"> </w:t>
      </w:r>
      <w:r>
        <w:rPr>
          <w:b/>
          <w:sz w:val="18"/>
        </w:rPr>
        <w:t>arrangement</w:t>
      </w:r>
      <w:r>
        <w:rPr>
          <w:b/>
          <w:spacing w:val="27"/>
          <w:sz w:val="18"/>
        </w:rPr>
        <w:t xml:space="preserve"> </w:t>
      </w:r>
      <w:r>
        <w:rPr>
          <w:b/>
          <w:sz w:val="18"/>
        </w:rPr>
        <w:t xml:space="preserve">leads to the lowest total MAPE of 0.6027% MSFT and the highest directional Accuracy of 75.86% GOOGL, thus, providing </w:t>
      </w:r>
      <w:proofErr w:type="gramStart"/>
      <w:r>
        <w:rPr>
          <w:b/>
          <w:sz w:val="18"/>
        </w:rPr>
        <w:t>a strong evidence</w:t>
      </w:r>
      <w:proofErr w:type="gramEnd"/>
      <w:r>
        <w:rPr>
          <w:b/>
          <w:sz w:val="18"/>
        </w:rPr>
        <w:t xml:space="preserve"> for the effectiveness of the thorough integration of heterogeneous machine-learning, statistical, and sentiment- analysis</w:t>
      </w:r>
      <w:r>
        <w:rPr>
          <w:b/>
          <w:spacing w:val="-8"/>
          <w:sz w:val="18"/>
        </w:rPr>
        <w:t xml:space="preserve"> </w:t>
      </w:r>
      <w:r>
        <w:rPr>
          <w:b/>
          <w:sz w:val="18"/>
        </w:rPr>
        <w:t>methods</w:t>
      </w:r>
      <w:r>
        <w:rPr>
          <w:b/>
          <w:spacing w:val="-7"/>
          <w:sz w:val="18"/>
        </w:rPr>
        <w:t xml:space="preserve"> </w:t>
      </w:r>
      <w:r>
        <w:rPr>
          <w:b/>
          <w:sz w:val="18"/>
        </w:rPr>
        <w:t>to</w:t>
      </w:r>
      <w:r>
        <w:rPr>
          <w:b/>
          <w:spacing w:val="-8"/>
          <w:sz w:val="18"/>
        </w:rPr>
        <w:t xml:space="preserve"> </w:t>
      </w:r>
      <w:r>
        <w:rPr>
          <w:b/>
          <w:sz w:val="18"/>
        </w:rPr>
        <w:t>produce</w:t>
      </w:r>
      <w:r>
        <w:rPr>
          <w:b/>
          <w:spacing w:val="-7"/>
          <w:sz w:val="18"/>
        </w:rPr>
        <w:t xml:space="preserve"> </w:t>
      </w:r>
      <w:r>
        <w:rPr>
          <w:b/>
          <w:sz w:val="18"/>
        </w:rPr>
        <w:t>the</w:t>
      </w:r>
      <w:r>
        <w:rPr>
          <w:b/>
          <w:spacing w:val="-8"/>
          <w:sz w:val="18"/>
        </w:rPr>
        <w:t xml:space="preserve"> </w:t>
      </w:r>
      <w:r>
        <w:rPr>
          <w:b/>
          <w:sz w:val="18"/>
        </w:rPr>
        <w:t>most</w:t>
      </w:r>
      <w:r>
        <w:rPr>
          <w:b/>
          <w:spacing w:val="-7"/>
          <w:sz w:val="18"/>
        </w:rPr>
        <w:t xml:space="preserve"> </w:t>
      </w:r>
      <w:r>
        <w:rPr>
          <w:b/>
          <w:sz w:val="18"/>
        </w:rPr>
        <w:t>accurate</w:t>
      </w:r>
      <w:r>
        <w:rPr>
          <w:b/>
          <w:spacing w:val="-8"/>
          <w:sz w:val="18"/>
        </w:rPr>
        <w:t xml:space="preserve"> </w:t>
      </w:r>
      <w:r>
        <w:rPr>
          <w:b/>
          <w:sz w:val="18"/>
        </w:rPr>
        <w:t>financial</w:t>
      </w:r>
      <w:r>
        <w:rPr>
          <w:b/>
          <w:spacing w:val="-7"/>
          <w:sz w:val="18"/>
        </w:rPr>
        <w:t xml:space="preserve"> </w:t>
      </w:r>
      <w:r>
        <w:rPr>
          <w:b/>
          <w:spacing w:val="-2"/>
          <w:sz w:val="18"/>
        </w:rPr>
        <w:t>forecasts.</w:t>
      </w:r>
    </w:p>
    <w:p w14:paraId="6E03102E" w14:textId="77777777" w:rsidR="00A13B86" w:rsidRDefault="00A13B86">
      <w:pPr>
        <w:pStyle w:val="BodyText"/>
        <w:spacing w:before="6"/>
        <w:jc w:val="left"/>
        <w:rPr>
          <w:b/>
          <w:sz w:val="18"/>
        </w:rPr>
      </w:pPr>
    </w:p>
    <w:p w14:paraId="069096A5" w14:textId="77777777" w:rsidR="00A13B86" w:rsidRDefault="00000000">
      <w:pPr>
        <w:spacing w:line="230" w:lineRule="auto"/>
        <w:ind w:left="259" w:firstLine="199"/>
        <w:jc w:val="both"/>
        <w:rPr>
          <w:b/>
          <w:sz w:val="18"/>
        </w:rPr>
      </w:pPr>
      <w:r>
        <w:rPr>
          <w:b/>
          <w:i/>
          <w:sz w:val="18"/>
        </w:rPr>
        <w:t>Index Terms</w:t>
      </w:r>
      <w:r>
        <w:rPr>
          <w:b/>
          <w:sz w:val="18"/>
        </w:rPr>
        <w:t>—ARIMA, Ensemble Learning, Financial Fore- casting, LSTM, Sentiment Analysis, Stock Price Prediction, Sup- port Vector Machine (SVM), Technical Indicators, Time Series Analysis, XLSTM</w:t>
      </w:r>
    </w:p>
    <w:p w14:paraId="73EFFB00" w14:textId="77777777" w:rsidR="00A13B86" w:rsidRDefault="00A13B86">
      <w:pPr>
        <w:pStyle w:val="BodyText"/>
        <w:spacing w:before="54"/>
        <w:jc w:val="left"/>
        <w:rPr>
          <w:b/>
          <w:sz w:val="18"/>
        </w:rPr>
      </w:pPr>
    </w:p>
    <w:p w14:paraId="587D1EA4" w14:textId="77777777" w:rsidR="00A13B86" w:rsidRDefault="00000000">
      <w:pPr>
        <w:pStyle w:val="ListParagraph"/>
        <w:numPr>
          <w:ilvl w:val="0"/>
          <w:numId w:val="12"/>
        </w:numPr>
        <w:tabs>
          <w:tab w:val="left" w:pos="2206"/>
        </w:tabs>
        <w:spacing w:before="1"/>
        <w:ind w:left="2206" w:hanging="214"/>
        <w:jc w:val="left"/>
        <w:rPr>
          <w:sz w:val="20"/>
        </w:rPr>
      </w:pPr>
      <w:bookmarkStart w:id="0" w:name="Introduction"/>
      <w:bookmarkEnd w:id="0"/>
      <w:r>
        <w:rPr>
          <w:smallCaps/>
          <w:spacing w:val="-2"/>
          <w:sz w:val="20"/>
        </w:rPr>
        <w:t>Introduction</w:t>
      </w:r>
    </w:p>
    <w:p w14:paraId="530D6C4B" w14:textId="77777777" w:rsidR="00A13B86" w:rsidRDefault="00000000">
      <w:pPr>
        <w:pStyle w:val="BodyText"/>
        <w:spacing w:before="110" w:line="249" w:lineRule="auto"/>
        <w:ind w:left="259" w:firstLine="199"/>
      </w:pPr>
      <w:r>
        <w:t>According</w:t>
      </w:r>
      <w:r>
        <w:rPr>
          <w:spacing w:val="-1"/>
        </w:rPr>
        <w:t xml:space="preserve"> </w:t>
      </w:r>
      <w:r>
        <w:t>to</w:t>
      </w:r>
      <w:r>
        <w:rPr>
          <w:spacing w:val="-1"/>
        </w:rPr>
        <w:t xml:space="preserve"> </w:t>
      </w:r>
      <w:r>
        <w:t>Mishra</w:t>
      </w:r>
      <w:r>
        <w:rPr>
          <w:spacing w:val="-1"/>
        </w:rPr>
        <w:t xml:space="preserve"> </w:t>
      </w:r>
      <w:r>
        <w:rPr>
          <w:i/>
        </w:rPr>
        <w:t>et</w:t>
      </w:r>
      <w:r>
        <w:rPr>
          <w:i/>
          <w:spacing w:val="-1"/>
        </w:rPr>
        <w:t xml:space="preserve"> </w:t>
      </w:r>
      <w:r>
        <w:rPr>
          <w:i/>
        </w:rPr>
        <w:t>al.</w:t>
      </w:r>
      <w:r>
        <w:rPr>
          <w:i/>
          <w:spacing w:val="-1"/>
        </w:rPr>
        <w:t xml:space="preserve"> </w:t>
      </w:r>
      <w:hyperlink w:anchor="_bookmark9" w:history="1">
        <w:r>
          <w:t>[1],</w:t>
        </w:r>
      </w:hyperlink>
      <w:r>
        <w:rPr>
          <w:spacing w:val="-1"/>
        </w:rPr>
        <w:t xml:space="preserve"> </w:t>
      </w:r>
      <w:r>
        <w:t>to</w:t>
      </w:r>
      <w:r>
        <w:rPr>
          <w:spacing w:val="-1"/>
        </w:rPr>
        <w:t xml:space="preserve"> </w:t>
      </w:r>
      <w:r>
        <w:t>a</w:t>
      </w:r>
      <w:r>
        <w:rPr>
          <w:spacing w:val="-1"/>
        </w:rPr>
        <w:t xml:space="preserve"> </w:t>
      </w:r>
      <w:r>
        <w:t>large</w:t>
      </w:r>
      <w:r>
        <w:rPr>
          <w:spacing w:val="-1"/>
        </w:rPr>
        <w:t xml:space="preserve"> </w:t>
      </w:r>
      <w:r>
        <w:t>extent,</w:t>
      </w:r>
      <w:r>
        <w:rPr>
          <w:spacing w:val="-1"/>
        </w:rPr>
        <w:t xml:space="preserve"> </w:t>
      </w:r>
      <w:r>
        <w:t>a</w:t>
      </w:r>
      <w:r>
        <w:rPr>
          <w:spacing w:val="-1"/>
        </w:rPr>
        <w:t xml:space="preserve"> </w:t>
      </w:r>
      <w:r>
        <w:t>particular country’s stock market acts as a replica of its economy. These markets are closely monitored by investors around the world who are interested in potential changes. Traditionally, market forces have been viewed as a contingent outcome of existing shocks. Therefore, predicting future trends has become the most</w:t>
      </w:r>
      <w:r>
        <w:rPr>
          <w:spacing w:val="66"/>
        </w:rPr>
        <w:t xml:space="preserve"> </w:t>
      </w:r>
      <w:r>
        <w:t>important</w:t>
      </w:r>
      <w:r>
        <w:rPr>
          <w:spacing w:val="66"/>
        </w:rPr>
        <w:t xml:space="preserve"> </w:t>
      </w:r>
      <w:r>
        <w:t>aspect</w:t>
      </w:r>
      <w:r>
        <w:rPr>
          <w:spacing w:val="67"/>
        </w:rPr>
        <w:t xml:space="preserve"> </w:t>
      </w:r>
      <w:r>
        <w:t>of</w:t>
      </w:r>
      <w:r>
        <w:rPr>
          <w:spacing w:val="66"/>
        </w:rPr>
        <w:t xml:space="preserve"> </w:t>
      </w:r>
      <w:r>
        <w:t>decision</w:t>
      </w:r>
      <w:r>
        <w:rPr>
          <w:spacing w:val="66"/>
        </w:rPr>
        <w:t xml:space="preserve"> </w:t>
      </w:r>
      <w:r>
        <w:t>making.</w:t>
      </w:r>
      <w:r>
        <w:rPr>
          <w:spacing w:val="67"/>
        </w:rPr>
        <w:t xml:space="preserve"> </w:t>
      </w:r>
      <w:r>
        <w:t>However,</w:t>
      </w:r>
      <w:r>
        <w:rPr>
          <w:spacing w:val="66"/>
        </w:rPr>
        <w:t xml:space="preserve"> </w:t>
      </w:r>
      <w:r>
        <w:rPr>
          <w:spacing w:val="-5"/>
        </w:rPr>
        <w:t>the</w:t>
      </w:r>
    </w:p>
    <w:p w14:paraId="4500569B" w14:textId="77777777" w:rsidR="00A13B86" w:rsidRDefault="00000000">
      <w:pPr>
        <w:pStyle w:val="BodyText"/>
        <w:spacing w:before="97" w:line="249" w:lineRule="auto"/>
        <w:ind w:left="199" w:right="257"/>
      </w:pPr>
      <w:r>
        <w:br w:type="column"/>
      </w:r>
      <w:r>
        <w:t>market structure has changed dramatically. It no longer relies on crude statistical tests, but on more detailed calculations. LSTM</w:t>
      </w:r>
      <w:r>
        <w:rPr>
          <w:spacing w:val="40"/>
        </w:rPr>
        <w:t xml:space="preserve"> </w:t>
      </w:r>
      <w:r>
        <w:t>models</w:t>
      </w:r>
      <w:r>
        <w:rPr>
          <w:spacing w:val="40"/>
        </w:rPr>
        <w:t xml:space="preserve"> </w:t>
      </w:r>
      <w:r>
        <w:t>in</w:t>
      </w:r>
      <w:r>
        <w:rPr>
          <w:spacing w:val="40"/>
        </w:rPr>
        <w:t xml:space="preserve"> </w:t>
      </w:r>
      <w:r>
        <w:t>such</w:t>
      </w:r>
      <w:r>
        <w:rPr>
          <w:spacing w:val="40"/>
        </w:rPr>
        <w:t xml:space="preserve"> </w:t>
      </w:r>
      <w:r>
        <w:t>environments</w:t>
      </w:r>
      <w:r>
        <w:rPr>
          <w:spacing w:val="40"/>
        </w:rPr>
        <w:t xml:space="preserve"> </w:t>
      </w:r>
      <w:r>
        <w:t>have</w:t>
      </w:r>
      <w:r>
        <w:rPr>
          <w:spacing w:val="40"/>
        </w:rPr>
        <w:t xml:space="preserve"> </w:t>
      </w:r>
      <w:r>
        <w:t>become</w:t>
      </w:r>
      <w:r>
        <w:rPr>
          <w:spacing w:val="40"/>
        </w:rPr>
        <w:t xml:space="preserve"> </w:t>
      </w:r>
      <w:r>
        <w:t>a</w:t>
      </w:r>
      <w:r>
        <w:rPr>
          <w:spacing w:val="40"/>
        </w:rPr>
        <w:t xml:space="preserve"> </w:t>
      </w:r>
      <w:r>
        <w:t>tool</w:t>
      </w:r>
      <w:r>
        <w:rPr>
          <w:spacing w:val="40"/>
        </w:rPr>
        <w:t xml:space="preserve"> </w:t>
      </w:r>
      <w:r>
        <w:t xml:space="preserve">to approach price prediction in various markets such as the United States, India, and China, as noted by Ji </w:t>
      </w:r>
      <w:r>
        <w:rPr>
          <w:i/>
        </w:rPr>
        <w:t xml:space="preserve">et al. </w:t>
      </w:r>
      <w:r>
        <w:t xml:space="preserve">and Chen </w:t>
      </w:r>
      <w:r>
        <w:rPr>
          <w:i/>
        </w:rPr>
        <w:t xml:space="preserve">et al. </w:t>
      </w:r>
      <w:hyperlink w:anchor="_bookmark10" w:history="1">
        <w:r>
          <w:t>[2],</w:t>
        </w:r>
      </w:hyperlink>
      <w:r>
        <w:t xml:space="preserve"> </w:t>
      </w:r>
      <w:hyperlink w:anchor="_bookmark11" w:history="1">
        <w:r>
          <w:t>[3].</w:t>
        </w:r>
      </w:hyperlink>
      <w:r>
        <w:t xml:space="preserve"> The industry is moving towards an integrated approach that uses multidimensional forecasting, including sentiment analysis of social media sites using platforms such as Twitter and </w:t>
      </w:r>
      <w:proofErr w:type="spellStart"/>
      <w:r>
        <w:t>Stocktwits</w:t>
      </w:r>
      <w:proofErr w:type="spellEnd"/>
      <w:r>
        <w:t xml:space="preserve">, sentiment strength, and industry- specific financial metrics, found by Mishra </w:t>
      </w:r>
      <w:r>
        <w:rPr>
          <w:i/>
        </w:rPr>
        <w:t xml:space="preserve">et al. </w:t>
      </w:r>
      <w:hyperlink w:anchor="_bookmark12" w:history="1">
        <w:r>
          <w:t>[4].</w:t>
        </w:r>
      </w:hyperlink>
      <w:r>
        <w:t xml:space="preserve"> The</w:t>
      </w:r>
      <w:r>
        <w:rPr>
          <w:spacing w:val="40"/>
        </w:rPr>
        <w:t xml:space="preserve"> </w:t>
      </w:r>
      <w:r>
        <w:t xml:space="preserve">main reason why inventory forecasting methods need to be continuously improved is the need to ensure financial stability and enable any profit during turbulent times </w:t>
      </w:r>
      <w:hyperlink w:anchor="_bookmark10" w:history="1">
        <w:r>
          <w:t>[2].</w:t>
        </w:r>
      </w:hyperlink>
      <w:r>
        <w:t xml:space="preserve"> Obtaining certain</w:t>
      </w:r>
      <w:r>
        <w:rPr>
          <w:spacing w:val="-6"/>
        </w:rPr>
        <w:t xml:space="preserve"> </w:t>
      </w:r>
      <w:r>
        <w:t>information</w:t>
      </w:r>
      <w:r>
        <w:rPr>
          <w:spacing w:val="-5"/>
        </w:rPr>
        <w:t xml:space="preserve"> </w:t>
      </w:r>
      <w:r>
        <w:t>can</w:t>
      </w:r>
      <w:r>
        <w:rPr>
          <w:spacing w:val="-5"/>
        </w:rPr>
        <w:t xml:space="preserve"> </w:t>
      </w:r>
      <w:r>
        <w:t>significantly</w:t>
      </w:r>
      <w:r>
        <w:rPr>
          <w:spacing w:val="-5"/>
        </w:rPr>
        <w:t xml:space="preserve"> </w:t>
      </w:r>
      <w:r>
        <w:t>increase</w:t>
      </w:r>
      <w:r>
        <w:rPr>
          <w:spacing w:val="-5"/>
        </w:rPr>
        <w:t xml:space="preserve"> </w:t>
      </w:r>
      <w:r>
        <w:t>the</w:t>
      </w:r>
      <w:r>
        <w:rPr>
          <w:spacing w:val="-5"/>
        </w:rPr>
        <w:t xml:space="preserve"> </w:t>
      </w:r>
      <w:r>
        <w:t>level</w:t>
      </w:r>
      <w:r>
        <w:rPr>
          <w:spacing w:val="-5"/>
        </w:rPr>
        <w:t xml:space="preserve"> </w:t>
      </w:r>
      <w:r>
        <w:t>of</w:t>
      </w:r>
      <w:r>
        <w:rPr>
          <w:spacing w:val="-6"/>
        </w:rPr>
        <w:t xml:space="preserve"> </w:t>
      </w:r>
      <w:r>
        <w:t xml:space="preserve">risky behavior of investors and push them into uncharted trading territory. This is especially true when the traditional financial context is replaced by a live, high-speed execution of public sentiment broadcast over the Internet </w:t>
      </w:r>
      <w:hyperlink w:anchor="_bookmark12" w:history="1">
        <w:r>
          <w:t>[4].</w:t>
        </w:r>
      </w:hyperlink>
    </w:p>
    <w:p w14:paraId="39075E96" w14:textId="77777777" w:rsidR="00A13B86" w:rsidRDefault="00000000">
      <w:pPr>
        <w:pStyle w:val="BodyText"/>
        <w:spacing w:line="249" w:lineRule="auto"/>
        <w:ind w:left="199" w:right="257" w:firstLine="199"/>
      </w:pPr>
      <w:r>
        <w:t xml:space="preserve">Several empirical studies, by </w:t>
      </w:r>
      <w:proofErr w:type="spellStart"/>
      <w:r>
        <w:t>Milovidov</w:t>
      </w:r>
      <w:proofErr w:type="spellEnd"/>
      <w:r>
        <w:t xml:space="preserve"> </w:t>
      </w:r>
      <w:hyperlink w:anchor="_bookmark13" w:history="1">
        <w:r>
          <w:t>[5]</w:t>
        </w:r>
      </w:hyperlink>
      <w:r>
        <w:t xml:space="preserve"> and </w:t>
      </w:r>
      <w:proofErr w:type="spellStart"/>
      <w:r>
        <w:t>Saravanos</w:t>
      </w:r>
      <w:proofErr w:type="spellEnd"/>
      <w:r>
        <w:t xml:space="preserve"> and</w:t>
      </w:r>
      <w:r>
        <w:rPr>
          <w:spacing w:val="40"/>
        </w:rPr>
        <w:t xml:space="preserve"> </w:t>
      </w:r>
      <w:r>
        <w:t>Kanavos</w:t>
      </w:r>
      <w:r>
        <w:rPr>
          <w:spacing w:val="40"/>
        </w:rPr>
        <w:t xml:space="preserve"> </w:t>
      </w:r>
      <w:hyperlink w:anchor="_bookmark14" w:history="1">
        <w:r>
          <w:t>[6],</w:t>
        </w:r>
      </w:hyperlink>
      <w:r>
        <w:rPr>
          <w:spacing w:val="40"/>
        </w:rPr>
        <w:t xml:space="preserve"> </w:t>
      </w:r>
      <w:r>
        <w:t>have</w:t>
      </w:r>
      <w:r>
        <w:rPr>
          <w:spacing w:val="40"/>
        </w:rPr>
        <w:t xml:space="preserve"> </w:t>
      </w:r>
      <w:r>
        <w:t>shown</w:t>
      </w:r>
      <w:r>
        <w:rPr>
          <w:spacing w:val="40"/>
        </w:rPr>
        <w:t xml:space="preserve"> </w:t>
      </w:r>
      <w:r>
        <w:t>that</w:t>
      </w:r>
      <w:r>
        <w:rPr>
          <w:spacing w:val="40"/>
        </w:rPr>
        <w:t xml:space="preserve"> </w:t>
      </w:r>
      <w:r>
        <w:t>national</w:t>
      </w:r>
      <w:r>
        <w:rPr>
          <w:spacing w:val="40"/>
        </w:rPr>
        <w:t xml:space="preserve"> </w:t>
      </w:r>
      <w:r>
        <w:t>markets,</w:t>
      </w:r>
      <w:r>
        <w:rPr>
          <w:spacing w:val="40"/>
        </w:rPr>
        <w:t xml:space="preserve"> </w:t>
      </w:r>
      <w:r>
        <w:t>such as</w:t>
      </w:r>
      <w:r>
        <w:rPr>
          <w:spacing w:val="40"/>
        </w:rPr>
        <w:t xml:space="preserve"> </w:t>
      </w:r>
      <w:r>
        <w:t>the</w:t>
      </w:r>
      <w:r>
        <w:rPr>
          <w:spacing w:val="40"/>
        </w:rPr>
        <w:t xml:space="preserve"> </w:t>
      </w:r>
      <w:r>
        <w:t>S&amp;P</w:t>
      </w:r>
      <w:r>
        <w:rPr>
          <w:spacing w:val="40"/>
        </w:rPr>
        <w:t xml:space="preserve"> </w:t>
      </w:r>
      <w:r>
        <w:t>500,</w:t>
      </w:r>
      <w:r>
        <w:rPr>
          <w:spacing w:val="40"/>
        </w:rPr>
        <w:t xml:space="preserve"> </w:t>
      </w:r>
      <w:r>
        <w:t>are</w:t>
      </w:r>
      <w:r>
        <w:rPr>
          <w:spacing w:val="40"/>
        </w:rPr>
        <w:t xml:space="preserve"> </w:t>
      </w:r>
      <w:r>
        <w:t>primarily</w:t>
      </w:r>
      <w:r>
        <w:rPr>
          <w:spacing w:val="40"/>
        </w:rPr>
        <w:t xml:space="preserve"> </w:t>
      </w:r>
      <w:r>
        <w:t>driven</w:t>
      </w:r>
      <w:r>
        <w:rPr>
          <w:spacing w:val="40"/>
        </w:rPr>
        <w:t xml:space="preserve"> </w:t>
      </w:r>
      <w:r>
        <w:t>by</w:t>
      </w:r>
      <w:r>
        <w:rPr>
          <w:spacing w:val="40"/>
        </w:rPr>
        <w:t xml:space="preserve"> </w:t>
      </w:r>
      <w:r>
        <w:t>market</w:t>
      </w:r>
      <w:r>
        <w:rPr>
          <w:spacing w:val="40"/>
        </w:rPr>
        <w:t xml:space="preserve"> </w:t>
      </w:r>
      <w:r>
        <w:t>sentiment and are highly influenced by social media activity and search engine</w:t>
      </w:r>
      <w:r>
        <w:rPr>
          <w:spacing w:val="-4"/>
        </w:rPr>
        <w:t xml:space="preserve"> </w:t>
      </w:r>
      <w:r>
        <w:t>trends.</w:t>
      </w:r>
      <w:r>
        <w:rPr>
          <w:spacing w:val="-4"/>
        </w:rPr>
        <w:t xml:space="preserve"> </w:t>
      </w:r>
      <w:r>
        <w:t>Studies</w:t>
      </w:r>
      <w:r>
        <w:rPr>
          <w:spacing w:val="-4"/>
        </w:rPr>
        <w:t xml:space="preserve"> </w:t>
      </w:r>
      <w:r>
        <w:t>by</w:t>
      </w:r>
      <w:r>
        <w:rPr>
          <w:spacing w:val="-4"/>
        </w:rPr>
        <w:t xml:space="preserve"> </w:t>
      </w:r>
      <w:proofErr w:type="spellStart"/>
      <w:r>
        <w:t>Carosia</w:t>
      </w:r>
      <w:proofErr w:type="spellEnd"/>
      <w:r>
        <w:rPr>
          <w:spacing w:val="-4"/>
        </w:rPr>
        <w:t xml:space="preserve"> </w:t>
      </w:r>
      <w:r>
        <w:rPr>
          <w:i/>
        </w:rPr>
        <w:t>et</w:t>
      </w:r>
      <w:r>
        <w:rPr>
          <w:i/>
          <w:spacing w:val="-4"/>
        </w:rPr>
        <w:t xml:space="preserve"> </w:t>
      </w:r>
      <w:r>
        <w:rPr>
          <w:i/>
        </w:rPr>
        <w:t>al.</w:t>
      </w:r>
      <w:r>
        <w:rPr>
          <w:i/>
          <w:spacing w:val="-4"/>
        </w:rPr>
        <w:t xml:space="preserve"> </w:t>
      </w:r>
      <w:hyperlink w:anchor="_bookmark15" w:history="1">
        <w:r>
          <w:t>[7]</w:t>
        </w:r>
      </w:hyperlink>
      <w:r>
        <w:rPr>
          <w:spacing w:val="-4"/>
        </w:rPr>
        <w:t xml:space="preserve"> </w:t>
      </w:r>
      <w:r>
        <w:t>and</w:t>
      </w:r>
      <w:r>
        <w:rPr>
          <w:spacing w:val="-4"/>
        </w:rPr>
        <w:t xml:space="preserve"> </w:t>
      </w:r>
      <w:r>
        <w:t>Ballesteros</w:t>
      </w:r>
      <w:r>
        <w:rPr>
          <w:spacing w:val="-4"/>
        </w:rPr>
        <w:t xml:space="preserve"> </w:t>
      </w:r>
      <w:r>
        <w:t>and Miranda</w:t>
      </w:r>
      <w:r>
        <w:rPr>
          <w:spacing w:val="-1"/>
        </w:rPr>
        <w:t xml:space="preserve"> </w:t>
      </w:r>
      <w:hyperlink w:anchor="_bookmark16" w:history="1">
        <w:r>
          <w:t>[8]</w:t>
        </w:r>
      </w:hyperlink>
      <w:r>
        <w:rPr>
          <w:spacing w:val="-1"/>
        </w:rPr>
        <w:t xml:space="preserve"> </w:t>
      </w:r>
      <w:r>
        <w:t>show</w:t>
      </w:r>
      <w:r>
        <w:rPr>
          <w:spacing w:val="-1"/>
        </w:rPr>
        <w:t xml:space="preserve"> </w:t>
      </w:r>
      <w:r>
        <w:t>that</w:t>
      </w:r>
      <w:r>
        <w:rPr>
          <w:spacing w:val="-1"/>
        </w:rPr>
        <w:t xml:space="preserve"> </w:t>
      </w:r>
      <w:r>
        <w:t>these</w:t>
      </w:r>
      <w:r>
        <w:rPr>
          <w:spacing w:val="-1"/>
        </w:rPr>
        <w:t xml:space="preserve"> </w:t>
      </w:r>
      <w:r>
        <w:t>qualitative</w:t>
      </w:r>
      <w:r>
        <w:rPr>
          <w:spacing w:val="-1"/>
        </w:rPr>
        <w:t xml:space="preserve"> </w:t>
      </w:r>
      <w:r>
        <w:t>human</w:t>
      </w:r>
      <w:r>
        <w:rPr>
          <w:spacing w:val="-1"/>
        </w:rPr>
        <w:t xml:space="preserve"> </w:t>
      </w:r>
      <w:r>
        <w:t>factors</w:t>
      </w:r>
      <w:r>
        <w:rPr>
          <w:spacing w:val="-1"/>
        </w:rPr>
        <w:t xml:space="preserve"> </w:t>
      </w:r>
      <w:r>
        <w:t>provide researchers with opportunities to improve technical metrics and deep learning models. This helps to counter investment risks, improve return on investment (ROI), and create more specific portfolio management elements.</w:t>
      </w:r>
    </w:p>
    <w:p w14:paraId="6AC47802" w14:textId="77777777" w:rsidR="00A13B86" w:rsidRDefault="00000000">
      <w:pPr>
        <w:pStyle w:val="BodyText"/>
        <w:spacing w:line="249" w:lineRule="auto"/>
        <w:ind w:left="199" w:right="257" w:firstLine="199"/>
      </w:pPr>
      <w:proofErr w:type="spellStart"/>
      <w:r>
        <w:t>Hotasi</w:t>
      </w:r>
      <w:proofErr w:type="spellEnd"/>
      <w:r>
        <w:rPr>
          <w:spacing w:val="-2"/>
        </w:rPr>
        <w:t xml:space="preserve"> </w:t>
      </w:r>
      <w:r>
        <w:t>and</w:t>
      </w:r>
      <w:r>
        <w:rPr>
          <w:spacing w:val="-2"/>
        </w:rPr>
        <w:t xml:space="preserve"> </w:t>
      </w:r>
      <w:r>
        <w:t>Satya</w:t>
      </w:r>
      <w:r>
        <w:rPr>
          <w:spacing w:val="-2"/>
        </w:rPr>
        <w:t xml:space="preserve"> </w:t>
      </w:r>
      <w:hyperlink w:anchor="_bookmark17" w:history="1">
        <w:r>
          <w:t>[9]</w:t>
        </w:r>
      </w:hyperlink>
      <w:r>
        <w:rPr>
          <w:spacing w:val="-2"/>
        </w:rPr>
        <w:t xml:space="preserve"> </w:t>
      </w:r>
      <w:r>
        <w:t>and</w:t>
      </w:r>
      <w:r>
        <w:rPr>
          <w:spacing w:val="-2"/>
        </w:rPr>
        <w:t xml:space="preserve"> </w:t>
      </w:r>
      <w:r>
        <w:t>Ojha</w:t>
      </w:r>
      <w:r>
        <w:rPr>
          <w:spacing w:val="-2"/>
        </w:rPr>
        <w:t xml:space="preserve"> </w:t>
      </w:r>
      <w:r>
        <w:t>and</w:t>
      </w:r>
      <w:r>
        <w:rPr>
          <w:spacing w:val="-2"/>
        </w:rPr>
        <w:t xml:space="preserve"> </w:t>
      </w:r>
      <w:r>
        <w:t>Saxena</w:t>
      </w:r>
      <w:r>
        <w:rPr>
          <w:spacing w:val="-2"/>
        </w:rPr>
        <w:t xml:space="preserve"> </w:t>
      </w:r>
      <w:hyperlink w:anchor="_bookmark18" w:history="1">
        <w:r>
          <w:t>[10]</w:t>
        </w:r>
      </w:hyperlink>
      <w:r>
        <w:rPr>
          <w:spacing w:val="-2"/>
        </w:rPr>
        <w:t xml:space="preserve"> </w:t>
      </w:r>
      <w:r>
        <w:t>indicate</w:t>
      </w:r>
      <w:r>
        <w:rPr>
          <w:spacing w:val="-2"/>
        </w:rPr>
        <w:t xml:space="preserve"> </w:t>
      </w:r>
      <w:r>
        <w:t xml:space="preserve">that the stock market is one of the most difficult areas to predict accurately. Industry trends are neither completely linear nor completely chaotic, as the market is always in a slowly devel- oping transition process. As noted by Bi </w:t>
      </w:r>
      <w:r>
        <w:rPr>
          <w:i/>
        </w:rPr>
        <w:t xml:space="preserve">et al. </w:t>
      </w:r>
      <w:hyperlink w:anchor="_bookmark19" w:history="1">
        <w:r>
          <w:t>[11],</w:t>
        </w:r>
      </w:hyperlink>
      <w:r>
        <w:t xml:space="preserve"> the noise produced by the daily news cycle can be very intimidating. Common indicators are often much less correlated with short- term</w:t>
      </w:r>
      <w:r>
        <w:rPr>
          <w:spacing w:val="-1"/>
        </w:rPr>
        <w:t xml:space="preserve"> </w:t>
      </w:r>
      <w:r>
        <w:t>index</w:t>
      </w:r>
      <w:r>
        <w:rPr>
          <w:spacing w:val="-1"/>
        </w:rPr>
        <w:t xml:space="preserve"> </w:t>
      </w:r>
      <w:r>
        <w:t>movements</w:t>
      </w:r>
      <w:r>
        <w:rPr>
          <w:spacing w:val="-1"/>
        </w:rPr>
        <w:t xml:space="preserve"> </w:t>
      </w:r>
      <w:r>
        <w:t>than</w:t>
      </w:r>
      <w:r>
        <w:rPr>
          <w:spacing w:val="-1"/>
        </w:rPr>
        <w:t xml:space="preserve"> </w:t>
      </w:r>
      <w:r>
        <w:t>technical</w:t>
      </w:r>
      <w:r>
        <w:rPr>
          <w:spacing w:val="-1"/>
        </w:rPr>
        <w:t xml:space="preserve"> </w:t>
      </w:r>
      <w:r>
        <w:t>indicators.</w:t>
      </w:r>
      <w:r>
        <w:rPr>
          <w:spacing w:val="-1"/>
        </w:rPr>
        <w:t xml:space="preserve"> </w:t>
      </w:r>
      <w:r>
        <w:t xml:space="preserve">Furthermore, Miralles-Quiro´s </w:t>
      </w:r>
      <w:r>
        <w:rPr>
          <w:i/>
        </w:rPr>
        <w:t xml:space="preserve">et al. </w:t>
      </w:r>
      <w:hyperlink w:anchor="_bookmark20" w:history="1">
        <w:r>
          <w:t>[12],</w:t>
        </w:r>
      </w:hyperlink>
      <w:r>
        <w:t xml:space="preserve"> and </w:t>
      </w:r>
      <w:proofErr w:type="spellStart"/>
      <w:r>
        <w:t>Zakamulin</w:t>
      </w:r>
      <w:proofErr w:type="spellEnd"/>
      <w:r>
        <w:t xml:space="preserve"> and Giner </w:t>
      </w:r>
      <w:hyperlink w:anchor="_bookmark21" w:history="1">
        <w:r>
          <w:t>[13],</w:t>
        </w:r>
      </w:hyperlink>
      <w:r>
        <w:t xml:space="preserve"> shows</w:t>
      </w:r>
      <w:r>
        <w:rPr>
          <w:spacing w:val="46"/>
        </w:rPr>
        <w:t xml:space="preserve"> </w:t>
      </w:r>
      <w:r>
        <w:t>that</w:t>
      </w:r>
      <w:r>
        <w:rPr>
          <w:spacing w:val="46"/>
        </w:rPr>
        <w:t xml:space="preserve"> </w:t>
      </w:r>
      <w:r>
        <w:t>the</w:t>
      </w:r>
      <w:r>
        <w:rPr>
          <w:spacing w:val="47"/>
        </w:rPr>
        <w:t xml:space="preserve"> </w:t>
      </w:r>
      <w:r>
        <w:t>temporal</w:t>
      </w:r>
      <w:r>
        <w:rPr>
          <w:spacing w:val="46"/>
        </w:rPr>
        <w:t xml:space="preserve"> </w:t>
      </w:r>
      <w:r>
        <w:t>privilege</w:t>
      </w:r>
      <w:r>
        <w:rPr>
          <w:spacing w:val="46"/>
        </w:rPr>
        <w:t xml:space="preserve"> </w:t>
      </w:r>
      <w:r>
        <w:t>of</w:t>
      </w:r>
      <w:r>
        <w:rPr>
          <w:spacing w:val="47"/>
        </w:rPr>
        <w:t xml:space="preserve"> </w:t>
      </w:r>
      <w:r>
        <w:t>technical</w:t>
      </w:r>
      <w:r>
        <w:rPr>
          <w:spacing w:val="46"/>
        </w:rPr>
        <w:t xml:space="preserve"> </w:t>
      </w:r>
      <w:r>
        <w:t>models</w:t>
      </w:r>
      <w:r>
        <w:rPr>
          <w:spacing w:val="46"/>
        </w:rPr>
        <w:t xml:space="preserve"> </w:t>
      </w:r>
      <w:r>
        <w:rPr>
          <w:spacing w:val="-5"/>
        </w:rPr>
        <w:t>and</w:t>
      </w:r>
    </w:p>
    <w:p w14:paraId="0E3CC490" w14:textId="77777777" w:rsidR="00A13B86" w:rsidRDefault="00A13B86">
      <w:pPr>
        <w:pStyle w:val="BodyText"/>
        <w:spacing w:line="249" w:lineRule="auto"/>
        <w:sectPr w:rsidR="00A13B86">
          <w:type w:val="continuous"/>
          <w:pgSz w:w="12240" w:h="15840"/>
          <w:pgMar w:top="600" w:right="720" w:bottom="280" w:left="720" w:header="720" w:footer="720" w:gutter="0"/>
          <w:cols w:num="2" w:space="720" w:equalWidth="0">
            <w:col w:w="5281" w:space="40"/>
            <w:col w:w="5479"/>
          </w:cols>
        </w:sectPr>
      </w:pPr>
    </w:p>
    <w:p w14:paraId="4C4D8813" w14:textId="77777777" w:rsidR="00A13B86" w:rsidRDefault="00A13B86">
      <w:pPr>
        <w:pStyle w:val="BodyText"/>
        <w:jc w:val="left"/>
        <w:rPr>
          <w:sz w:val="16"/>
        </w:rPr>
      </w:pPr>
    </w:p>
    <w:p w14:paraId="556A30D8" w14:textId="77777777" w:rsidR="00A13B86" w:rsidRDefault="00A13B86">
      <w:pPr>
        <w:pStyle w:val="BodyText"/>
        <w:jc w:val="left"/>
        <w:rPr>
          <w:sz w:val="16"/>
        </w:rPr>
      </w:pPr>
    </w:p>
    <w:p w14:paraId="65E0B68B" w14:textId="77777777" w:rsidR="00A13B86" w:rsidRDefault="00A13B86">
      <w:pPr>
        <w:pStyle w:val="BodyText"/>
        <w:spacing w:before="12"/>
        <w:jc w:val="left"/>
        <w:rPr>
          <w:sz w:val="16"/>
        </w:rPr>
      </w:pPr>
    </w:p>
    <w:p w14:paraId="78C7D7CC" w14:textId="77777777" w:rsidR="00A13B86" w:rsidRDefault="00000000">
      <w:pPr>
        <w:ind w:left="191"/>
        <w:rPr>
          <w:rFonts w:ascii="Arial" w:hAnsi="Arial"/>
          <w:sz w:val="16"/>
        </w:rPr>
      </w:pPr>
      <w:r>
        <w:rPr>
          <w:rFonts w:ascii="Arial" w:hAnsi="Arial"/>
          <w:spacing w:val="-2"/>
          <w:sz w:val="16"/>
        </w:rPr>
        <w:t>979-8-3195-4328-8/26/$31.00</w:t>
      </w:r>
      <w:r>
        <w:rPr>
          <w:rFonts w:ascii="Arial" w:hAnsi="Arial"/>
          <w:spacing w:val="18"/>
          <w:sz w:val="16"/>
        </w:rPr>
        <w:t xml:space="preserve"> </w:t>
      </w:r>
      <w:r>
        <w:rPr>
          <w:rFonts w:ascii="Arial" w:hAnsi="Arial"/>
          <w:spacing w:val="-2"/>
          <w:sz w:val="16"/>
        </w:rPr>
        <w:t>©2026</w:t>
      </w:r>
      <w:r>
        <w:rPr>
          <w:rFonts w:ascii="Arial" w:hAnsi="Arial"/>
          <w:spacing w:val="18"/>
          <w:sz w:val="16"/>
        </w:rPr>
        <w:t xml:space="preserve"> </w:t>
      </w:r>
      <w:r>
        <w:rPr>
          <w:rFonts w:ascii="Arial" w:hAnsi="Arial"/>
          <w:spacing w:val="-4"/>
          <w:sz w:val="16"/>
        </w:rPr>
        <w:t>IEEE</w:t>
      </w:r>
    </w:p>
    <w:p w14:paraId="25AE9D21" w14:textId="77777777" w:rsidR="00A13B86" w:rsidRDefault="00A13B86">
      <w:pPr>
        <w:rPr>
          <w:rFonts w:ascii="Arial" w:hAnsi="Arial"/>
          <w:sz w:val="16"/>
        </w:rPr>
        <w:sectPr w:rsidR="00A13B86">
          <w:type w:val="continuous"/>
          <w:pgSz w:w="12240" w:h="15840"/>
          <w:pgMar w:top="600" w:right="720" w:bottom="280" w:left="720" w:header="720" w:footer="720" w:gutter="0"/>
          <w:cols w:space="720"/>
        </w:sectPr>
      </w:pPr>
    </w:p>
    <w:p w14:paraId="36CEC3BF" w14:textId="77777777" w:rsidR="00A13B86" w:rsidRDefault="00000000">
      <w:pPr>
        <w:pStyle w:val="BodyText"/>
        <w:spacing w:before="71" w:line="249" w:lineRule="auto"/>
        <w:ind w:left="259"/>
      </w:pPr>
      <w:r>
        <w:lastRenderedPageBreak/>
        <w:t>the application of the so-called size effect law mean that algorithms for small-cap stocks cannot be applied</w:t>
      </w:r>
      <w:r>
        <w:rPr>
          <w:spacing w:val="-1"/>
        </w:rPr>
        <w:t xml:space="preserve"> </w:t>
      </w:r>
      <w:r>
        <w:t>to large-cap stocks</w:t>
      </w:r>
      <w:r>
        <w:rPr>
          <w:spacing w:val="36"/>
        </w:rPr>
        <w:t xml:space="preserve"> </w:t>
      </w:r>
      <w:hyperlink w:anchor="_bookmark20" w:history="1">
        <w:r>
          <w:t>[12],</w:t>
        </w:r>
      </w:hyperlink>
      <w:r>
        <w:rPr>
          <w:spacing w:val="36"/>
        </w:rPr>
        <w:t xml:space="preserve"> </w:t>
      </w:r>
      <w:hyperlink w:anchor="_bookmark21" w:history="1">
        <w:r>
          <w:t>[13].</w:t>
        </w:r>
      </w:hyperlink>
      <w:r>
        <w:rPr>
          <w:spacing w:val="36"/>
        </w:rPr>
        <w:t xml:space="preserve"> </w:t>
      </w:r>
      <w:r>
        <w:t>In</w:t>
      </w:r>
      <w:r>
        <w:rPr>
          <w:spacing w:val="36"/>
        </w:rPr>
        <w:t xml:space="preserve"> </w:t>
      </w:r>
      <w:r>
        <w:t>markets</w:t>
      </w:r>
      <w:r>
        <w:rPr>
          <w:spacing w:val="36"/>
        </w:rPr>
        <w:t xml:space="preserve"> </w:t>
      </w:r>
      <w:r>
        <w:t>such</w:t>
      </w:r>
      <w:r>
        <w:rPr>
          <w:spacing w:val="36"/>
        </w:rPr>
        <w:t xml:space="preserve"> </w:t>
      </w:r>
      <w:r>
        <w:t>as</w:t>
      </w:r>
      <w:r>
        <w:rPr>
          <w:spacing w:val="36"/>
        </w:rPr>
        <w:t xml:space="preserve"> </w:t>
      </w:r>
      <w:r>
        <w:t>Brazil</w:t>
      </w:r>
      <w:r>
        <w:rPr>
          <w:spacing w:val="36"/>
        </w:rPr>
        <w:t xml:space="preserve"> </w:t>
      </w:r>
      <w:r>
        <w:t>and</w:t>
      </w:r>
      <w:r>
        <w:rPr>
          <w:spacing w:val="36"/>
        </w:rPr>
        <w:t xml:space="preserve"> </w:t>
      </w:r>
      <w:r>
        <w:t>Indonesia, the situation is very complex. Information in these areas can</w:t>
      </w:r>
      <w:r>
        <w:rPr>
          <w:spacing w:val="40"/>
        </w:rPr>
        <w:t xml:space="preserve"> </w:t>
      </w:r>
      <w:r>
        <w:t xml:space="preserve">be limited and volatility movements tend to differ from those seen in established Western markets </w:t>
      </w:r>
      <w:hyperlink w:anchor="_bookmark17" w:history="1">
        <w:r>
          <w:t>[9],</w:t>
        </w:r>
      </w:hyperlink>
      <w:r>
        <w:t xml:space="preserve"> </w:t>
      </w:r>
      <w:hyperlink w:anchor="_bookmark20" w:history="1">
        <w:r>
          <w:t>[12].</w:t>
        </w:r>
      </w:hyperlink>
      <w:r>
        <w:t xml:space="preserve"> </w:t>
      </w:r>
      <w:proofErr w:type="spellStart"/>
      <w:r>
        <w:t>Zatwarnicki</w:t>
      </w:r>
      <w:proofErr w:type="spellEnd"/>
      <w:r>
        <w:t xml:space="preserve"> </w:t>
      </w:r>
      <w:r>
        <w:rPr>
          <w:i/>
        </w:rPr>
        <w:t xml:space="preserve">et al. </w:t>
      </w:r>
      <w:hyperlink w:anchor="_bookmark22" w:history="1">
        <w:r>
          <w:t>[14]</w:t>
        </w:r>
      </w:hyperlink>
      <w:r>
        <w:t xml:space="preserve"> said that, individual markets such as cryptocurrencies are unregulated. This is why some technical predictors are too risky, and only more powerful and proven algorithmic models can provide a solution.</w:t>
      </w:r>
    </w:p>
    <w:p w14:paraId="3538382D" w14:textId="77777777" w:rsidR="00A13B86" w:rsidRDefault="00000000">
      <w:pPr>
        <w:pStyle w:val="BodyText"/>
        <w:spacing w:before="2" w:line="249" w:lineRule="auto"/>
        <w:ind w:left="259" w:firstLine="199"/>
      </w:pPr>
      <w:r>
        <w:t xml:space="preserve">The rest of the article is organized as follows. Section II reviews the literature on the main forecasting methods such as technical indicators, sentiment analysis, and hybrid or </w:t>
      </w:r>
      <w:proofErr w:type="spellStart"/>
      <w:r>
        <w:t>ensem</w:t>
      </w:r>
      <w:proofErr w:type="spellEnd"/>
      <w:r>
        <w:t xml:space="preserve">- </w:t>
      </w:r>
      <w:proofErr w:type="spellStart"/>
      <w:r>
        <w:t>ble</w:t>
      </w:r>
      <w:proofErr w:type="spellEnd"/>
      <w:r>
        <w:rPr>
          <w:spacing w:val="-6"/>
        </w:rPr>
        <w:t xml:space="preserve"> </w:t>
      </w:r>
      <w:r>
        <w:t>forecasting.</w:t>
      </w:r>
      <w:r>
        <w:rPr>
          <w:spacing w:val="-6"/>
        </w:rPr>
        <w:t xml:space="preserve"> </w:t>
      </w:r>
      <w:r>
        <w:t>Section</w:t>
      </w:r>
      <w:r>
        <w:rPr>
          <w:spacing w:val="-6"/>
        </w:rPr>
        <w:t xml:space="preserve"> </w:t>
      </w:r>
      <w:r>
        <w:t>III</w:t>
      </w:r>
      <w:r>
        <w:rPr>
          <w:spacing w:val="-6"/>
        </w:rPr>
        <w:t xml:space="preserve"> </w:t>
      </w:r>
      <w:r>
        <w:t>presents</w:t>
      </w:r>
      <w:r>
        <w:rPr>
          <w:spacing w:val="-6"/>
        </w:rPr>
        <w:t xml:space="preserve"> </w:t>
      </w:r>
      <w:r>
        <w:t>the</w:t>
      </w:r>
      <w:r>
        <w:rPr>
          <w:spacing w:val="-6"/>
        </w:rPr>
        <w:t xml:space="preserve"> </w:t>
      </w:r>
      <w:r>
        <w:t>proposed</w:t>
      </w:r>
      <w:r>
        <w:rPr>
          <w:spacing w:val="-6"/>
        </w:rPr>
        <w:t xml:space="preserve"> </w:t>
      </w:r>
      <w:r>
        <w:t>methodology and framework, which describes the hybrid architecture and data</w:t>
      </w:r>
      <w:r>
        <w:rPr>
          <w:spacing w:val="-12"/>
        </w:rPr>
        <w:t xml:space="preserve"> </w:t>
      </w:r>
      <w:r>
        <w:t>collection,</w:t>
      </w:r>
      <w:r>
        <w:rPr>
          <w:spacing w:val="-12"/>
        </w:rPr>
        <w:t xml:space="preserve"> </w:t>
      </w:r>
      <w:r>
        <w:t>as</w:t>
      </w:r>
      <w:r>
        <w:rPr>
          <w:spacing w:val="-12"/>
        </w:rPr>
        <w:t xml:space="preserve"> </w:t>
      </w:r>
      <w:r>
        <w:t>well</w:t>
      </w:r>
      <w:r>
        <w:rPr>
          <w:spacing w:val="-12"/>
        </w:rPr>
        <w:t xml:space="preserve"> </w:t>
      </w:r>
      <w:r>
        <w:t>as</w:t>
      </w:r>
      <w:r>
        <w:rPr>
          <w:spacing w:val="-12"/>
        </w:rPr>
        <w:t xml:space="preserve"> </w:t>
      </w:r>
      <w:r>
        <w:t>five</w:t>
      </w:r>
      <w:r>
        <w:rPr>
          <w:spacing w:val="-12"/>
        </w:rPr>
        <w:t xml:space="preserve"> </w:t>
      </w:r>
      <w:r>
        <w:t>heterogeneous</w:t>
      </w:r>
      <w:r>
        <w:rPr>
          <w:spacing w:val="-12"/>
        </w:rPr>
        <w:t xml:space="preserve"> </w:t>
      </w:r>
      <w:r>
        <w:t>models</w:t>
      </w:r>
      <w:r>
        <w:rPr>
          <w:spacing w:val="-12"/>
        </w:rPr>
        <w:t xml:space="preserve"> </w:t>
      </w:r>
      <w:r>
        <w:t>(ARIMA, SARIMA, SVM, LSTM, and XLSTM). The fourth (IV) part details</w:t>
      </w:r>
      <w:r>
        <w:rPr>
          <w:spacing w:val="-6"/>
        </w:rPr>
        <w:t xml:space="preserve"> </w:t>
      </w:r>
      <w:r>
        <w:t>the</w:t>
      </w:r>
      <w:r>
        <w:rPr>
          <w:spacing w:val="-6"/>
        </w:rPr>
        <w:t xml:space="preserve"> </w:t>
      </w:r>
      <w:r>
        <w:t>implementation</w:t>
      </w:r>
      <w:r>
        <w:rPr>
          <w:spacing w:val="-6"/>
        </w:rPr>
        <w:t xml:space="preserve"> </w:t>
      </w:r>
      <w:r>
        <w:t>and</w:t>
      </w:r>
      <w:r>
        <w:rPr>
          <w:spacing w:val="-5"/>
        </w:rPr>
        <w:t xml:space="preserve"> </w:t>
      </w:r>
      <w:r>
        <w:t>experimental</w:t>
      </w:r>
      <w:r>
        <w:rPr>
          <w:spacing w:val="-6"/>
        </w:rPr>
        <w:t xml:space="preserve"> </w:t>
      </w:r>
      <w:r>
        <w:t>setup,</w:t>
      </w:r>
      <w:r>
        <w:rPr>
          <w:spacing w:val="-6"/>
        </w:rPr>
        <w:t xml:space="preserve"> </w:t>
      </w:r>
      <w:r>
        <w:t>including</w:t>
      </w:r>
      <w:r>
        <w:rPr>
          <w:spacing w:val="-6"/>
        </w:rPr>
        <w:t xml:space="preserve"> </w:t>
      </w:r>
      <w:r>
        <w:t xml:space="preserve">a description of the programming tools, dataset characteristics, and model hyperparameters. Section V presents results and discussion, comparing the performance of individual and </w:t>
      </w:r>
      <w:proofErr w:type="spellStart"/>
      <w:r>
        <w:t>en</w:t>
      </w:r>
      <w:proofErr w:type="spellEnd"/>
      <w:r>
        <w:t xml:space="preserve">- </w:t>
      </w:r>
      <w:proofErr w:type="spellStart"/>
      <w:r>
        <w:t>semble</w:t>
      </w:r>
      <w:proofErr w:type="spellEnd"/>
      <w:r>
        <w:t xml:space="preserve"> models and showing that the latter is better. The final and</w:t>
      </w:r>
      <w:r>
        <w:rPr>
          <w:spacing w:val="24"/>
        </w:rPr>
        <w:t xml:space="preserve"> </w:t>
      </w:r>
      <w:r>
        <w:t>sixth</w:t>
      </w:r>
      <w:r>
        <w:rPr>
          <w:spacing w:val="24"/>
        </w:rPr>
        <w:t xml:space="preserve"> </w:t>
      </w:r>
      <w:r>
        <w:t>parts</w:t>
      </w:r>
      <w:r>
        <w:rPr>
          <w:spacing w:val="24"/>
        </w:rPr>
        <w:t xml:space="preserve"> </w:t>
      </w:r>
      <w:r>
        <w:t>focus</w:t>
      </w:r>
      <w:r>
        <w:rPr>
          <w:spacing w:val="24"/>
        </w:rPr>
        <w:t xml:space="preserve"> </w:t>
      </w:r>
      <w:r>
        <w:t>on</w:t>
      </w:r>
      <w:r>
        <w:rPr>
          <w:spacing w:val="24"/>
        </w:rPr>
        <w:t xml:space="preserve"> </w:t>
      </w:r>
      <w:r>
        <w:t>future</w:t>
      </w:r>
      <w:r>
        <w:rPr>
          <w:spacing w:val="24"/>
        </w:rPr>
        <w:t xml:space="preserve"> </w:t>
      </w:r>
      <w:r>
        <w:t>work</w:t>
      </w:r>
      <w:r>
        <w:rPr>
          <w:spacing w:val="24"/>
        </w:rPr>
        <w:t xml:space="preserve"> </w:t>
      </w:r>
      <w:r>
        <w:t>and</w:t>
      </w:r>
      <w:r>
        <w:rPr>
          <w:spacing w:val="24"/>
        </w:rPr>
        <w:t xml:space="preserve"> </w:t>
      </w:r>
      <w:r>
        <w:t>potential</w:t>
      </w:r>
      <w:r>
        <w:rPr>
          <w:spacing w:val="24"/>
        </w:rPr>
        <w:t xml:space="preserve"> </w:t>
      </w:r>
      <w:r>
        <w:t xml:space="preserve">advances in feature engineering, NLP models, and advanced ensemble </w:t>
      </w:r>
      <w:r>
        <w:rPr>
          <w:spacing w:val="-2"/>
        </w:rPr>
        <w:t>meta-learners.</w:t>
      </w:r>
    </w:p>
    <w:p w14:paraId="48CFDC41" w14:textId="77777777" w:rsidR="00A13B86" w:rsidRDefault="00000000">
      <w:pPr>
        <w:pStyle w:val="ListParagraph"/>
        <w:numPr>
          <w:ilvl w:val="0"/>
          <w:numId w:val="12"/>
        </w:numPr>
        <w:tabs>
          <w:tab w:val="left" w:pos="1986"/>
        </w:tabs>
        <w:spacing w:before="159"/>
        <w:ind w:left="1986" w:hanging="289"/>
        <w:jc w:val="left"/>
        <w:rPr>
          <w:sz w:val="20"/>
        </w:rPr>
      </w:pPr>
      <w:bookmarkStart w:id="1" w:name="Literature_Review"/>
      <w:bookmarkEnd w:id="1"/>
      <w:r>
        <w:rPr>
          <w:smallCaps/>
          <w:sz w:val="20"/>
        </w:rPr>
        <w:t>Literature</w:t>
      </w:r>
      <w:r>
        <w:rPr>
          <w:smallCaps/>
          <w:spacing w:val="73"/>
          <w:sz w:val="20"/>
        </w:rPr>
        <w:t xml:space="preserve"> </w:t>
      </w:r>
      <w:r>
        <w:rPr>
          <w:smallCaps/>
          <w:spacing w:val="-2"/>
          <w:sz w:val="20"/>
        </w:rPr>
        <w:t>Review</w:t>
      </w:r>
    </w:p>
    <w:p w14:paraId="69419582" w14:textId="77777777" w:rsidR="00A13B86" w:rsidRDefault="00000000">
      <w:pPr>
        <w:pStyle w:val="BodyText"/>
        <w:spacing w:before="89" w:line="249" w:lineRule="auto"/>
        <w:ind w:left="259" w:firstLine="199"/>
      </w:pPr>
      <w:r>
        <w:t xml:space="preserve">Stock market trend prediction remains a challenging task as financial time series data continue to be characterized by high volatility, non-linearity, and sometimes chaotic behavior </w:t>
      </w:r>
      <w:hyperlink w:anchor="_bookmark9" w:history="1">
        <w:r>
          <w:t>[1].</w:t>
        </w:r>
      </w:hyperlink>
      <w:r>
        <w:t xml:space="preserve"> The recent papers depict three major approaches for dealing with this issue: the employment of technical indicators, the</w:t>
      </w:r>
      <w:r>
        <w:rPr>
          <w:spacing w:val="40"/>
        </w:rPr>
        <w:t xml:space="preserve"> </w:t>
      </w:r>
      <w:r>
        <w:t>use of sentiment analysis, and the implementation of hybrid</w:t>
      </w:r>
      <w:r>
        <w:rPr>
          <w:spacing w:val="80"/>
        </w:rPr>
        <w:t xml:space="preserve"> </w:t>
      </w:r>
      <w:r>
        <w:t>or ensemble, based forecasting models.</w:t>
      </w:r>
    </w:p>
    <w:p w14:paraId="14118BA6" w14:textId="77777777" w:rsidR="00A13B86" w:rsidRDefault="00000000">
      <w:pPr>
        <w:pStyle w:val="ListParagraph"/>
        <w:numPr>
          <w:ilvl w:val="0"/>
          <w:numId w:val="11"/>
        </w:numPr>
        <w:tabs>
          <w:tab w:val="left" w:pos="529"/>
        </w:tabs>
        <w:spacing w:before="159"/>
        <w:ind w:left="529" w:hanging="270"/>
        <w:jc w:val="both"/>
        <w:rPr>
          <w:i/>
          <w:sz w:val="20"/>
        </w:rPr>
      </w:pPr>
      <w:bookmarkStart w:id="2" w:name="Technical_Indicator-Based_Prediction"/>
      <w:bookmarkEnd w:id="2"/>
      <w:r>
        <w:rPr>
          <w:i/>
          <w:sz w:val="20"/>
        </w:rPr>
        <w:t>Technical</w:t>
      </w:r>
      <w:r>
        <w:rPr>
          <w:i/>
          <w:spacing w:val="-5"/>
          <w:sz w:val="20"/>
        </w:rPr>
        <w:t xml:space="preserve"> </w:t>
      </w:r>
      <w:r>
        <w:rPr>
          <w:i/>
          <w:sz w:val="20"/>
        </w:rPr>
        <w:t>Indicator-Based</w:t>
      </w:r>
      <w:r>
        <w:rPr>
          <w:i/>
          <w:spacing w:val="-4"/>
          <w:sz w:val="20"/>
        </w:rPr>
        <w:t xml:space="preserve"> </w:t>
      </w:r>
      <w:r>
        <w:rPr>
          <w:i/>
          <w:spacing w:val="-2"/>
          <w:sz w:val="20"/>
        </w:rPr>
        <w:t>Prediction</w:t>
      </w:r>
    </w:p>
    <w:p w14:paraId="0027169B" w14:textId="77777777" w:rsidR="00A13B86" w:rsidRDefault="00000000">
      <w:pPr>
        <w:pStyle w:val="BodyText"/>
        <w:spacing w:before="82" w:line="249" w:lineRule="auto"/>
        <w:ind w:left="259" w:firstLine="199"/>
      </w:pPr>
      <w:r>
        <w:t>The</w:t>
      </w:r>
      <w:r>
        <w:rPr>
          <w:spacing w:val="-4"/>
        </w:rPr>
        <w:t xml:space="preserve"> </w:t>
      </w:r>
      <w:r>
        <w:t>conventional</w:t>
      </w:r>
      <w:r>
        <w:rPr>
          <w:spacing w:val="-4"/>
        </w:rPr>
        <w:t xml:space="preserve"> </w:t>
      </w:r>
      <w:r>
        <w:t>forecasting</w:t>
      </w:r>
      <w:r>
        <w:rPr>
          <w:spacing w:val="-4"/>
        </w:rPr>
        <w:t xml:space="preserve"> </w:t>
      </w:r>
      <w:r>
        <w:t>is</w:t>
      </w:r>
      <w:r>
        <w:rPr>
          <w:spacing w:val="-4"/>
        </w:rPr>
        <w:t xml:space="preserve"> </w:t>
      </w:r>
      <w:r>
        <w:t>based</w:t>
      </w:r>
      <w:r>
        <w:rPr>
          <w:spacing w:val="-4"/>
        </w:rPr>
        <w:t xml:space="preserve"> </w:t>
      </w:r>
      <w:r>
        <w:t>on</w:t>
      </w:r>
      <w:r>
        <w:rPr>
          <w:spacing w:val="-4"/>
        </w:rPr>
        <w:t xml:space="preserve"> </w:t>
      </w:r>
      <w:r>
        <w:t>the</w:t>
      </w:r>
      <w:r>
        <w:rPr>
          <w:spacing w:val="-4"/>
        </w:rPr>
        <w:t xml:space="preserve"> </w:t>
      </w:r>
      <w:r>
        <w:t>historical</w:t>
      </w:r>
      <w:r>
        <w:rPr>
          <w:spacing w:val="-4"/>
        </w:rPr>
        <w:t xml:space="preserve"> </w:t>
      </w:r>
      <w:r>
        <w:t>price and</w:t>
      </w:r>
      <w:r>
        <w:rPr>
          <w:spacing w:val="37"/>
        </w:rPr>
        <w:t xml:space="preserve"> </w:t>
      </w:r>
      <w:r>
        <w:t>mathematical</w:t>
      </w:r>
      <w:r>
        <w:rPr>
          <w:spacing w:val="37"/>
        </w:rPr>
        <w:t xml:space="preserve"> </w:t>
      </w:r>
      <w:r>
        <w:t>indicators</w:t>
      </w:r>
      <w:r>
        <w:rPr>
          <w:spacing w:val="37"/>
        </w:rPr>
        <w:t xml:space="preserve"> </w:t>
      </w:r>
      <w:r>
        <w:t>to</w:t>
      </w:r>
      <w:r>
        <w:rPr>
          <w:spacing w:val="37"/>
        </w:rPr>
        <w:t xml:space="preserve"> </w:t>
      </w:r>
      <w:r>
        <w:t>detect</w:t>
      </w:r>
      <w:r>
        <w:rPr>
          <w:spacing w:val="37"/>
        </w:rPr>
        <w:t xml:space="preserve"> </w:t>
      </w:r>
      <w:r>
        <w:t>the</w:t>
      </w:r>
      <w:r>
        <w:rPr>
          <w:spacing w:val="37"/>
        </w:rPr>
        <w:t xml:space="preserve"> </w:t>
      </w:r>
      <w:r>
        <w:t>trends.</w:t>
      </w:r>
      <w:r>
        <w:rPr>
          <w:spacing w:val="37"/>
        </w:rPr>
        <w:t xml:space="preserve"> </w:t>
      </w:r>
      <w:r>
        <w:t>Mishra</w:t>
      </w:r>
      <w:r>
        <w:rPr>
          <w:spacing w:val="37"/>
        </w:rPr>
        <w:t xml:space="preserve"> </w:t>
      </w:r>
      <w:r>
        <w:t xml:space="preserve">et al. </w:t>
      </w:r>
      <w:hyperlink w:anchor="_bookmark9" w:history="1">
        <w:r>
          <w:t>[1]</w:t>
        </w:r>
      </w:hyperlink>
      <w:r>
        <w:t xml:space="preserve"> initiated this investigation by making a comparison between Statistical and Regression analysis and advanced models, which observed that the market movements were deeply</w:t>
      </w:r>
      <w:r>
        <w:rPr>
          <w:spacing w:val="-8"/>
        </w:rPr>
        <w:t xml:space="preserve"> </w:t>
      </w:r>
      <w:r>
        <w:t>anchored</w:t>
      </w:r>
      <w:r>
        <w:rPr>
          <w:spacing w:val="-7"/>
        </w:rPr>
        <w:t xml:space="preserve"> </w:t>
      </w:r>
      <w:r>
        <w:t>in</w:t>
      </w:r>
      <w:r>
        <w:rPr>
          <w:spacing w:val="-8"/>
        </w:rPr>
        <w:t xml:space="preserve"> </w:t>
      </w:r>
      <w:r>
        <w:t>the</w:t>
      </w:r>
      <w:r>
        <w:rPr>
          <w:spacing w:val="-7"/>
        </w:rPr>
        <w:t xml:space="preserve"> </w:t>
      </w:r>
      <w:r>
        <w:t>past</w:t>
      </w:r>
      <w:r>
        <w:rPr>
          <w:spacing w:val="-8"/>
        </w:rPr>
        <w:t xml:space="preserve"> </w:t>
      </w:r>
      <w:r>
        <w:t>changing</w:t>
      </w:r>
      <w:r>
        <w:rPr>
          <w:spacing w:val="-7"/>
        </w:rPr>
        <w:t xml:space="preserve"> </w:t>
      </w:r>
      <w:r>
        <w:t>movements.</w:t>
      </w:r>
      <w:r>
        <w:rPr>
          <w:spacing w:val="-8"/>
        </w:rPr>
        <w:t xml:space="preserve"> </w:t>
      </w:r>
      <w:r>
        <w:t>We</w:t>
      </w:r>
      <w:r>
        <w:rPr>
          <w:spacing w:val="-7"/>
        </w:rPr>
        <w:t xml:space="preserve"> </w:t>
      </w:r>
      <w:r>
        <w:t>can</w:t>
      </w:r>
      <w:r>
        <w:rPr>
          <w:spacing w:val="-8"/>
        </w:rPr>
        <w:t xml:space="preserve"> </w:t>
      </w:r>
      <w:r>
        <w:t xml:space="preserve">hear this resonance in the article by </w:t>
      </w:r>
      <w:proofErr w:type="spellStart"/>
      <w:r>
        <w:t>Zakamulin</w:t>
      </w:r>
      <w:proofErr w:type="spellEnd"/>
      <w:r>
        <w:t xml:space="preserve"> and Giner </w:t>
      </w:r>
      <w:hyperlink w:anchor="_bookmark21" w:history="1">
        <w:r>
          <w:t>[13],</w:t>
        </w:r>
      </w:hyperlink>
      <w:r>
        <w:t xml:space="preserve"> which gives the theoretical results demonstrating that even though Momentum (MOM) and Moving Average (MA) rules are</w:t>
      </w:r>
      <w:r>
        <w:rPr>
          <w:spacing w:val="-6"/>
        </w:rPr>
        <w:t xml:space="preserve"> </w:t>
      </w:r>
      <w:r>
        <w:t>similar,</w:t>
      </w:r>
      <w:r>
        <w:rPr>
          <w:spacing w:val="-6"/>
        </w:rPr>
        <w:t xml:space="preserve"> </w:t>
      </w:r>
      <w:r>
        <w:t>MA</w:t>
      </w:r>
      <w:r>
        <w:rPr>
          <w:spacing w:val="-6"/>
        </w:rPr>
        <w:t xml:space="preserve"> </w:t>
      </w:r>
      <w:r>
        <w:t>rules</w:t>
      </w:r>
      <w:r>
        <w:rPr>
          <w:spacing w:val="-6"/>
        </w:rPr>
        <w:t xml:space="preserve"> </w:t>
      </w:r>
      <w:r>
        <w:t>are</w:t>
      </w:r>
      <w:r>
        <w:rPr>
          <w:spacing w:val="-6"/>
        </w:rPr>
        <w:t xml:space="preserve"> </w:t>
      </w:r>
      <w:r>
        <w:t>stronger</w:t>
      </w:r>
      <w:r>
        <w:rPr>
          <w:spacing w:val="-6"/>
        </w:rPr>
        <w:t xml:space="preserve"> </w:t>
      </w:r>
      <w:r>
        <w:t>in</w:t>
      </w:r>
      <w:r>
        <w:rPr>
          <w:spacing w:val="-6"/>
        </w:rPr>
        <w:t xml:space="preserve"> </w:t>
      </w:r>
      <w:r>
        <w:t>indicating</w:t>
      </w:r>
      <w:r>
        <w:rPr>
          <w:spacing w:val="-6"/>
        </w:rPr>
        <w:t xml:space="preserve"> </w:t>
      </w:r>
      <w:r>
        <w:t>the</w:t>
      </w:r>
      <w:r>
        <w:rPr>
          <w:spacing w:val="-6"/>
        </w:rPr>
        <w:t xml:space="preserve"> </w:t>
      </w:r>
      <w:r>
        <w:t>direction</w:t>
      </w:r>
      <w:r>
        <w:rPr>
          <w:spacing w:val="-6"/>
        </w:rPr>
        <w:t xml:space="preserve"> </w:t>
      </w:r>
      <w:r>
        <w:t>of the</w:t>
      </w:r>
      <w:r>
        <w:rPr>
          <w:spacing w:val="-4"/>
        </w:rPr>
        <w:t xml:space="preserve"> </w:t>
      </w:r>
      <w:r>
        <w:t>price</w:t>
      </w:r>
      <w:r>
        <w:rPr>
          <w:spacing w:val="-4"/>
        </w:rPr>
        <w:t xml:space="preserve"> </w:t>
      </w:r>
      <w:r>
        <w:t>in</w:t>
      </w:r>
      <w:r>
        <w:rPr>
          <w:spacing w:val="-4"/>
        </w:rPr>
        <w:t xml:space="preserve"> </w:t>
      </w:r>
      <w:r>
        <w:t>the</w:t>
      </w:r>
      <w:r>
        <w:rPr>
          <w:spacing w:val="-4"/>
        </w:rPr>
        <w:t xml:space="preserve"> </w:t>
      </w:r>
      <w:r>
        <w:t>future.</w:t>
      </w:r>
      <w:r>
        <w:rPr>
          <w:spacing w:val="-4"/>
        </w:rPr>
        <w:t xml:space="preserve"> </w:t>
      </w:r>
      <w:r>
        <w:t>Specific</w:t>
      </w:r>
      <w:r>
        <w:rPr>
          <w:spacing w:val="-4"/>
        </w:rPr>
        <w:t xml:space="preserve"> </w:t>
      </w:r>
      <w:r>
        <w:t>applications</w:t>
      </w:r>
      <w:r>
        <w:rPr>
          <w:spacing w:val="-4"/>
        </w:rPr>
        <w:t xml:space="preserve"> </w:t>
      </w:r>
      <w:r>
        <w:t>of</w:t>
      </w:r>
      <w:r>
        <w:rPr>
          <w:spacing w:val="-4"/>
        </w:rPr>
        <w:t xml:space="preserve"> </w:t>
      </w:r>
      <w:r>
        <w:t>these</w:t>
      </w:r>
      <w:r>
        <w:rPr>
          <w:spacing w:val="-4"/>
        </w:rPr>
        <w:t xml:space="preserve"> </w:t>
      </w:r>
      <w:r>
        <w:t xml:space="preserve">indicators </w:t>
      </w:r>
      <w:r>
        <w:rPr>
          <w:spacing w:val="-2"/>
        </w:rPr>
        <w:t>include:</w:t>
      </w:r>
    </w:p>
    <w:p w14:paraId="769AEDBB" w14:textId="77777777" w:rsidR="00A13B86" w:rsidRDefault="00000000">
      <w:pPr>
        <w:pStyle w:val="ListParagraph"/>
        <w:numPr>
          <w:ilvl w:val="1"/>
          <w:numId w:val="11"/>
        </w:numPr>
        <w:tabs>
          <w:tab w:val="left" w:pos="655"/>
          <w:tab w:val="left" w:pos="657"/>
        </w:tabs>
        <w:spacing w:before="2" w:line="249" w:lineRule="auto"/>
        <w:rPr>
          <w:sz w:val="20"/>
        </w:rPr>
      </w:pPr>
      <w:r>
        <w:rPr>
          <w:b/>
          <w:sz w:val="20"/>
        </w:rPr>
        <w:t xml:space="preserve">Moving Averages (MA): </w:t>
      </w:r>
      <w:r>
        <w:rPr>
          <w:sz w:val="20"/>
        </w:rPr>
        <w:t xml:space="preserve">Ojha and Saxena </w:t>
      </w:r>
      <w:hyperlink w:anchor="_bookmark18" w:history="1">
        <w:r>
          <w:rPr>
            <w:sz w:val="20"/>
          </w:rPr>
          <w:t>[10]</w:t>
        </w:r>
      </w:hyperlink>
      <w:r>
        <w:rPr>
          <w:sz w:val="20"/>
        </w:rPr>
        <w:t xml:space="preserve"> used Simple (SMA)</w:t>
      </w:r>
      <w:r>
        <w:rPr>
          <w:spacing w:val="40"/>
          <w:sz w:val="20"/>
        </w:rPr>
        <w:t xml:space="preserve"> </w:t>
      </w:r>
      <w:hyperlink w:anchor="_bookmark1" w:history="1">
        <w:r>
          <w:rPr>
            <w:sz w:val="20"/>
          </w:rPr>
          <w:t>(1)</w:t>
        </w:r>
      </w:hyperlink>
      <w:r>
        <w:rPr>
          <w:sz w:val="20"/>
        </w:rPr>
        <w:t xml:space="preserve"> and Exponential (EMA)</w:t>
      </w:r>
      <w:r>
        <w:rPr>
          <w:spacing w:val="40"/>
          <w:sz w:val="20"/>
        </w:rPr>
        <w:t xml:space="preserve"> </w:t>
      </w:r>
      <w:hyperlink w:anchor="_bookmark2" w:history="1">
        <w:r>
          <w:rPr>
            <w:sz w:val="20"/>
          </w:rPr>
          <w:t>(2)</w:t>
        </w:r>
      </w:hyperlink>
      <w:r>
        <w:rPr>
          <w:sz w:val="20"/>
        </w:rPr>
        <w:t xml:space="preserve"> Moving averages on the TCS and Apple and Miralles-Quiro´s et al. </w:t>
      </w:r>
      <w:hyperlink w:anchor="_bookmark20" w:history="1">
        <w:r>
          <w:rPr>
            <w:sz w:val="20"/>
          </w:rPr>
          <w:t>[12]</w:t>
        </w:r>
      </w:hyperlink>
      <w:r>
        <w:rPr>
          <w:sz w:val="20"/>
        </w:rPr>
        <w:t xml:space="preserve"> established that moving averages rules in the Brazilian market do better in small-cap indices than in large firms.</w:t>
      </w:r>
    </w:p>
    <w:p w14:paraId="309F0C55" w14:textId="77777777" w:rsidR="00A13B86" w:rsidRDefault="00000000">
      <w:pPr>
        <w:pStyle w:val="ListParagraph"/>
        <w:numPr>
          <w:ilvl w:val="1"/>
          <w:numId w:val="11"/>
        </w:numPr>
        <w:tabs>
          <w:tab w:val="left" w:pos="655"/>
          <w:tab w:val="left" w:pos="657"/>
        </w:tabs>
        <w:spacing w:line="249" w:lineRule="auto"/>
        <w:rPr>
          <w:sz w:val="20"/>
        </w:rPr>
      </w:pPr>
      <w:r>
        <w:rPr>
          <w:b/>
          <w:sz w:val="20"/>
        </w:rPr>
        <w:t xml:space="preserve">Momentum Oscillators: </w:t>
      </w:r>
      <w:proofErr w:type="spellStart"/>
      <w:r>
        <w:rPr>
          <w:sz w:val="20"/>
        </w:rPr>
        <w:t>Zatwarnicki</w:t>
      </w:r>
      <w:proofErr w:type="spellEnd"/>
      <w:r>
        <w:rPr>
          <w:sz w:val="20"/>
        </w:rPr>
        <w:t xml:space="preserve"> et al. </w:t>
      </w:r>
      <w:hyperlink w:anchor="_bookmark22" w:history="1">
        <w:r>
          <w:rPr>
            <w:sz w:val="20"/>
          </w:rPr>
          <w:t>[14]</w:t>
        </w:r>
      </w:hyperlink>
      <w:r>
        <w:rPr>
          <w:sz w:val="20"/>
        </w:rPr>
        <w:t xml:space="preserve"> re- searched the Relative Strength Index (RSI)</w:t>
      </w:r>
      <w:r>
        <w:rPr>
          <w:spacing w:val="40"/>
          <w:sz w:val="20"/>
        </w:rPr>
        <w:t xml:space="preserve"> </w:t>
      </w:r>
      <w:hyperlink w:anchor="_bookmark3" w:history="1">
        <w:r>
          <w:rPr>
            <w:sz w:val="20"/>
          </w:rPr>
          <w:t>(3)</w:t>
        </w:r>
      </w:hyperlink>
      <w:r>
        <w:rPr>
          <w:sz w:val="20"/>
        </w:rPr>
        <w:t xml:space="preserve"> indicator</w:t>
      </w:r>
    </w:p>
    <w:p w14:paraId="60A8E23B" w14:textId="77777777" w:rsidR="00A13B86" w:rsidRDefault="00000000">
      <w:pPr>
        <w:pStyle w:val="BodyText"/>
        <w:spacing w:before="71" w:line="249" w:lineRule="auto"/>
        <w:ind w:left="597" w:right="257"/>
      </w:pPr>
      <w:r>
        <w:br w:type="column"/>
      </w:r>
      <w:r>
        <w:t>within the cryptocurrency market and arrived at the conclusion</w:t>
      </w:r>
      <w:r>
        <w:rPr>
          <w:spacing w:val="-2"/>
        </w:rPr>
        <w:t xml:space="preserve"> </w:t>
      </w:r>
      <w:r>
        <w:t>that</w:t>
      </w:r>
      <w:r>
        <w:rPr>
          <w:spacing w:val="-2"/>
        </w:rPr>
        <w:t xml:space="preserve"> </w:t>
      </w:r>
      <w:r>
        <w:t>though</w:t>
      </w:r>
      <w:r>
        <w:rPr>
          <w:spacing w:val="-2"/>
        </w:rPr>
        <w:t xml:space="preserve"> </w:t>
      </w:r>
      <w:r>
        <w:t>RSI</w:t>
      </w:r>
      <w:r>
        <w:rPr>
          <w:spacing w:val="-2"/>
        </w:rPr>
        <w:t xml:space="preserve"> </w:t>
      </w:r>
      <w:r>
        <w:t>indicators</w:t>
      </w:r>
      <w:r>
        <w:rPr>
          <w:spacing w:val="-2"/>
        </w:rPr>
        <w:t xml:space="preserve"> </w:t>
      </w:r>
      <w:r>
        <w:t>are</w:t>
      </w:r>
      <w:r>
        <w:rPr>
          <w:spacing w:val="-2"/>
        </w:rPr>
        <w:t xml:space="preserve"> </w:t>
      </w:r>
      <w:r>
        <w:t>associated</w:t>
      </w:r>
      <w:r>
        <w:rPr>
          <w:spacing w:val="-2"/>
        </w:rPr>
        <w:t xml:space="preserve"> </w:t>
      </w:r>
      <w:r>
        <w:t xml:space="preserve">with high risks, algorithmic </w:t>
      </w:r>
      <w:proofErr w:type="spellStart"/>
      <w:r>
        <w:t>backtesting</w:t>
      </w:r>
      <w:proofErr w:type="spellEnd"/>
      <w:r>
        <w:t xml:space="preserve"> can give an edge over the so-called buy and hold strategies.</w:t>
      </w:r>
    </w:p>
    <w:p w14:paraId="49FBEAF8" w14:textId="77777777" w:rsidR="00A13B86" w:rsidRDefault="00000000">
      <w:pPr>
        <w:pStyle w:val="ListParagraph"/>
        <w:numPr>
          <w:ilvl w:val="1"/>
          <w:numId w:val="11"/>
        </w:numPr>
        <w:tabs>
          <w:tab w:val="left" w:pos="595"/>
          <w:tab w:val="left" w:pos="597"/>
        </w:tabs>
        <w:spacing w:line="249" w:lineRule="auto"/>
        <w:ind w:left="597" w:right="257"/>
        <w:rPr>
          <w:sz w:val="20"/>
        </w:rPr>
      </w:pPr>
      <w:r>
        <w:rPr>
          <w:b/>
          <w:sz w:val="20"/>
        </w:rPr>
        <w:t>Deep Learning as Technicals:</w:t>
      </w:r>
      <w:r>
        <w:rPr>
          <w:b/>
          <w:spacing w:val="40"/>
          <w:sz w:val="20"/>
        </w:rPr>
        <w:t xml:space="preserve"> </w:t>
      </w:r>
      <w:r>
        <w:rPr>
          <w:sz w:val="20"/>
        </w:rPr>
        <w:t xml:space="preserve">Li and Bastos </w:t>
      </w:r>
      <w:hyperlink w:anchor="_bookmark23" w:history="1">
        <w:r>
          <w:rPr>
            <w:sz w:val="20"/>
          </w:rPr>
          <w:t>[15]</w:t>
        </w:r>
      </w:hyperlink>
      <w:r>
        <w:rPr>
          <w:sz w:val="20"/>
        </w:rPr>
        <w:t xml:space="preserve"> performed</w:t>
      </w:r>
      <w:r>
        <w:rPr>
          <w:spacing w:val="-12"/>
          <w:sz w:val="20"/>
        </w:rPr>
        <w:t xml:space="preserve"> </w:t>
      </w:r>
      <w:r>
        <w:rPr>
          <w:sz w:val="20"/>
        </w:rPr>
        <w:t>a</w:t>
      </w:r>
      <w:r>
        <w:rPr>
          <w:spacing w:val="-12"/>
          <w:sz w:val="20"/>
        </w:rPr>
        <w:t xml:space="preserve"> </w:t>
      </w:r>
      <w:r>
        <w:rPr>
          <w:sz w:val="20"/>
        </w:rPr>
        <w:t>systematic</w:t>
      </w:r>
      <w:r>
        <w:rPr>
          <w:spacing w:val="-12"/>
          <w:sz w:val="20"/>
        </w:rPr>
        <w:t xml:space="preserve"> </w:t>
      </w:r>
      <w:r>
        <w:rPr>
          <w:sz w:val="20"/>
        </w:rPr>
        <w:t>review</w:t>
      </w:r>
      <w:r>
        <w:rPr>
          <w:spacing w:val="-12"/>
          <w:sz w:val="20"/>
        </w:rPr>
        <w:t xml:space="preserve"> </w:t>
      </w:r>
      <w:r>
        <w:rPr>
          <w:sz w:val="20"/>
        </w:rPr>
        <w:t>and</w:t>
      </w:r>
      <w:r>
        <w:rPr>
          <w:spacing w:val="-12"/>
          <w:sz w:val="20"/>
        </w:rPr>
        <w:t xml:space="preserve"> </w:t>
      </w:r>
      <w:r>
        <w:rPr>
          <w:sz w:val="20"/>
        </w:rPr>
        <w:t>determined</w:t>
      </w:r>
      <w:r>
        <w:rPr>
          <w:spacing w:val="-12"/>
          <w:sz w:val="20"/>
        </w:rPr>
        <w:t xml:space="preserve"> </w:t>
      </w:r>
      <w:r>
        <w:rPr>
          <w:sz w:val="20"/>
        </w:rPr>
        <w:t>that</w:t>
      </w:r>
      <w:r>
        <w:rPr>
          <w:spacing w:val="-12"/>
          <w:sz w:val="20"/>
        </w:rPr>
        <w:t xml:space="preserve"> </w:t>
      </w:r>
      <w:r>
        <w:rPr>
          <w:sz w:val="20"/>
        </w:rPr>
        <w:t>73.5% of deep learning works today use LSTM as a technical analysis</w:t>
      </w:r>
      <w:r>
        <w:rPr>
          <w:spacing w:val="-13"/>
          <w:sz w:val="20"/>
        </w:rPr>
        <w:t xml:space="preserve"> </w:t>
      </w:r>
      <w:r>
        <w:rPr>
          <w:sz w:val="20"/>
        </w:rPr>
        <w:t>and</w:t>
      </w:r>
      <w:r>
        <w:rPr>
          <w:spacing w:val="-12"/>
          <w:sz w:val="20"/>
        </w:rPr>
        <w:t xml:space="preserve"> </w:t>
      </w:r>
      <w:r>
        <w:rPr>
          <w:sz w:val="20"/>
        </w:rPr>
        <w:t>only</w:t>
      </w:r>
      <w:r>
        <w:rPr>
          <w:spacing w:val="-13"/>
          <w:sz w:val="20"/>
        </w:rPr>
        <w:t xml:space="preserve"> </w:t>
      </w:r>
      <w:r>
        <w:rPr>
          <w:sz w:val="20"/>
        </w:rPr>
        <w:t>35.3%</w:t>
      </w:r>
      <w:r>
        <w:rPr>
          <w:spacing w:val="-12"/>
          <w:sz w:val="20"/>
        </w:rPr>
        <w:t xml:space="preserve"> </w:t>
      </w:r>
      <w:r>
        <w:rPr>
          <w:sz w:val="20"/>
        </w:rPr>
        <w:t>of</w:t>
      </w:r>
      <w:r>
        <w:rPr>
          <w:spacing w:val="-13"/>
          <w:sz w:val="20"/>
        </w:rPr>
        <w:t xml:space="preserve"> </w:t>
      </w:r>
      <w:r>
        <w:rPr>
          <w:sz w:val="20"/>
        </w:rPr>
        <w:t>them</w:t>
      </w:r>
      <w:r>
        <w:rPr>
          <w:spacing w:val="-12"/>
          <w:sz w:val="20"/>
        </w:rPr>
        <w:t xml:space="preserve"> </w:t>
      </w:r>
      <w:r>
        <w:rPr>
          <w:sz w:val="20"/>
        </w:rPr>
        <w:t>analyze</w:t>
      </w:r>
      <w:r>
        <w:rPr>
          <w:spacing w:val="-13"/>
          <w:sz w:val="20"/>
        </w:rPr>
        <w:t xml:space="preserve"> </w:t>
      </w:r>
      <w:r>
        <w:rPr>
          <w:sz w:val="20"/>
        </w:rPr>
        <w:t>real</w:t>
      </w:r>
      <w:r>
        <w:rPr>
          <w:spacing w:val="-12"/>
          <w:sz w:val="20"/>
        </w:rPr>
        <w:t xml:space="preserve"> </w:t>
      </w:r>
      <w:r>
        <w:rPr>
          <w:sz w:val="20"/>
        </w:rPr>
        <w:t>profitability.</w:t>
      </w:r>
    </w:p>
    <w:p w14:paraId="6071F765" w14:textId="77777777" w:rsidR="00A13B86" w:rsidRDefault="00A13B86">
      <w:pPr>
        <w:pStyle w:val="BodyText"/>
        <w:spacing w:before="6"/>
        <w:jc w:val="left"/>
      </w:pPr>
    </w:p>
    <w:p w14:paraId="0F2CCC97" w14:textId="77777777" w:rsidR="00A13B86" w:rsidRDefault="00000000">
      <w:pPr>
        <w:pStyle w:val="ListParagraph"/>
        <w:numPr>
          <w:ilvl w:val="0"/>
          <w:numId w:val="11"/>
        </w:numPr>
        <w:tabs>
          <w:tab w:val="left" w:pos="469"/>
        </w:tabs>
        <w:ind w:left="469" w:hanging="270"/>
        <w:jc w:val="both"/>
        <w:rPr>
          <w:i/>
          <w:sz w:val="20"/>
        </w:rPr>
      </w:pPr>
      <w:bookmarkStart w:id="3" w:name="Sentiment_Analysis_in_Finance"/>
      <w:bookmarkEnd w:id="3"/>
      <w:r>
        <w:rPr>
          <w:i/>
          <w:sz w:val="20"/>
        </w:rPr>
        <w:t>Sentiment</w:t>
      </w:r>
      <w:r>
        <w:rPr>
          <w:i/>
          <w:spacing w:val="13"/>
          <w:sz w:val="20"/>
        </w:rPr>
        <w:t xml:space="preserve"> </w:t>
      </w:r>
      <w:r>
        <w:rPr>
          <w:i/>
          <w:sz w:val="20"/>
        </w:rPr>
        <w:t>Analysis</w:t>
      </w:r>
      <w:r>
        <w:rPr>
          <w:i/>
          <w:spacing w:val="14"/>
          <w:sz w:val="20"/>
        </w:rPr>
        <w:t xml:space="preserve"> </w:t>
      </w:r>
      <w:r>
        <w:rPr>
          <w:i/>
          <w:sz w:val="20"/>
        </w:rPr>
        <w:t>in</w:t>
      </w:r>
      <w:r>
        <w:rPr>
          <w:i/>
          <w:spacing w:val="13"/>
          <w:sz w:val="20"/>
        </w:rPr>
        <w:t xml:space="preserve"> </w:t>
      </w:r>
      <w:r>
        <w:rPr>
          <w:i/>
          <w:spacing w:val="-2"/>
          <w:sz w:val="20"/>
        </w:rPr>
        <w:t>Finance</w:t>
      </w:r>
    </w:p>
    <w:p w14:paraId="44B169BD" w14:textId="77777777" w:rsidR="00A13B86" w:rsidRDefault="00000000">
      <w:pPr>
        <w:pStyle w:val="BodyText"/>
        <w:spacing w:before="113" w:line="249" w:lineRule="auto"/>
        <w:ind w:left="199" w:right="257" w:firstLine="199"/>
      </w:pPr>
      <w:r>
        <w:t xml:space="preserve">The emergence of social media has brought qualitative data in the quantitative model. According to Mishra et al. </w:t>
      </w:r>
      <w:hyperlink w:anchor="_bookmark12" w:history="1">
        <w:r>
          <w:t>[4],</w:t>
        </w:r>
      </w:hyperlink>
      <w:r>
        <w:t xml:space="preserve"> aggregate sentiments on sites such as Twitter (now X) and </w:t>
      </w:r>
      <w:proofErr w:type="spellStart"/>
      <w:r>
        <w:t>StockTwits</w:t>
      </w:r>
      <w:proofErr w:type="spellEnd"/>
      <w:r>
        <w:t xml:space="preserve"> may be used to move stock prices. This was extended</w:t>
      </w:r>
      <w:r>
        <w:rPr>
          <w:spacing w:val="31"/>
        </w:rPr>
        <w:t xml:space="preserve"> </w:t>
      </w:r>
      <w:r>
        <w:t>by</w:t>
      </w:r>
      <w:r>
        <w:rPr>
          <w:spacing w:val="32"/>
        </w:rPr>
        <w:t xml:space="preserve"> </w:t>
      </w:r>
      <w:proofErr w:type="spellStart"/>
      <w:r>
        <w:t>Milovidov</w:t>
      </w:r>
      <w:proofErr w:type="spellEnd"/>
      <w:r>
        <w:rPr>
          <w:spacing w:val="32"/>
        </w:rPr>
        <w:t xml:space="preserve"> </w:t>
      </w:r>
      <w:hyperlink w:anchor="_bookmark13" w:history="1">
        <w:r>
          <w:t>[5],</w:t>
        </w:r>
      </w:hyperlink>
      <w:r>
        <w:rPr>
          <w:spacing w:val="31"/>
        </w:rPr>
        <w:t xml:space="preserve"> </w:t>
      </w:r>
      <w:r>
        <w:t>who</w:t>
      </w:r>
      <w:r>
        <w:rPr>
          <w:spacing w:val="31"/>
        </w:rPr>
        <w:t xml:space="preserve"> </w:t>
      </w:r>
      <w:r>
        <w:t>did</w:t>
      </w:r>
      <w:r>
        <w:rPr>
          <w:spacing w:val="32"/>
        </w:rPr>
        <w:t xml:space="preserve"> </w:t>
      </w:r>
      <w:r>
        <w:t>Google</w:t>
      </w:r>
      <w:r>
        <w:rPr>
          <w:spacing w:val="31"/>
        </w:rPr>
        <w:t xml:space="preserve"> </w:t>
      </w:r>
      <w:r>
        <w:t>search</w:t>
      </w:r>
      <w:r>
        <w:rPr>
          <w:spacing w:val="31"/>
        </w:rPr>
        <w:t xml:space="preserve"> </w:t>
      </w:r>
      <w:r>
        <w:t>queries in Russia and the US to get sentiment indices and discovered that they correlated well with the S&amp;P500 and IMOEX.</w:t>
      </w:r>
    </w:p>
    <w:p w14:paraId="653249EE" w14:textId="77777777" w:rsidR="00A13B86" w:rsidRDefault="00000000">
      <w:pPr>
        <w:pStyle w:val="BodyText"/>
        <w:spacing w:before="12" w:line="249" w:lineRule="auto"/>
        <w:ind w:left="199" w:right="257" w:firstLine="199"/>
      </w:pPr>
      <w:r>
        <w:t xml:space="preserve">The history of development of sentiment methodologies </w:t>
      </w:r>
      <w:r>
        <w:rPr>
          <w:spacing w:val="-2"/>
        </w:rPr>
        <w:t>entails:</w:t>
      </w:r>
    </w:p>
    <w:p w14:paraId="554B1A3C" w14:textId="77777777" w:rsidR="00A13B86" w:rsidRDefault="00000000">
      <w:pPr>
        <w:pStyle w:val="ListParagraph"/>
        <w:numPr>
          <w:ilvl w:val="1"/>
          <w:numId w:val="11"/>
        </w:numPr>
        <w:tabs>
          <w:tab w:val="left" w:pos="595"/>
          <w:tab w:val="left" w:pos="597"/>
        </w:tabs>
        <w:spacing w:before="12" w:line="249" w:lineRule="auto"/>
        <w:ind w:left="597" w:right="257"/>
        <w:rPr>
          <w:sz w:val="20"/>
        </w:rPr>
      </w:pPr>
      <w:r>
        <w:rPr>
          <w:b/>
          <w:sz w:val="20"/>
        </w:rPr>
        <w:t xml:space="preserve">Source Diversity: </w:t>
      </w:r>
      <w:r>
        <w:rPr>
          <w:sz w:val="20"/>
        </w:rPr>
        <w:t xml:space="preserve">Scholars are no longer dealing with general everyday news in the world [10] but with </w:t>
      </w:r>
      <w:proofErr w:type="spellStart"/>
      <w:r>
        <w:rPr>
          <w:sz w:val="20"/>
        </w:rPr>
        <w:t>partic</w:t>
      </w:r>
      <w:proofErr w:type="spellEnd"/>
      <w:r>
        <w:rPr>
          <w:sz w:val="20"/>
        </w:rPr>
        <w:t xml:space="preserve">- </w:t>
      </w:r>
      <w:proofErr w:type="spellStart"/>
      <w:r>
        <w:rPr>
          <w:sz w:val="20"/>
        </w:rPr>
        <w:t>ular</w:t>
      </w:r>
      <w:proofErr w:type="spellEnd"/>
      <w:r>
        <w:rPr>
          <w:sz w:val="20"/>
        </w:rPr>
        <w:t xml:space="preserve"> information on microblogging </w:t>
      </w:r>
      <w:hyperlink w:anchor="_bookmark24" w:history="1">
        <w:r>
          <w:rPr>
            <w:sz w:val="20"/>
          </w:rPr>
          <w:t>[16],</w:t>
        </w:r>
      </w:hyperlink>
      <w:r>
        <w:rPr>
          <w:sz w:val="20"/>
        </w:rPr>
        <w:t xml:space="preserve"> </w:t>
      </w:r>
      <w:hyperlink w:anchor="_bookmark25" w:history="1">
        <w:r>
          <w:rPr>
            <w:sz w:val="20"/>
          </w:rPr>
          <w:t>[17].</w:t>
        </w:r>
      </w:hyperlink>
    </w:p>
    <w:p w14:paraId="3D3A436B" w14:textId="77777777" w:rsidR="00A13B86" w:rsidRDefault="00000000">
      <w:pPr>
        <w:pStyle w:val="ListParagraph"/>
        <w:numPr>
          <w:ilvl w:val="1"/>
          <w:numId w:val="11"/>
        </w:numPr>
        <w:tabs>
          <w:tab w:val="left" w:pos="596"/>
        </w:tabs>
        <w:spacing w:line="230" w:lineRule="exact"/>
        <w:ind w:left="596" w:hanging="180"/>
        <w:rPr>
          <w:sz w:val="20"/>
        </w:rPr>
      </w:pPr>
      <w:r>
        <w:rPr>
          <w:b/>
          <w:sz w:val="20"/>
        </w:rPr>
        <w:t>Psychological</w:t>
      </w:r>
      <w:r>
        <w:rPr>
          <w:b/>
          <w:spacing w:val="63"/>
          <w:sz w:val="20"/>
        </w:rPr>
        <w:t xml:space="preserve"> </w:t>
      </w:r>
      <w:r>
        <w:rPr>
          <w:b/>
          <w:sz w:val="20"/>
        </w:rPr>
        <w:t>Metrics:</w:t>
      </w:r>
      <w:r>
        <w:rPr>
          <w:b/>
          <w:spacing w:val="51"/>
          <w:sz w:val="20"/>
        </w:rPr>
        <w:t xml:space="preserve"> </w:t>
      </w:r>
      <w:r>
        <w:rPr>
          <w:sz w:val="20"/>
        </w:rPr>
        <w:t>The</w:t>
      </w:r>
      <w:r>
        <w:rPr>
          <w:spacing w:val="52"/>
          <w:sz w:val="20"/>
        </w:rPr>
        <w:t xml:space="preserve"> </w:t>
      </w:r>
      <w:r>
        <w:rPr>
          <w:sz w:val="20"/>
        </w:rPr>
        <w:t>articles</w:t>
      </w:r>
      <w:r>
        <w:rPr>
          <w:spacing w:val="52"/>
          <w:sz w:val="20"/>
        </w:rPr>
        <w:t xml:space="preserve"> </w:t>
      </w:r>
      <w:r>
        <w:rPr>
          <w:sz w:val="20"/>
        </w:rPr>
        <w:t>by</w:t>
      </w:r>
      <w:r>
        <w:rPr>
          <w:spacing w:val="51"/>
          <w:sz w:val="20"/>
        </w:rPr>
        <w:t xml:space="preserve"> </w:t>
      </w:r>
      <w:r>
        <w:rPr>
          <w:sz w:val="20"/>
        </w:rPr>
        <w:t>Mishra</w:t>
      </w:r>
      <w:r>
        <w:rPr>
          <w:spacing w:val="52"/>
          <w:sz w:val="20"/>
        </w:rPr>
        <w:t xml:space="preserve"> </w:t>
      </w:r>
      <w:r>
        <w:rPr>
          <w:sz w:val="20"/>
        </w:rPr>
        <w:t>et</w:t>
      </w:r>
      <w:r>
        <w:rPr>
          <w:spacing w:val="52"/>
          <w:sz w:val="20"/>
        </w:rPr>
        <w:t xml:space="preserve"> </w:t>
      </w:r>
      <w:r>
        <w:rPr>
          <w:spacing w:val="-5"/>
          <w:sz w:val="20"/>
        </w:rPr>
        <w:t>al.</w:t>
      </w:r>
    </w:p>
    <w:p w14:paraId="7F392E9E" w14:textId="77777777" w:rsidR="00A13B86" w:rsidRDefault="00000000">
      <w:pPr>
        <w:pStyle w:val="BodyText"/>
        <w:spacing w:before="9" w:line="249" w:lineRule="auto"/>
        <w:ind w:left="597" w:right="257"/>
      </w:pPr>
      <w:hyperlink w:anchor="_bookmark12" w:history="1">
        <w:r>
          <w:t>[4]</w:t>
        </w:r>
      </w:hyperlink>
      <w:r>
        <w:t xml:space="preserve"> and </w:t>
      </w:r>
      <w:proofErr w:type="spellStart"/>
      <w:r>
        <w:t>Saravanos</w:t>
      </w:r>
      <w:proofErr w:type="spellEnd"/>
      <w:r>
        <w:t xml:space="preserve"> and Kanavos </w:t>
      </w:r>
      <w:hyperlink w:anchor="_bookmark14" w:history="1">
        <w:r>
          <w:t>[6]</w:t>
        </w:r>
      </w:hyperlink>
      <w:r>
        <w:t xml:space="preserve"> presented such new characteristics as the ”Emotional Intensity Analysis” and the Fear Greed Index, and </w:t>
      </w:r>
      <w:proofErr w:type="spellStart"/>
      <w:r>
        <w:t>Saravanos</w:t>
      </w:r>
      <w:proofErr w:type="spellEnd"/>
      <w:r>
        <w:t xml:space="preserve"> and Kanavos </w:t>
      </w:r>
      <w:hyperlink w:anchor="_bookmark14" w:history="1">
        <w:r>
          <w:t>[6]</w:t>
        </w:r>
      </w:hyperlink>
      <w:r>
        <w:t xml:space="preserve"> also considered the role of the so-called tweet diffusion and the prominence of users.</w:t>
      </w:r>
    </w:p>
    <w:p w14:paraId="4FBE5FEE" w14:textId="77777777" w:rsidR="00A13B86" w:rsidRDefault="00000000">
      <w:pPr>
        <w:pStyle w:val="ListParagraph"/>
        <w:numPr>
          <w:ilvl w:val="1"/>
          <w:numId w:val="11"/>
        </w:numPr>
        <w:tabs>
          <w:tab w:val="left" w:pos="595"/>
          <w:tab w:val="left" w:pos="597"/>
        </w:tabs>
        <w:spacing w:line="249" w:lineRule="auto"/>
        <w:ind w:left="597" w:right="257"/>
        <w:rPr>
          <w:sz w:val="20"/>
        </w:rPr>
      </w:pPr>
      <w:r>
        <w:rPr>
          <w:b/>
          <w:sz w:val="20"/>
        </w:rPr>
        <w:t>Advanced</w:t>
      </w:r>
      <w:r>
        <w:rPr>
          <w:b/>
          <w:spacing w:val="-5"/>
          <w:sz w:val="20"/>
        </w:rPr>
        <w:t xml:space="preserve"> </w:t>
      </w:r>
      <w:r>
        <w:rPr>
          <w:b/>
          <w:sz w:val="20"/>
        </w:rPr>
        <w:t>NLP:</w:t>
      </w:r>
      <w:r>
        <w:rPr>
          <w:b/>
          <w:spacing w:val="-6"/>
          <w:sz w:val="20"/>
        </w:rPr>
        <w:t xml:space="preserve"> </w:t>
      </w:r>
      <w:proofErr w:type="spellStart"/>
      <w:r>
        <w:rPr>
          <w:sz w:val="20"/>
        </w:rPr>
        <w:t>Mishev</w:t>
      </w:r>
      <w:proofErr w:type="spellEnd"/>
      <w:r>
        <w:rPr>
          <w:spacing w:val="-6"/>
          <w:sz w:val="20"/>
        </w:rPr>
        <w:t xml:space="preserve"> </w:t>
      </w:r>
      <w:r>
        <w:rPr>
          <w:sz w:val="20"/>
        </w:rPr>
        <w:t>et</w:t>
      </w:r>
      <w:r>
        <w:rPr>
          <w:spacing w:val="-6"/>
          <w:sz w:val="20"/>
        </w:rPr>
        <w:t xml:space="preserve"> </w:t>
      </w:r>
      <w:r>
        <w:rPr>
          <w:sz w:val="20"/>
        </w:rPr>
        <w:t>al.</w:t>
      </w:r>
      <w:r>
        <w:rPr>
          <w:spacing w:val="-6"/>
          <w:sz w:val="20"/>
        </w:rPr>
        <w:t xml:space="preserve"> </w:t>
      </w:r>
      <w:hyperlink w:anchor="_bookmark26" w:history="1">
        <w:r>
          <w:rPr>
            <w:sz w:val="20"/>
          </w:rPr>
          <w:t>[18]</w:t>
        </w:r>
      </w:hyperlink>
      <w:r>
        <w:rPr>
          <w:spacing w:val="-6"/>
          <w:sz w:val="20"/>
        </w:rPr>
        <w:t xml:space="preserve"> </w:t>
      </w:r>
      <w:r>
        <w:rPr>
          <w:sz w:val="20"/>
        </w:rPr>
        <w:t>compared</w:t>
      </w:r>
      <w:r>
        <w:rPr>
          <w:spacing w:val="-6"/>
          <w:sz w:val="20"/>
        </w:rPr>
        <w:t xml:space="preserve"> </w:t>
      </w:r>
      <w:r>
        <w:rPr>
          <w:sz w:val="20"/>
        </w:rPr>
        <w:t>the</w:t>
      </w:r>
      <w:r>
        <w:rPr>
          <w:spacing w:val="-6"/>
          <w:sz w:val="20"/>
        </w:rPr>
        <w:t xml:space="preserve"> </w:t>
      </w:r>
      <w:r>
        <w:rPr>
          <w:sz w:val="20"/>
        </w:rPr>
        <w:t>process of transitioning between simple lexicons to NLP Trans- formers and has shown that the contextual embeddings are more efficient and efficient than simple ones, even when small datasets are used.</w:t>
      </w:r>
    </w:p>
    <w:p w14:paraId="5573031A" w14:textId="77777777" w:rsidR="00A13B86" w:rsidRDefault="00000000">
      <w:pPr>
        <w:pStyle w:val="ListParagraph"/>
        <w:numPr>
          <w:ilvl w:val="1"/>
          <w:numId w:val="11"/>
        </w:numPr>
        <w:tabs>
          <w:tab w:val="left" w:pos="595"/>
          <w:tab w:val="left" w:pos="597"/>
        </w:tabs>
        <w:spacing w:line="249" w:lineRule="auto"/>
        <w:ind w:left="597" w:right="257"/>
        <w:rPr>
          <w:sz w:val="20"/>
        </w:rPr>
      </w:pPr>
      <w:r>
        <w:rPr>
          <w:b/>
          <w:sz w:val="20"/>
        </w:rPr>
        <w:t xml:space="preserve">International Opinions: </w:t>
      </w:r>
      <w:r>
        <w:rPr>
          <w:sz w:val="20"/>
        </w:rPr>
        <w:t xml:space="preserve">It has been confirmed through studies that sentiment affects the various markets such as China </w:t>
      </w:r>
      <w:hyperlink w:anchor="_bookmark27" w:history="1">
        <w:r>
          <w:rPr>
            <w:sz w:val="20"/>
          </w:rPr>
          <w:t>[19],</w:t>
        </w:r>
      </w:hyperlink>
      <w:r>
        <w:rPr>
          <w:sz w:val="20"/>
        </w:rPr>
        <w:t xml:space="preserve"> Indonesia </w:t>
      </w:r>
      <w:hyperlink w:anchor="_bookmark17" w:history="1">
        <w:r>
          <w:rPr>
            <w:sz w:val="20"/>
          </w:rPr>
          <w:t>[9]</w:t>
        </w:r>
      </w:hyperlink>
      <w:r>
        <w:rPr>
          <w:sz w:val="20"/>
        </w:rPr>
        <w:t xml:space="preserve"> and the US </w:t>
      </w:r>
      <w:hyperlink w:anchor="_bookmark19" w:history="1">
        <w:r>
          <w:rPr>
            <w:sz w:val="20"/>
          </w:rPr>
          <w:t>[11].</w:t>
        </w:r>
      </w:hyperlink>
    </w:p>
    <w:p w14:paraId="384AEDE3" w14:textId="77777777" w:rsidR="00A13B86" w:rsidRDefault="00A13B86">
      <w:pPr>
        <w:pStyle w:val="BodyText"/>
        <w:spacing w:before="5"/>
        <w:jc w:val="left"/>
      </w:pPr>
    </w:p>
    <w:p w14:paraId="2D94F775" w14:textId="77777777" w:rsidR="00A13B86" w:rsidRDefault="00000000">
      <w:pPr>
        <w:pStyle w:val="ListParagraph"/>
        <w:numPr>
          <w:ilvl w:val="0"/>
          <w:numId w:val="11"/>
        </w:numPr>
        <w:tabs>
          <w:tab w:val="left" w:pos="480"/>
        </w:tabs>
        <w:ind w:left="480" w:hanging="281"/>
        <w:jc w:val="both"/>
        <w:rPr>
          <w:i/>
          <w:sz w:val="20"/>
        </w:rPr>
      </w:pPr>
      <w:bookmarkStart w:id="4" w:name="Hybrid_or_Ensemble_Forecasting_Models"/>
      <w:bookmarkEnd w:id="4"/>
      <w:r>
        <w:rPr>
          <w:i/>
          <w:sz w:val="20"/>
        </w:rPr>
        <w:t>Hybrid</w:t>
      </w:r>
      <w:r>
        <w:rPr>
          <w:i/>
          <w:spacing w:val="5"/>
          <w:sz w:val="20"/>
        </w:rPr>
        <w:t xml:space="preserve"> </w:t>
      </w:r>
      <w:r>
        <w:rPr>
          <w:i/>
          <w:sz w:val="20"/>
        </w:rPr>
        <w:t>or</w:t>
      </w:r>
      <w:r>
        <w:rPr>
          <w:i/>
          <w:spacing w:val="6"/>
          <w:sz w:val="20"/>
        </w:rPr>
        <w:t xml:space="preserve"> </w:t>
      </w:r>
      <w:r>
        <w:rPr>
          <w:i/>
          <w:sz w:val="20"/>
        </w:rPr>
        <w:t>Ensemble</w:t>
      </w:r>
      <w:r>
        <w:rPr>
          <w:i/>
          <w:spacing w:val="5"/>
          <w:sz w:val="20"/>
        </w:rPr>
        <w:t xml:space="preserve"> </w:t>
      </w:r>
      <w:r>
        <w:rPr>
          <w:i/>
          <w:sz w:val="20"/>
        </w:rPr>
        <w:t>Forecasting</w:t>
      </w:r>
      <w:r>
        <w:rPr>
          <w:i/>
          <w:spacing w:val="6"/>
          <w:sz w:val="20"/>
        </w:rPr>
        <w:t xml:space="preserve"> </w:t>
      </w:r>
      <w:r>
        <w:rPr>
          <w:i/>
          <w:spacing w:val="-2"/>
          <w:sz w:val="20"/>
        </w:rPr>
        <w:t>Models</w:t>
      </w:r>
    </w:p>
    <w:p w14:paraId="46E5FCC0" w14:textId="77777777" w:rsidR="00A13B86" w:rsidRDefault="00000000">
      <w:pPr>
        <w:pStyle w:val="BodyText"/>
        <w:spacing w:before="114" w:line="249" w:lineRule="auto"/>
        <w:ind w:left="199" w:right="257" w:firstLine="199"/>
      </w:pPr>
      <w:r>
        <w:t>Hybridization tries to allow the combination of the memory of the time provided by deep learning and the understanding</w:t>
      </w:r>
      <w:r>
        <w:rPr>
          <w:spacing w:val="40"/>
        </w:rPr>
        <w:t xml:space="preserve"> </w:t>
      </w:r>
      <w:r>
        <w:t>in the context of sentiment analysis.</w:t>
      </w:r>
    </w:p>
    <w:p w14:paraId="001E22E7" w14:textId="77777777" w:rsidR="00A13B86" w:rsidRDefault="00000000">
      <w:pPr>
        <w:pStyle w:val="ListParagraph"/>
        <w:numPr>
          <w:ilvl w:val="1"/>
          <w:numId w:val="11"/>
        </w:numPr>
        <w:tabs>
          <w:tab w:val="left" w:pos="595"/>
          <w:tab w:val="left" w:pos="597"/>
        </w:tabs>
        <w:spacing w:before="11" w:line="249" w:lineRule="auto"/>
        <w:ind w:left="597" w:right="257"/>
        <w:rPr>
          <w:sz w:val="20"/>
        </w:rPr>
      </w:pPr>
      <w:r w:rsidRPr="005E787A">
        <w:rPr>
          <w:b/>
          <w:sz w:val="20"/>
          <w:lang w:val="fr-FR"/>
        </w:rPr>
        <w:t xml:space="preserve">LSTM </w:t>
      </w:r>
      <w:proofErr w:type="gramStart"/>
      <w:r w:rsidRPr="005E787A">
        <w:rPr>
          <w:b/>
          <w:sz w:val="20"/>
          <w:lang w:val="fr-FR"/>
        </w:rPr>
        <w:t>Dominance:</w:t>
      </w:r>
      <w:proofErr w:type="gramEnd"/>
      <w:r w:rsidRPr="005E787A">
        <w:rPr>
          <w:b/>
          <w:sz w:val="20"/>
          <w:lang w:val="fr-FR"/>
        </w:rPr>
        <w:t xml:space="preserve"> </w:t>
      </w:r>
      <w:r w:rsidRPr="005E787A">
        <w:rPr>
          <w:sz w:val="20"/>
          <w:lang w:val="fr-FR"/>
        </w:rPr>
        <w:t xml:space="preserve">Ji et al. </w:t>
      </w:r>
      <w:hyperlink w:anchor="_bookmark10" w:history="1">
        <w:r>
          <w:rPr>
            <w:sz w:val="20"/>
          </w:rPr>
          <w:t>[2]</w:t>
        </w:r>
      </w:hyperlink>
      <w:r>
        <w:rPr>
          <w:sz w:val="20"/>
        </w:rPr>
        <w:t xml:space="preserve"> and Chen et al. </w:t>
      </w:r>
      <w:hyperlink w:anchor="_bookmark11" w:history="1">
        <w:r>
          <w:rPr>
            <w:sz w:val="20"/>
          </w:rPr>
          <w:t>[3]</w:t>
        </w:r>
      </w:hyperlink>
      <w:r>
        <w:rPr>
          <w:sz w:val="20"/>
        </w:rPr>
        <w:t xml:space="preserve"> indicated</w:t>
      </w:r>
      <w:r>
        <w:rPr>
          <w:spacing w:val="40"/>
          <w:sz w:val="20"/>
        </w:rPr>
        <w:t xml:space="preserve"> </w:t>
      </w:r>
      <w:r>
        <w:rPr>
          <w:sz w:val="20"/>
        </w:rPr>
        <w:t>the</w:t>
      </w:r>
      <w:r>
        <w:rPr>
          <w:spacing w:val="40"/>
          <w:sz w:val="20"/>
        </w:rPr>
        <w:t xml:space="preserve"> </w:t>
      </w:r>
      <w:r>
        <w:rPr>
          <w:sz w:val="20"/>
        </w:rPr>
        <w:t>strength</w:t>
      </w:r>
      <w:r>
        <w:rPr>
          <w:spacing w:val="40"/>
          <w:sz w:val="20"/>
        </w:rPr>
        <w:t xml:space="preserve"> </w:t>
      </w:r>
      <w:r>
        <w:rPr>
          <w:sz w:val="20"/>
        </w:rPr>
        <w:t>of</w:t>
      </w:r>
      <w:r>
        <w:rPr>
          <w:spacing w:val="40"/>
          <w:sz w:val="20"/>
        </w:rPr>
        <w:t xml:space="preserve"> </w:t>
      </w:r>
      <w:r>
        <w:rPr>
          <w:sz w:val="20"/>
        </w:rPr>
        <w:t>LSTM</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Indian</w:t>
      </w:r>
      <w:r>
        <w:rPr>
          <w:spacing w:val="40"/>
          <w:sz w:val="20"/>
        </w:rPr>
        <w:t xml:space="preserve"> </w:t>
      </w:r>
      <w:r>
        <w:rPr>
          <w:sz w:val="20"/>
        </w:rPr>
        <w:t>market, the American market, and the Chinese market with Chen documenting</w:t>
      </w:r>
      <w:r>
        <w:rPr>
          <w:spacing w:val="-3"/>
          <w:sz w:val="20"/>
        </w:rPr>
        <w:t xml:space="preserve"> </w:t>
      </w:r>
      <w:r>
        <w:rPr>
          <w:sz w:val="20"/>
        </w:rPr>
        <w:t>an</w:t>
      </w:r>
      <w:r>
        <w:rPr>
          <w:spacing w:val="-3"/>
          <w:sz w:val="20"/>
        </w:rPr>
        <w:t xml:space="preserve"> </w:t>
      </w:r>
      <w:r>
        <w:rPr>
          <w:sz w:val="20"/>
        </w:rPr>
        <w:t>increase</w:t>
      </w:r>
      <w:r>
        <w:rPr>
          <w:spacing w:val="-3"/>
          <w:sz w:val="20"/>
        </w:rPr>
        <w:t xml:space="preserve"> </w:t>
      </w:r>
      <w:r>
        <w:rPr>
          <w:sz w:val="20"/>
        </w:rPr>
        <w:t>of</w:t>
      </w:r>
      <w:r>
        <w:rPr>
          <w:spacing w:val="-3"/>
          <w:sz w:val="20"/>
        </w:rPr>
        <w:t xml:space="preserve"> </w:t>
      </w:r>
      <w:r>
        <w:rPr>
          <w:sz w:val="20"/>
        </w:rPr>
        <w:t>accuracy</w:t>
      </w:r>
      <w:r>
        <w:rPr>
          <w:spacing w:val="-3"/>
          <w:sz w:val="20"/>
        </w:rPr>
        <w:t xml:space="preserve"> </w:t>
      </w:r>
      <w:r>
        <w:rPr>
          <w:sz w:val="20"/>
        </w:rPr>
        <w:t>by</w:t>
      </w:r>
      <w:r>
        <w:rPr>
          <w:spacing w:val="-3"/>
          <w:sz w:val="20"/>
        </w:rPr>
        <w:t xml:space="preserve"> </w:t>
      </w:r>
      <w:r>
        <w:rPr>
          <w:sz w:val="20"/>
        </w:rPr>
        <w:t>14.3%</w:t>
      </w:r>
      <w:r>
        <w:rPr>
          <w:spacing w:val="-3"/>
          <w:sz w:val="20"/>
        </w:rPr>
        <w:t xml:space="preserve"> </w:t>
      </w:r>
      <w:r>
        <w:rPr>
          <w:sz w:val="20"/>
        </w:rPr>
        <w:t>to</w:t>
      </w:r>
      <w:r>
        <w:rPr>
          <w:spacing w:val="-3"/>
          <w:sz w:val="20"/>
        </w:rPr>
        <w:t xml:space="preserve"> </w:t>
      </w:r>
      <w:r>
        <w:rPr>
          <w:sz w:val="20"/>
        </w:rPr>
        <w:t>27.2%.</w:t>
      </w:r>
    </w:p>
    <w:p w14:paraId="1F2DA088" w14:textId="77777777" w:rsidR="00A13B86" w:rsidRDefault="00000000">
      <w:pPr>
        <w:pStyle w:val="ListParagraph"/>
        <w:numPr>
          <w:ilvl w:val="1"/>
          <w:numId w:val="11"/>
        </w:numPr>
        <w:tabs>
          <w:tab w:val="left" w:pos="595"/>
          <w:tab w:val="left" w:pos="597"/>
        </w:tabs>
        <w:spacing w:line="249" w:lineRule="auto"/>
        <w:ind w:left="597" w:right="257"/>
        <w:rPr>
          <w:sz w:val="20"/>
        </w:rPr>
      </w:pPr>
      <w:r>
        <w:rPr>
          <w:b/>
          <w:sz w:val="20"/>
        </w:rPr>
        <w:t xml:space="preserve">Feature Fusion: </w:t>
      </w:r>
      <w:r>
        <w:rPr>
          <w:sz w:val="20"/>
        </w:rPr>
        <w:t xml:space="preserve">Both </w:t>
      </w:r>
      <w:proofErr w:type="spellStart"/>
      <w:r>
        <w:rPr>
          <w:sz w:val="20"/>
        </w:rPr>
        <w:t>Carosia</w:t>
      </w:r>
      <w:proofErr w:type="spellEnd"/>
      <w:r>
        <w:rPr>
          <w:sz w:val="20"/>
        </w:rPr>
        <w:t xml:space="preserve"> et al. </w:t>
      </w:r>
      <w:hyperlink w:anchor="_bookmark15" w:history="1">
        <w:r>
          <w:rPr>
            <w:sz w:val="20"/>
          </w:rPr>
          <w:t>[7]</w:t>
        </w:r>
      </w:hyperlink>
      <w:r>
        <w:rPr>
          <w:sz w:val="20"/>
        </w:rPr>
        <w:t xml:space="preserve"> and Arauco Ballesteros</w:t>
      </w:r>
      <w:r>
        <w:rPr>
          <w:spacing w:val="-3"/>
          <w:sz w:val="20"/>
        </w:rPr>
        <w:t xml:space="preserve"> </w:t>
      </w:r>
      <w:r>
        <w:rPr>
          <w:sz w:val="20"/>
        </w:rPr>
        <w:t>et</w:t>
      </w:r>
      <w:r>
        <w:rPr>
          <w:spacing w:val="-3"/>
          <w:sz w:val="20"/>
        </w:rPr>
        <w:t xml:space="preserve"> </w:t>
      </w:r>
      <w:r>
        <w:rPr>
          <w:sz w:val="20"/>
        </w:rPr>
        <w:t>al.</w:t>
      </w:r>
      <w:r>
        <w:rPr>
          <w:spacing w:val="-3"/>
          <w:sz w:val="20"/>
        </w:rPr>
        <w:t xml:space="preserve"> </w:t>
      </w:r>
      <w:r>
        <w:rPr>
          <w:sz w:val="20"/>
        </w:rPr>
        <w:t>indicated</w:t>
      </w:r>
      <w:r>
        <w:rPr>
          <w:spacing w:val="-2"/>
          <w:sz w:val="20"/>
        </w:rPr>
        <w:t xml:space="preserve"> </w:t>
      </w:r>
      <w:r>
        <w:rPr>
          <w:sz w:val="20"/>
        </w:rPr>
        <w:t>that</w:t>
      </w:r>
      <w:r>
        <w:rPr>
          <w:spacing w:val="-3"/>
          <w:sz w:val="20"/>
        </w:rPr>
        <w:t xml:space="preserve"> </w:t>
      </w:r>
      <w:r>
        <w:rPr>
          <w:sz w:val="20"/>
        </w:rPr>
        <w:t>historical</w:t>
      </w:r>
      <w:r>
        <w:rPr>
          <w:spacing w:val="-3"/>
          <w:sz w:val="20"/>
        </w:rPr>
        <w:t xml:space="preserve"> </w:t>
      </w:r>
      <w:r>
        <w:rPr>
          <w:sz w:val="20"/>
        </w:rPr>
        <w:t>prices,</w:t>
      </w:r>
      <w:r>
        <w:rPr>
          <w:spacing w:val="-3"/>
          <w:sz w:val="20"/>
        </w:rPr>
        <w:t xml:space="preserve"> </w:t>
      </w:r>
      <w:r>
        <w:rPr>
          <w:sz w:val="20"/>
        </w:rPr>
        <w:t xml:space="preserve">technical indicators, and news outperform in prediction error and Return-on-Investment (ROI) when used together (rather than alone). The Indonesia Stock Exchange was handled by </w:t>
      </w:r>
      <w:proofErr w:type="spellStart"/>
      <w:r>
        <w:rPr>
          <w:sz w:val="20"/>
        </w:rPr>
        <w:t>Hotasi</w:t>
      </w:r>
      <w:proofErr w:type="spellEnd"/>
      <w:r>
        <w:rPr>
          <w:sz w:val="20"/>
        </w:rPr>
        <w:t xml:space="preserve"> and Satya </w:t>
      </w:r>
      <w:hyperlink w:anchor="_bookmark17" w:history="1">
        <w:r>
          <w:rPr>
            <w:sz w:val="20"/>
          </w:rPr>
          <w:t>[9]</w:t>
        </w:r>
      </w:hyperlink>
      <w:r>
        <w:rPr>
          <w:sz w:val="20"/>
        </w:rPr>
        <w:t xml:space="preserve"> using a hybrid Naive Bayes and KNN technique.</w:t>
      </w:r>
    </w:p>
    <w:p w14:paraId="3474461E" w14:textId="77777777" w:rsidR="00A13B86" w:rsidRDefault="00000000">
      <w:pPr>
        <w:pStyle w:val="ListParagraph"/>
        <w:numPr>
          <w:ilvl w:val="1"/>
          <w:numId w:val="11"/>
        </w:numPr>
        <w:tabs>
          <w:tab w:val="left" w:pos="595"/>
          <w:tab w:val="left" w:pos="597"/>
        </w:tabs>
        <w:spacing w:line="249" w:lineRule="auto"/>
        <w:ind w:left="597" w:right="257"/>
        <w:rPr>
          <w:sz w:val="20"/>
        </w:rPr>
      </w:pPr>
      <w:r>
        <w:rPr>
          <w:b/>
          <w:sz w:val="20"/>
        </w:rPr>
        <w:t xml:space="preserve">Ensemble Techniques: </w:t>
      </w:r>
      <w:r>
        <w:rPr>
          <w:sz w:val="20"/>
        </w:rPr>
        <w:t xml:space="preserve">Owen and </w:t>
      </w:r>
      <w:proofErr w:type="spellStart"/>
      <w:r>
        <w:rPr>
          <w:sz w:val="20"/>
        </w:rPr>
        <w:t>Oktariani</w:t>
      </w:r>
      <w:proofErr w:type="spellEnd"/>
      <w:r>
        <w:rPr>
          <w:sz w:val="20"/>
        </w:rPr>
        <w:t xml:space="preserve"> </w:t>
      </w:r>
      <w:hyperlink w:anchor="_bookmark24" w:history="1">
        <w:r>
          <w:rPr>
            <w:sz w:val="20"/>
          </w:rPr>
          <w:t>[16]</w:t>
        </w:r>
      </w:hyperlink>
      <w:r>
        <w:rPr>
          <w:sz w:val="20"/>
        </w:rPr>
        <w:t xml:space="preserve"> added CNN,</w:t>
      </w:r>
      <w:r>
        <w:rPr>
          <w:spacing w:val="-13"/>
          <w:sz w:val="20"/>
        </w:rPr>
        <w:t xml:space="preserve"> </w:t>
      </w:r>
      <w:r>
        <w:rPr>
          <w:sz w:val="20"/>
        </w:rPr>
        <w:t>MLP,</w:t>
      </w:r>
      <w:r>
        <w:rPr>
          <w:spacing w:val="-12"/>
          <w:sz w:val="20"/>
        </w:rPr>
        <w:t xml:space="preserve"> </w:t>
      </w:r>
      <w:r>
        <w:rPr>
          <w:sz w:val="20"/>
        </w:rPr>
        <w:t>and</w:t>
      </w:r>
      <w:r>
        <w:rPr>
          <w:spacing w:val="-13"/>
          <w:sz w:val="20"/>
        </w:rPr>
        <w:t xml:space="preserve"> </w:t>
      </w:r>
      <w:r>
        <w:rPr>
          <w:sz w:val="20"/>
        </w:rPr>
        <w:t>LSTM</w:t>
      </w:r>
      <w:r>
        <w:rPr>
          <w:spacing w:val="-12"/>
          <w:sz w:val="20"/>
        </w:rPr>
        <w:t xml:space="preserve"> </w:t>
      </w:r>
      <w:r>
        <w:rPr>
          <w:sz w:val="20"/>
        </w:rPr>
        <w:t>to</w:t>
      </w:r>
      <w:r>
        <w:rPr>
          <w:spacing w:val="-13"/>
          <w:sz w:val="20"/>
        </w:rPr>
        <w:t xml:space="preserve"> </w:t>
      </w:r>
      <w:r>
        <w:rPr>
          <w:sz w:val="20"/>
        </w:rPr>
        <w:t>Ensemble</w:t>
      </w:r>
      <w:r>
        <w:rPr>
          <w:spacing w:val="-12"/>
          <w:sz w:val="20"/>
        </w:rPr>
        <w:t xml:space="preserve"> </w:t>
      </w:r>
      <w:r>
        <w:rPr>
          <w:sz w:val="20"/>
        </w:rPr>
        <w:t>Techniques</w:t>
      </w:r>
      <w:r>
        <w:rPr>
          <w:spacing w:val="-13"/>
          <w:sz w:val="20"/>
        </w:rPr>
        <w:t xml:space="preserve"> </w:t>
      </w:r>
      <w:r>
        <w:rPr>
          <w:sz w:val="20"/>
        </w:rPr>
        <w:t>to</w:t>
      </w:r>
      <w:r>
        <w:rPr>
          <w:spacing w:val="-12"/>
          <w:sz w:val="20"/>
        </w:rPr>
        <w:t xml:space="preserve"> </w:t>
      </w:r>
      <w:r>
        <w:rPr>
          <w:sz w:val="20"/>
        </w:rPr>
        <w:t>ensure a 25% improvement in performance. On the same note,</w:t>
      </w:r>
    </w:p>
    <w:p w14:paraId="6BB2C46A" w14:textId="77777777" w:rsidR="00A13B86" w:rsidRDefault="00A13B86">
      <w:pPr>
        <w:pStyle w:val="ListParagraph"/>
        <w:spacing w:line="249" w:lineRule="auto"/>
        <w:rPr>
          <w:sz w:val="20"/>
        </w:rPr>
        <w:sectPr w:rsidR="00A13B86">
          <w:footerReference w:type="default" r:id="rId10"/>
          <w:pgSz w:w="12240" w:h="15840"/>
          <w:pgMar w:top="920" w:right="720" w:bottom="880" w:left="720" w:header="0" w:footer="687" w:gutter="0"/>
          <w:pgNumType w:start="2"/>
          <w:cols w:num="2" w:space="720" w:equalWidth="0">
            <w:col w:w="5281" w:space="40"/>
            <w:col w:w="5479"/>
          </w:cols>
        </w:sectPr>
      </w:pPr>
    </w:p>
    <w:p w14:paraId="4425F657" w14:textId="77777777" w:rsidR="00A13B86" w:rsidRDefault="00000000">
      <w:pPr>
        <w:pStyle w:val="BodyText"/>
        <w:spacing w:before="71" w:line="249" w:lineRule="auto"/>
        <w:ind w:left="657"/>
      </w:pPr>
      <w:r>
        <w:lastRenderedPageBreak/>
        <w:t>Bi</w:t>
      </w:r>
      <w:r>
        <w:rPr>
          <w:spacing w:val="-8"/>
        </w:rPr>
        <w:t xml:space="preserve"> </w:t>
      </w:r>
      <w:r>
        <w:t>et</w:t>
      </w:r>
      <w:r>
        <w:rPr>
          <w:spacing w:val="-8"/>
        </w:rPr>
        <w:t xml:space="preserve"> </w:t>
      </w:r>
      <w:r>
        <w:t>al.</w:t>
      </w:r>
      <w:r>
        <w:rPr>
          <w:spacing w:val="-8"/>
        </w:rPr>
        <w:t xml:space="preserve"> </w:t>
      </w:r>
      <w:hyperlink w:anchor="_bookmark19" w:history="1">
        <w:r>
          <w:t>[11]</w:t>
        </w:r>
      </w:hyperlink>
      <w:r>
        <w:rPr>
          <w:spacing w:val="-8"/>
        </w:rPr>
        <w:t xml:space="preserve"> </w:t>
      </w:r>
      <w:r>
        <w:t>employed</w:t>
      </w:r>
      <w:r>
        <w:rPr>
          <w:spacing w:val="-8"/>
        </w:rPr>
        <w:t xml:space="preserve"> </w:t>
      </w:r>
      <w:r>
        <w:t>a</w:t>
      </w:r>
      <w:r>
        <w:rPr>
          <w:spacing w:val="-8"/>
        </w:rPr>
        <w:t xml:space="preserve"> </w:t>
      </w:r>
      <w:r>
        <w:t>majority</w:t>
      </w:r>
      <w:r>
        <w:rPr>
          <w:spacing w:val="-8"/>
        </w:rPr>
        <w:t xml:space="preserve"> </w:t>
      </w:r>
      <w:r>
        <w:t>vote</w:t>
      </w:r>
      <w:r>
        <w:rPr>
          <w:spacing w:val="-8"/>
        </w:rPr>
        <w:t xml:space="preserve"> </w:t>
      </w:r>
      <w:r>
        <w:t>of</w:t>
      </w:r>
      <w:r>
        <w:rPr>
          <w:spacing w:val="-8"/>
        </w:rPr>
        <w:t xml:space="preserve"> </w:t>
      </w:r>
      <w:r>
        <w:t>Random</w:t>
      </w:r>
      <w:r>
        <w:rPr>
          <w:spacing w:val="-8"/>
        </w:rPr>
        <w:t xml:space="preserve"> </w:t>
      </w:r>
      <w:r>
        <w:t>Forest, SVM, and Naive Bayes to increase accuracy.</w:t>
      </w:r>
    </w:p>
    <w:p w14:paraId="7F684DBB" w14:textId="77777777" w:rsidR="00A13B86" w:rsidRDefault="00000000">
      <w:pPr>
        <w:pStyle w:val="ListParagraph"/>
        <w:numPr>
          <w:ilvl w:val="1"/>
          <w:numId w:val="11"/>
        </w:numPr>
        <w:tabs>
          <w:tab w:val="left" w:pos="655"/>
          <w:tab w:val="left" w:pos="657"/>
        </w:tabs>
        <w:spacing w:line="249" w:lineRule="auto"/>
        <w:rPr>
          <w:sz w:val="20"/>
        </w:rPr>
      </w:pPr>
      <w:r w:rsidRPr="005E787A">
        <w:rPr>
          <w:b/>
          <w:sz w:val="20"/>
          <w:lang w:val="fr-FR"/>
        </w:rPr>
        <w:t>Dynamic</w:t>
      </w:r>
      <w:r w:rsidRPr="005E787A">
        <w:rPr>
          <w:b/>
          <w:spacing w:val="-13"/>
          <w:sz w:val="20"/>
          <w:lang w:val="fr-FR"/>
        </w:rPr>
        <w:t xml:space="preserve"> </w:t>
      </w:r>
      <w:proofErr w:type="gramStart"/>
      <w:r w:rsidRPr="005E787A">
        <w:rPr>
          <w:b/>
          <w:sz w:val="20"/>
          <w:lang w:val="fr-FR"/>
        </w:rPr>
        <w:t>Adaptation:</w:t>
      </w:r>
      <w:proofErr w:type="gramEnd"/>
      <w:r w:rsidRPr="005E787A">
        <w:rPr>
          <w:b/>
          <w:spacing w:val="-12"/>
          <w:sz w:val="20"/>
          <w:lang w:val="fr-FR"/>
        </w:rPr>
        <w:t xml:space="preserve"> </w:t>
      </w:r>
      <w:r w:rsidRPr="005E787A">
        <w:rPr>
          <w:sz w:val="20"/>
          <w:lang w:val="fr-FR"/>
        </w:rPr>
        <w:t>Peivandizadeh</w:t>
      </w:r>
      <w:r w:rsidRPr="005E787A">
        <w:rPr>
          <w:spacing w:val="-13"/>
          <w:sz w:val="20"/>
          <w:lang w:val="fr-FR"/>
        </w:rPr>
        <w:t xml:space="preserve"> </w:t>
      </w:r>
      <w:r w:rsidRPr="005E787A">
        <w:rPr>
          <w:sz w:val="20"/>
          <w:lang w:val="fr-FR"/>
        </w:rPr>
        <w:t>et</w:t>
      </w:r>
      <w:r w:rsidRPr="005E787A">
        <w:rPr>
          <w:spacing w:val="-12"/>
          <w:sz w:val="20"/>
          <w:lang w:val="fr-FR"/>
        </w:rPr>
        <w:t xml:space="preserve"> </w:t>
      </w:r>
      <w:r w:rsidRPr="005E787A">
        <w:rPr>
          <w:sz w:val="20"/>
          <w:lang w:val="fr-FR"/>
        </w:rPr>
        <w:t>al.</w:t>
      </w:r>
      <w:r w:rsidRPr="005E787A">
        <w:rPr>
          <w:spacing w:val="-13"/>
          <w:sz w:val="20"/>
          <w:lang w:val="fr-FR"/>
        </w:rPr>
        <w:t xml:space="preserve"> </w:t>
      </w:r>
      <w:hyperlink w:anchor="_bookmark28" w:history="1">
        <w:r>
          <w:rPr>
            <w:sz w:val="20"/>
          </w:rPr>
          <w:t>[20]</w:t>
        </w:r>
      </w:hyperlink>
      <w:r>
        <w:rPr>
          <w:spacing w:val="-12"/>
          <w:sz w:val="20"/>
        </w:rPr>
        <w:t xml:space="preserve"> </w:t>
      </w:r>
      <w:r>
        <w:rPr>
          <w:sz w:val="20"/>
        </w:rPr>
        <w:t xml:space="preserve">proposed </w:t>
      </w:r>
      <w:proofErr w:type="spellStart"/>
      <w:r>
        <w:rPr>
          <w:sz w:val="20"/>
        </w:rPr>
        <w:t>Transductive</w:t>
      </w:r>
      <w:proofErr w:type="spellEnd"/>
      <w:r>
        <w:rPr>
          <w:sz w:val="20"/>
        </w:rPr>
        <w:t xml:space="preserve"> LSTM (TLSTM) to manage both class imbalance</w:t>
      </w:r>
      <w:r>
        <w:rPr>
          <w:spacing w:val="37"/>
          <w:sz w:val="20"/>
        </w:rPr>
        <w:t xml:space="preserve"> </w:t>
      </w:r>
      <w:r>
        <w:rPr>
          <w:sz w:val="20"/>
        </w:rPr>
        <w:t>in</w:t>
      </w:r>
      <w:r>
        <w:rPr>
          <w:spacing w:val="38"/>
          <w:sz w:val="20"/>
        </w:rPr>
        <w:t xml:space="preserve"> </w:t>
      </w:r>
      <w:r>
        <w:rPr>
          <w:sz w:val="20"/>
        </w:rPr>
        <w:t>sentiment</w:t>
      </w:r>
      <w:r>
        <w:rPr>
          <w:spacing w:val="37"/>
          <w:sz w:val="20"/>
        </w:rPr>
        <w:t xml:space="preserve"> </w:t>
      </w:r>
      <w:r>
        <w:rPr>
          <w:sz w:val="20"/>
        </w:rPr>
        <w:t>and</w:t>
      </w:r>
      <w:r>
        <w:rPr>
          <w:spacing w:val="37"/>
          <w:sz w:val="20"/>
        </w:rPr>
        <w:t xml:space="preserve"> </w:t>
      </w:r>
      <w:r>
        <w:rPr>
          <w:sz w:val="20"/>
        </w:rPr>
        <w:t>time</w:t>
      </w:r>
      <w:r>
        <w:rPr>
          <w:spacing w:val="38"/>
          <w:sz w:val="20"/>
        </w:rPr>
        <w:t xml:space="preserve"> </w:t>
      </w:r>
      <w:r>
        <w:rPr>
          <w:sz w:val="20"/>
        </w:rPr>
        <w:t>dynamics</w:t>
      </w:r>
      <w:r>
        <w:rPr>
          <w:spacing w:val="38"/>
          <w:sz w:val="20"/>
        </w:rPr>
        <w:t xml:space="preserve"> </w:t>
      </w:r>
      <w:r>
        <w:rPr>
          <w:sz w:val="20"/>
        </w:rPr>
        <w:t>and</w:t>
      </w:r>
      <w:r>
        <w:rPr>
          <w:spacing w:val="37"/>
          <w:sz w:val="20"/>
        </w:rPr>
        <w:t xml:space="preserve"> </w:t>
      </w:r>
      <w:r>
        <w:rPr>
          <w:sz w:val="20"/>
        </w:rPr>
        <w:t>Mehta et</w:t>
      </w:r>
      <w:r>
        <w:rPr>
          <w:spacing w:val="38"/>
          <w:sz w:val="20"/>
        </w:rPr>
        <w:t xml:space="preserve"> </w:t>
      </w:r>
      <w:r>
        <w:rPr>
          <w:sz w:val="20"/>
        </w:rPr>
        <w:t>al.</w:t>
      </w:r>
      <w:r>
        <w:rPr>
          <w:spacing w:val="38"/>
          <w:sz w:val="20"/>
        </w:rPr>
        <w:t xml:space="preserve"> </w:t>
      </w:r>
      <w:hyperlink w:anchor="_bookmark29" w:history="1">
        <w:r>
          <w:rPr>
            <w:sz w:val="20"/>
          </w:rPr>
          <w:t>[21]</w:t>
        </w:r>
      </w:hyperlink>
      <w:r>
        <w:rPr>
          <w:spacing w:val="38"/>
          <w:sz w:val="20"/>
        </w:rPr>
        <w:t xml:space="preserve"> </w:t>
      </w:r>
      <w:r>
        <w:rPr>
          <w:sz w:val="20"/>
        </w:rPr>
        <w:t>and</w:t>
      </w:r>
      <w:r>
        <w:rPr>
          <w:spacing w:val="38"/>
          <w:sz w:val="20"/>
        </w:rPr>
        <w:t xml:space="preserve"> </w:t>
      </w:r>
      <w:r>
        <w:rPr>
          <w:sz w:val="20"/>
        </w:rPr>
        <w:t>Gite</w:t>
      </w:r>
      <w:r>
        <w:rPr>
          <w:spacing w:val="38"/>
          <w:sz w:val="20"/>
        </w:rPr>
        <w:t xml:space="preserve"> </w:t>
      </w:r>
      <w:r>
        <w:rPr>
          <w:sz w:val="20"/>
        </w:rPr>
        <w:t>et</w:t>
      </w:r>
      <w:r>
        <w:rPr>
          <w:spacing w:val="38"/>
          <w:sz w:val="20"/>
        </w:rPr>
        <w:t xml:space="preserve"> </w:t>
      </w:r>
      <w:r>
        <w:rPr>
          <w:sz w:val="20"/>
        </w:rPr>
        <w:t>al.</w:t>
      </w:r>
      <w:r>
        <w:rPr>
          <w:spacing w:val="38"/>
          <w:sz w:val="20"/>
        </w:rPr>
        <w:t xml:space="preserve"> </w:t>
      </w:r>
      <w:hyperlink w:anchor="_bookmark30" w:history="1">
        <w:r>
          <w:rPr>
            <w:sz w:val="20"/>
          </w:rPr>
          <w:t>[22]</w:t>
        </w:r>
      </w:hyperlink>
      <w:r>
        <w:rPr>
          <w:spacing w:val="38"/>
          <w:sz w:val="20"/>
        </w:rPr>
        <w:t xml:space="preserve"> </w:t>
      </w:r>
      <w:r>
        <w:rPr>
          <w:sz w:val="20"/>
        </w:rPr>
        <w:t>trained</w:t>
      </w:r>
      <w:r>
        <w:rPr>
          <w:spacing w:val="38"/>
          <w:sz w:val="20"/>
        </w:rPr>
        <w:t xml:space="preserve"> </w:t>
      </w:r>
      <w:r>
        <w:rPr>
          <w:sz w:val="20"/>
        </w:rPr>
        <w:t>news</w:t>
      </w:r>
      <w:r>
        <w:rPr>
          <w:spacing w:val="38"/>
          <w:sz w:val="20"/>
        </w:rPr>
        <w:t xml:space="preserve"> </w:t>
      </w:r>
      <w:r>
        <w:rPr>
          <w:sz w:val="20"/>
        </w:rPr>
        <w:t xml:space="preserve">headlines on top of LSTM to generate more clear and more subtle </w:t>
      </w:r>
      <w:r>
        <w:rPr>
          <w:spacing w:val="-2"/>
          <w:sz w:val="20"/>
        </w:rPr>
        <w:t>predictions.</w:t>
      </w:r>
    </w:p>
    <w:p w14:paraId="5F7AEEE0" w14:textId="77777777" w:rsidR="00A13B86" w:rsidRDefault="00000000">
      <w:pPr>
        <w:pStyle w:val="ListParagraph"/>
        <w:numPr>
          <w:ilvl w:val="0"/>
          <w:numId w:val="11"/>
        </w:numPr>
        <w:tabs>
          <w:tab w:val="left" w:pos="551"/>
        </w:tabs>
        <w:spacing w:before="160"/>
        <w:ind w:left="551" w:hanging="292"/>
        <w:jc w:val="both"/>
        <w:rPr>
          <w:i/>
          <w:sz w:val="20"/>
        </w:rPr>
      </w:pPr>
      <w:bookmarkStart w:id="5" w:name="Gaps_Remaining_in_the_Literature"/>
      <w:bookmarkEnd w:id="5"/>
      <w:r>
        <w:rPr>
          <w:i/>
          <w:sz w:val="20"/>
        </w:rPr>
        <w:t>Gaps</w:t>
      </w:r>
      <w:r>
        <w:rPr>
          <w:i/>
          <w:spacing w:val="14"/>
          <w:sz w:val="20"/>
        </w:rPr>
        <w:t xml:space="preserve"> </w:t>
      </w:r>
      <w:r>
        <w:rPr>
          <w:i/>
          <w:sz w:val="20"/>
        </w:rPr>
        <w:t>Remaining</w:t>
      </w:r>
      <w:r>
        <w:rPr>
          <w:i/>
          <w:spacing w:val="15"/>
          <w:sz w:val="20"/>
        </w:rPr>
        <w:t xml:space="preserve"> </w:t>
      </w:r>
      <w:r>
        <w:rPr>
          <w:i/>
          <w:sz w:val="20"/>
        </w:rPr>
        <w:t>in</w:t>
      </w:r>
      <w:r>
        <w:rPr>
          <w:i/>
          <w:spacing w:val="15"/>
          <w:sz w:val="20"/>
        </w:rPr>
        <w:t xml:space="preserve"> </w:t>
      </w:r>
      <w:r>
        <w:rPr>
          <w:i/>
          <w:sz w:val="20"/>
        </w:rPr>
        <w:t>the</w:t>
      </w:r>
      <w:r>
        <w:rPr>
          <w:i/>
          <w:spacing w:val="15"/>
          <w:sz w:val="20"/>
        </w:rPr>
        <w:t xml:space="preserve"> </w:t>
      </w:r>
      <w:r>
        <w:rPr>
          <w:i/>
          <w:spacing w:val="-2"/>
          <w:sz w:val="20"/>
        </w:rPr>
        <w:t>Literature</w:t>
      </w:r>
    </w:p>
    <w:p w14:paraId="0A2AEF9B" w14:textId="77777777" w:rsidR="00A13B86" w:rsidRDefault="00000000">
      <w:pPr>
        <w:pStyle w:val="BodyText"/>
        <w:spacing w:before="83" w:line="249" w:lineRule="auto"/>
        <w:ind w:left="259" w:firstLine="199"/>
      </w:pPr>
      <w:r>
        <w:t>While different research domains are well fleshed out, TIs represent one of the most potent features, SA achieves very high accuracy with the use of transformers, and ensemble models</w:t>
      </w:r>
      <w:r>
        <w:rPr>
          <w:spacing w:val="40"/>
        </w:rPr>
        <w:t xml:space="preserve"> </w:t>
      </w:r>
      <w:r>
        <w:t>are</w:t>
      </w:r>
      <w:r>
        <w:rPr>
          <w:spacing w:val="40"/>
        </w:rPr>
        <w:t xml:space="preserve"> </w:t>
      </w:r>
      <w:r>
        <w:t>very</w:t>
      </w:r>
      <w:r>
        <w:rPr>
          <w:spacing w:val="40"/>
        </w:rPr>
        <w:t xml:space="preserve"> </w:t>
      </w:r>
      <w:r>
        <w:t>stable.</w:t>
      </w:r>
      <w:r>
        <w:rPr>
          <w:spacing w:val="40"/>
        </w:rPr>
        <w:t xml:space="preserve"> </w:t>
      </w:r>
      <w:r>
        <w:t>The</w:t>
      </w:r>
      <w:r>
        <w:rPr>
          <w:spacing w:val="40"/>
        </w:rPr>
        <w:t xml:space="preserve"> </w:t>
      </w:r>
      <w:r>
        <w:t>main</w:t>
      </w:r>
      <w:r>
        <w:rPr>
          <w:spacing w:val="40"/>
        </w:rPr>
        <w:t xml:space="preserve"> </w:t>
      </w:r>
      <w:r>
        <w:t>residual</w:t>
      </w:r>
      <w:r>
        <w:rPr>
          <w:spacing w:val="40"/>
        </w:rPr>
        <w:t xml:space="preserve"> </w:t>
      </w:r>
      <w:r>
        <w:t>gap,</w:t>
      </w:r>
      <w:r>
        <w:rPr>
          <w:spacing w:val="40"/>
        </w:rPr>
        <w:t xml:space="preserve"> </w:t>
      </w:r>
      <w:r>
        <w:t>however,</w:t>
      </w:r>
      <w:r>
        <w:rPr>
          <w:spacing w:val="80"/>
        </w:rPr>
        <w:t xml:space="preserve"> </w:t>
      </w:r>
      <w:r>
        <w:t xml:space="preserve">is about deeply embedding advanced features across several complex models for a single prediction system </w:t>
      </w:r>
      <w:hyperlink w:anchor="_bookmark15" w:history="1">
        <w:r>
          <w:t>[7].</w:t>
        </w:r>
      </w:hyperlink>
    </w:p>
    <w:p w14:paraId="2C36B3D3" w14:textId="77777777" w:rsidR="00A13B86" w:rsidRDefault="00000000">
      <w:pPr>
        <w:pStyle w:val="BodyText"/>
        <w:spacing w:before="3" w:line="249" w:lineRule="auto"/>
        <w:ind w:left="259" w:firstLine="199"/>
      </w:pPr>
      <w:r>
        <w:t>To be exact, those remaining gaps that your program is intended to close are:</w:t>
      </w:r>
    </w:p>
    <w:p w14:paraId="499D6711" w14:textId="77777777" w:rsidR="00A13B86" w:rsidRDefault="00000000">
      <w:pPr>
        <w:pStyle w:val="ListParagraph"/>
        <w:numPr>
          <w:ilvl w:val="0"/>
          <w:numId w:val="10"/>
        </w:numPr>
        <w:tabs>
          <w:tab w:val="left" w:pos="655"/>
          <w:tab w:val="left" w:pos="657"/>
        </w:tabs>
        <w:spacing w:before="3" w:line="249" w:lineRule="auto"/>
        <w:jc w:val="both"/>
        <w:rPr>
          <w:sz w:val="20"/>
        </w:rPr>
      </w:pPr>
      <w:r>
        <w:rPr>
          <w:b/>
          <w:sz w:val="20"/>
        </w:rPr>
        <w:t xml:space="preserve">Lack of Comprehensive Feature Integration in Ad- </w:t>
      </w:r>
      <w:proofErr w:type="spellStart"/>
      <w:r>
        <w:rPr>
          <w:b/>
          <w:sz w:val="20"/>
        </w:rPr>
        <w:t>vanced</w:t>
      </w:r>
      <w:proofErr w:type="spellEnd"/>
      <w:r>
        <w:rPr>
          <w:b/>
          <w:sz w:val="20"/>
        </w:rPr>
        <w:t xml:space="preserve"> Models: </w:t>
      </w:r>
      <w:r>
        <w:rPr>
          <w:sz w:val="20"/>
        </w:rPr>
        <w:t xml:space="preserve">The number of investigations that </w:t>
      </w:r>
      <w:proofErr w:type="spellStart"/>
      <w:r>
        <w:rPr>
          <w:sz w:val="20"/>
        </w:rPr>
        <w:t>en</w:t>
      </w:r>
      <w:proofErr w:type="spellEnd"/>
      <w:r>
        <w:rPr>
          <w:sz w:val="20"/>
        </w:rPr>
        <w:t xml:space="preserve">- </w:t>
      </w:r>
      <w:proofErr w:type="spellStart"/>
      <w:r>
        <w:rPr>
          <w:sz w:val="20"/>
        </w:rPr>
        <w:t>tirely</w:t>
      </w:r>
      <w:proofErr w:type="spellEnd"/>
      <w:r>
        <w:rPr>
          <w:sz w:val="20"/>
        </w:rPr>
        <w:t xml:space="preserve"> merge comprehensive feature sets such as highly advanced sentiment embeddings (e.g., from transformers or highly accurate lexicon, based scores) as well as very complex technical indicators (beyond basic OHLCV and volume)</w:t>
      </w:r>
      <w:r>
        <w:rPr>
          <w:spacing w:val="-7"/>
          <w:sz w:val="20"/>
        </w:rPr>
        <w:t xml:space="preserve"> </w:t>
      </w:r>
      <w:r>
        <w:rPr>
          <w:sz w:val="20"/>
        </w:rPr>
        <w:t>plus</w:t>
      </w:r>
      <w:r>
        <w:rPr>
          <w:spacing w:val="-7"/>
          <w:sz w:val="20"/>
        </w:rPr>
        <w:t xml:space="preserve"> </w:t>
      </w:r>
      <w:r>
        <w:rPr>
          <w:sz w:val="20"/>
        </w:rPr>
        <w:t>fundamental</w:t>
      </w:r>
      <w:r>
        <w:rPr>
          <w:spacing w:val="-7"/>
          <w:sz w:val="20"/>
        </w:rPr>
        <w:t xml:space="preserve"> </w:t>
      </w:r>
      <w:r>
        <w:rPr>
          <w:sz w:val="20"/>
        </w:rPr>
        <w:t>indicators</w:t>
      </w:r>
      <w:r>
        <w:rPr>
          <w:spacing w:val="-7"/>
          <w:sz w:val="20"/>
        </w:rPr>
        <w:t xml:space="preserve"> </w:t>
      </w:r>
      <w:r>
        <w:rPr>
          <w:sz w:val="20"/>
        </w:rPr>
        <w:t>into</w:t>
      </w:r>
      <w:r>
        <w:rPr>
          <w:spacing w:val="-7"/>
          <w:sz w:val="20"/>
        </w:rPr>
        <w:t xml:space="preserve"> </w:t>
      </w:r>
      <w:r>
        <w:rPr>
          <w:sz w:val="20"/>
        </w:rPr>
        <w:t>one</w:t>
      </w:r>
      <w:r>
        <w:rPr>
          <w:spacing w:val="-7"/>
          <w:sz w:val="20"/>
        </w:rPr>
        <w:t xml:space="preserve"> </w:t>
      </w:r>
      <w:r>
        <w:rPr>
          <w:sz w:val="20"/>
        </w:rPr>
        <w:t>single</w:t>
      </w:r>
      <w:r>
        <w:rPr>
          <w:spacing w:val="-7"/>
          <w:sz w:val="20"/>
        </w:rPr>
        <w:t xml:space="preserve"> </w:t>
      </w:r>
      <w:r>
        <w:rPr>
          <w:sz w:val="20"/>
        </w:rPr>
        <w:t>input layer</w:t>
      </w:r>
      <w:r>
        <w:rPr>
          <w:spacing w:val="-6"/>
          <w:sz w:val="20"/>
        </w:rPr>
        <w:t xml:space="preserve"> </w:t>
      </w:r>
      <w:r>
        <w:rPr>
          <w:sz w:val="20"/>
        </w:rPr>
        <w:t>for</w:t>
      </w:r>
      <w:r>
        <w:rPr>
          <w:spacing w:val="-6"/>
          <w:sz w:val="20"/>
        </w:rPr>
        <w:t xml:space="preserve"> </w:t>
      </w:r>
      <w:r>
        <w:rPr>
          <w:sz w:val="20"/>
        </w:rPr>
        <w:t>prediction</w:t>
      </w:r>
      <w:r>
        <w:rPr>
          <w:spacing w:val="-6"/>
          <w:sz w:val="20"/>
        </w:rPr>
        <w:t xml:space="preserve"> </w:t>
      </w:r>
      <w:r>
        <w:rPr>
          <w:sz w:val="20"/>
        </w:rPr>
        <w:t>is</w:t>
      </w:r>
      <w:r>
        <w:rPr>
          <w:spacing w:val="-6"/>
          <w:sz w:val="20"/>
        </w:rPr>
        <w:t xml:space="preserve"> </w:t>
      </w:r>
      <w:r>
        <w:rPr>
          <w:sz w:val="20"/>
        </w:rPr>
        <w:t>minimal.</w:t>
      </w:r>
      <w:r>
        <w:rPr>
          <w:spacing w:val="-6"/>
          <w:sz w:val="20"/>
        </w:rPr>
        <w:t xml:space="preserve"> </w:t>
      </w:r>
      <w:r>
        <w:rPr>
          <w:sz w:val="20"/>
        </w:rPr>
        <w:t>Most</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presently</w:t>
      </w:r>
      <w:r>
        <w:rPr>
          <w:spacing w:val="-6"/>
          <w:sz w:val="20"/>
        </w:rPr>
        <w:t xml:space="preserve"> </w:t>
      </w:r>
      <w:r>
        <w:rPr>
          <w:sz w:val="20"/>
        </w:rPr>
        <w:t xml:space="preserve">pro- posed hybrid models merely consider a simple sentiment polarity that is somewhat integrated with traditional TIs </w:t>
      </w:r>
      <w:hyperlink w:anchor="_bookmark15" w:history="1">
        <w:r>
          <w:rPr>
            <w:spacing w:val="-4"/>
            <w:sz w:val="20"/>
          </w:rPr>
          <w:t>[7].</w:t>
        </w:r>
      </w:hyperlink>
    </w:p>
    <w:p w14:paraId="3687C09B" w14:textId="77777777" w:rsidR="00A13B86" w:rsidRDefault="00000000">
      <w:pPr>
        <w:pStyle w:val="ListParagraph"/>
        <w:numPr>
          <w:ilvl w:val="0"/>
          <w:numId w:val="10"/>
        </w:numPr>
        <w:tabs>
          <w:tab w:val="left" w:pos="655"/>
          <w:tab w:val="left" w:pos="657"/>
        </w:tabs>
        <w:spacing w:line="249" w:lineRule="auto"/>
        <w:jc w:val="both"/>
        <w:rPr>
          <w:sz w:val="20"/>
        </w:rPr>
      </w:pPr>
      <w:r>
        <w:rPr>
          <w:b/>
          <w:sz w:val="20"/>
        </w:rPr>
        <w:t xml:space="preserve">Insufficient Integration of Advanced Features with Ensemble/Stacked Models: </w:t>
      </w:r>
      <w:r>
        <w:rPr>
          <w:sz w:val="20"/>
        </w:rPr>
        <w:t xml:space="preserve">On the one hand, </w:t>
      </w:r>
      <w:proofErr w:type="spellStart"/>
      <w:r>
        <w:rPr>
          <w:sz w:val="20"/>
        </w:rPr>
        <w:t>ensem</w:t>
      </w:r>
      <w:proofErr w:type="spellEnd"/>
      <w:r>
        <w:rPr>
          <w:sz w:val="20"/>
        </w:rPr>
        <w:t>-</w:t>
      </w:r>
      <w:r>
        <w:rPr>
          <w:spacing w:val="40"/>
          <w:sz w:val="20"/>
        </w:rPr>
        <w:t xml:space="preserve"> </w:t>
      </w:r>
      <w:proofErr w:type="spellStart"/>
      <w:r>
        <w:rPr>
          <w:sz w:val="20"/>
        </w:rPr>
        <w:t>ble</w:t>
      </w:r>
      <w:proofErr w:type="spellEnd"/>
      <w:r>
        <w:rPr>
          <w:sz w:val="20"/>
        </w:rPr>
        <w:t xml:space="preserve"> models (like random forest, </w:t>
      </w:r>
      <w:proofErr w:type="spellStart"/>
      <w:r>
        <w:rPr>
          <w:sz w:val="20"/>
        </w:rPr>
        <w:t>XGBoost</w:t>
      </w:r>
      <w:proofErr w:type="spellEnd"/>
      <w:r>
        <w:rPr>
          <w:sz w:val="20"/>
        </w:rPr>
        <w:t>, or stacking classifiers) are already implemented as forecasters; on</w:t>
      </w:r>
      <w:r>
        <w:rPr>
          <w:spacing w:val="40"/>
          <w:sz w:val="20"/>
        </w:rPr>
        <w:t xml:space="preserve"> </w:t>
      </w:r>
      <w:r>
        <w:rPr>
          <w:sz w:val="20"/>
        </w:rPr>
        <w:t>the other hand, they still often employ less enriched or standardized</w:t>
      </w:r>
      <w:r>
        <w:rPr>
          <w:spacing w:val="-3"/>
          <w:sz w:val="20"/>
        </w:rPr>
        <w:t xml:space="preserve"> </w:t>
      </w:r>
      <w:r>
        <w:rPr>
          <w:sz w:val="20"/>
        </w:rPr>
        <w:t>input</w:t>
      </w:r>
      <w:r>
        <w:rPr>
          <w:spacing w:val="-3"/>
          <w:sz w:val="20"/>
        </w:rPr>
        <w:t xml:space="preserve"> </w:t>
      </w:r>
      <w:r>
        <w:rPr>
          <w:sz w:val="20"/>
        </w:rPr>
        <w:t>features.</w:t>
      </w:r>
      <w:r>
        <w:rPr>
          <w:spacing w:val="-3"/>
          <w:sz w:val="20"/>
        </w:rPr>
        <w:t xml:space="preserve"> </w:t>
      </w:r>
      <w:r>
        <w:rPr>
          <w:sz w:val="20"/>
        </w:rPr>
        <w:t>It</w:t>
      </w:r>
      <w:r>
        <w:rPr>
          <w:spacing w:val="-3"/>
          <w:sz w:val="20"/>
        </w:rPr>
        <w:t xml:space="preserve"> </w:t>
      </w:r>
      <w:r>
        <w:rPr>
          <w:sz w:val="20"/>
        </w:rPr>
        <w:t>is</w:t>
      </w:r>
      <w:r>
        <w:rPr>
          <w:spacing w:val="-3"/>
          <w:sz w:val="20"/>
        </w:rPr>
        <w:t xml:space="preserve"> </w:t>
      </w:r>
      <w:r>
        <w:rPr>
          <w:sz w:val="20"/>
        </w:rPr>
        <w:t>pointed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absence</w:t>
      </w:r>
      <w:r>
        <w:rPr>
          <w:spacing w:val="-3"/>
          <w:sz w:val="20"/>
        </w:rPr>
        <w:t xml:space="preserve"> </w:t>
      </w:r>
      <w:r>
        <w:rPr>
          <w:sz w:val="20"/>
        </w:rPr>
        <w:t>of work that deeply and extensively extracts features (e.g., by</w:t>
      </w:r>
      <w:r>
        <w:rPr>
          <w:spacing w:val="-2"/>
          <w:sz w:val="20"/>
        </w:rPr>
        <w:t xml:space="preserve"> </w:t>
      </w:r>
      <w:r>
        <w:rPr>
          <w:sz w:val="20"/>
        </w:rPr>
        <w:t>simultaneously</w:t>
      </w:r>
      <w:r>
        <w:rPr>
          <w:spacing w:val="-2"/>
          <w:sz w:val="20"/>
        </w:rPr>
        <w:t xml:space="preserve"> </w:t>
      </w:r>
      <w:r>
        <w:rPr>
          <w:sz w:val="20"/>
        </w:rPr>
        <w:t>integrating</w:t>
      </w:r>
      <w:r>
        <w:rPr>
          <w:spacing w:val="-2"/>
          <w:sz w:val="20"/>
        </w:rPr>
        <w:t xml:space="preserve"> </w:t>
      </w:r>
      <w:r>
        <w:rPr>
          <w:sz w:val="20"/>
        </w:rPr>
        <w:t>deep</w:t>
      </w:r>
      <w:r>
        <w:rPr>
          <w:spacing w:val="-2"/>
          <w:sz w:val="20"/>
        </w:rPr>
        <w:t xml:space="preserve"> </w:t>
      </w:r>
      <w:r>
        <w:rPr>
          <w:sz w:val="20"/>
        </w:rPr>
        <w:t>learning,</w:t>
      </w:r>
      <w:r>
        <w:rPr>
          <w:spacing w:val="-2"/>
          <w:sz w:val="20"/>
        </w:rPr>
        <w:t xml:space="preserve"> </w:t>
      </w:r>
      <w:r>
        <w:rPr>
          <w:sz w:val="20"/>
        </w:rPr>
        <w:t>derived</w:t>
      </w:r>
      <w:r>
        <w:rPr>
          <w:spacing w:val="-2"/>
          <w:sz w:val="20"/>
        </w:rPr>
        <w:t xml:space="preserve"> </w:t>
      </w:r>
      <w:proofErr w:type="spellStart"/>
      <w:r>
        <w:rPr>
          <w:sz w:val="20"/>
        </w:rPr>
        <w:t>sen</w:t>
      </w:r>
      <w:proofErr w:type="spellEnd"/>
      <w:r>
        <w:rPr>
          <w:sz w:val="20"/>
        </w:rPr>
        <w:t xml:space="preserve">- </w:t>
      </w:r>
      <w:proofErr w:type="spellStart"/>
      <w:r>
        <w:rPr>
          <w:sz w:val="20"/>
        </w:rPr>
        <w:t>timent</w:t>
      </w:r>
      <w:proofErr w:type="spellEnd"/>
      <w:r>
        <w:rPr>
          <w:spacing w:val="-10"/>
          <w:sz w:val="20"/>
        </w:rPr>
        <w:t xml:space="preserve"> </w:t>
      </w:r>
      <w:r>
        <w:rPr>
          <w:sz w:val="20"/>
        </w:rPr>
        <w:t>features</w:t>
      </w:r>
      <w:r>
        <w:rPr>
          <w:spacing w:val="-10"/>
          <w:sz w:val="20"/>
        </w:rPr>
        <w:t xml:space="preserve"> </w:t>
      </w:r>
      <w:r>
        <w:rPr>
          <w:sz w:val="20"/>
        </w:rPr>
        <w:t>together</w:t>
      </w:r>
      <w:r>
        <w:rPr>
          <w:spacing w:val="-10"/>
          <w:sz w:val="20"/>
        </w:rPr>
        <w:t xml:space="preserve"> </w:t>
      </w:r>
      <w:r>
        <w:rPr>
          <w:sz w:val="20"/>
        </w:rPr>
        <w:t>with</w:t>
      </w:r>
      <w:r>
        <w:rPr>
          <w:spacing w:val="-10"/>
          <w:sz w:val="20"/>
        </w:rPr>
        <w:t xml:space="preserve"> </w:t>
      </w:r>
      <w:r>
        <w:rPr>
          <w:sz w:val="20"/>
        </w:rPr>
        <w:t>comprehensive</w:t>
      </w:r>
      <w:r>
        <w:rPr>
          <w:spacing w:val="-10"/>
          <w:sz w:val="20"/>
        </w:rPr>
        <w:t xml:space="preserve"> </w:t>
      </w:r>
      <w:r>
        <w:rPr>
          <w:sz w:val="20"/>
        </w:rPr>
        <w:t>TIs)</w:t>
      </w:r>
      <w:r>
        <w:rPr>
          <w:spacing w:val="-10"/>
          <w:sz w:val="20"/>
        </w:rPr>
        <w:t xml:space="preserve"> </w:t>
      </w:r>
      <w:r>
        <w:rPr>
          <w:sz w:val="20"/>
        </w:rPr>
        <w:t>with</w:t>
      </w:r>
      <w:r>
        <w:rPr>
          <w:spacing w:val="-10"/>
          <w:sz w:val="20"/>
        </w:rPr>
        <w:t xml:space="preserve"> </w:t>
      </w:r>
      <w:r>
        <w:rPr>
          <w:sz w:val="20"/>
        </w:rPr>
        <w:t xml:space="preserve">the sole purpose of a robust stacked or ensemble forecasting model be the most appropriate one to be trained. The main novelty is combining these components </w:t>
      </w:r>
      <w:hyperlink w:anchor="_bookmark15" w:history="1">
        <w:r>
          <w:rPr>
            <w:sz w:val="20"/>
          </w:rPr>
          <w:t>[7].</w:t>
        </w:r>
      </w:hyperlink>
    </w:p>
    <w:p w14:paraId="10F4D473" w14:textId="77777777" w:rsidR="00A13B86" w:rsidRDefault="00000000">
      <w:pPr>
        <w:pStyle w:val="ListParagraph"/>
        <w:numPr>
          <w:ilvl w:val="0"/>
          <w:numId w:val="12"/>
        </w:numPr>
        <w:tabs>
          <w:tab w:val="left" w:pos="1118"/>
        </w:tabs>
        <w:spacing w:before="159"/>
        <w:ind w:left="1118" w:hanging="364"/>
        <w:jc w:val="left"/>
        <w:rPr>
          <w:sz w:val="20"/>
        </w:rPr>
      </w:pPr>
      <w:bookmarkStart w:id="6" w:name="Methodology_/_Proposed_Framework"/>
      <w:bookmarkEnd w:id="6"/>
      <w:r>
        <w:rPr>
          <w:smallCaps/>
          <w:sz w:val="20"/>
        </w:rPr>
        <w:t>Methodology</w:t>
      </w:r>
      <w:r>
        <w:rPr>
          <w:smallCaps/>
          <w:spacing w:val="63"/>
          <w:sz w:val="20"/>
        </w:rPr>
        <w:t xml:space="preserve"> </w:t>
      </w:r>
      <w:r>
        <w:rPr>
          <w:smallCaps/>
          <w:sz w:val="20"/>
        </w:rPr>
        <w:t>/</w:t>
      </w:r>
      <w:r>
        <w:rPr>
          <w:smallCaps/>
          <w:spacing w:val="46"/>
          <w:sz w:val="20"/>
        </w:rPr>
        <w:t xml:space="preserve"> </w:t>
      </w:r>
      <w:r>
        <w:rPr>
          <w:smallCaps/>
          <w:sz w:val="20"/>
        </w:rPr>
        <w:t>Proposed</w:t>
      </w:r>
      <w:r>
        <w:rPr>
          <w:smallCaps/>
          <w:spacing w:val="64"/>
          <w:sz w:val="20"/>
        </w:rPr>
        <w:t xml:space="preserve"> </w:t>
      </w:r>
      <w:r>
        <w:rPr>
          <w:smallCaps/>
          <w:spacing w:val="-2"/>
          <w:sz w:val="20"/>
        </w:rPr>
        <w:t>Framework</w:t>
      </w:r>
    </w:p>
    <w:p w14:paraId="1B8706F6" w14:textId="77777777" w:rsidR="00A13B86" w:rsidRDefault="00000000">
      <w:pPr>
        <w:spacing w:before="70" w:line="249" w:lineRule="auto"/>
        <w:ind w:left="259" w:firstLine="199"/>
        <w:jc w:val="both"/>
        <w:rPr>
          <w:i/>
          <w:sz w:val="20"/>
        </w:rPr>
      </w:pPr>
      <w:r>
        <w:rPr>
          <w:sz w:val="20"/>
        </w:rPr>
        <w:t>The</w:t>
      </w:r>
      <w:r>
        <w:rPr>
          <w:spacing w:val="33"/>
          <w:sz w:val="20"/>
        </w:rPr>
        <w:t xml:space="preserve"> </w:t>
      </w:r>
      <w:r>
        <w:rPr>
          <w:sz w:val="20"/>
        </w:rPr>
        <w:t>proposed</w:t>
      </w:r>
      <w:r>
        <w:rPr>
          <w:spacing w:val="33"/>
          <w:sz w:val="20"/>
        </w:rPr>
        <w:t xml:space="preserve"> </w:t>
      </w:r>
      <w:r>
        <w:rPr>
          <w:sz w:val="20"/>
        </w:rPr>
        <w:t>study,</w:t>
      </w:r>
      <w:r>
        <w:rPr>
          <w:spacing w:val="33"/>
          <w:sz w:val="20"/>
        </w:rPr>
        <w:t xml:space="preserve"> </w:t>
      </w:r>
      <w:r>
        <w:rPr>
          <w:i/>
          <w:sz w:val="20"/>
        </w:rPr>
        <w:t>“Enhancing</w:t>
      </w:r>
      <w:r>
        <w:rPr>
          <w:i/>
          <w:spacing w:val="33"/>
          <w:sz w:val="20"/>
        </w:rPr>
        <w:t xml:space="preserve"> </w:t>
      </w:r>
      <w:r>
        <w:rPr>
          <w:i/>
          <w:sz w:val="20"/>
        </w:rPr>
        <w:t>Stock</w:t>
      </w:r>
      <w:r>
        <w:rPr>
          <w:i/>
          <w:spacing w:val="33"/>
          <w:sz w:val="20"/>
        </w:rPr>
        <w:t xml:space="preserve"> </w:t>
      </w:r>
      <w:r>
        <w:rPr>
          <w:i/>
          <w:sz w:val="20"/>
        </w:rPr>
        <w:t>Price</w:t>
      </w:r>
      <w:r>
        <w:rPr>
          <w:i/>
          <w:spacing w:val="33"/>
          <w:sz w:val="20"/>
        </w:rPr>
        <w:t xml:space="preserve"> </w:t>
      </w:r>
      <w:r>
        <w:rPr>
          <w:i/>
          <w:sz w:val="20"/>
        </w:rPr>
        <w:t>Prediction: A</w:t>
      </w:r>
      <w:r>
        <w:rPr>
          <w:i/>
          <w:spacing w:val="34"/>
          <w:sz w:val="20"/>
        </w:rPr>
        <w:t xml:space="preserve"> </w:t>
      </w:r>
      <w:r>
        <w:rPr>
          <w:i/>
          <w:sz w:val="20"/>
        </w:rPr>
        <w:t>Multi-Model</w:t>
      </w:r>
      <w:r>
        <w:rPr>
          <w:i/>
          <w:spacing w:val="34"/>
          <w:sz w:val="20"/>
        </w:rPr>
        <w:t xml:space="preserve"> </w:t>
      </w:r>
      <w:r>
        <w:rPr>
          <w:i/>
          <w:sz w:val="20"/>
        </w:rPr>
        <w:t>Framework</w:t>
      </w:r>
      <w:r>
        <w:rPr>
          <w:i/>
          <w:spacing w:val="35"/>
          <w:sz w:val="20"/>
        </w:rPr>
        <w:t xml:space="preserve"> </w:t>
      </w:r>
      <w:r>
        <w:rPr>
          <w:i/>
          <w:sz w:val="20"/>
        </w:rPr>
        <w:t>Integrating</w:t>
      </w:r>
      <w:r>
        <w:rPr>
          <w:i/>
          <w:spacing w:val="34"/>
          <w:sz w:val="20"/>
        </w:rPr>
        <w:t xml:space="preserve"> </w:t>
      </w:r>
      <w:r>
        <w:rPr>
          <w:i/>
          <w:sz w:val="20"/>
        </w:rPr>
        <w:t>Technical</w:t>
      </w:r>
      <w:r>
        <w:rPr>
          <w:i/>
          <w:spacing w:val="35"/>
          <w:sz w:val="20"/>
        </w:rPr>
        <w:t xml:space="preserve"> </w:t>
      </w:r>
      <w:r>
        <w:rPr>
          <w:i/>
          <w:spacing w:val="-2"/>
          <w:sz w:val="20"/>
        </w:rPr>
        <w:t>Indicators</w:t>
      </w:r>
    </w:p>
    <w:p w14:paraId="2622D446" w14:textId="77777777" w:rsidR="00A13B86" w:rsidRDefault="00000000">
      <w:pPr>
        <w:spacing w:before="6" w:after="25"/>
        <w:rPr>
          <w:i/>
          <w:sz w:val="9"/>
        </w:rPr>
      </w:pPr>
      <w:r>
        <w:br w:type="column"/>
      </w:r>
    </w:p>
    <w:p w14:paraId="21365128" w14:textId="77777777" w:rsidR="00A13B86" w:rsidRDefault="00000000">
      <w:pPr>
        <w:pStyle w:val="BodyText"/>
        <w:ind w:left="245"/>
        <w:jc w:val="left"/>
      </w:pPr>
      <w:r>
        <w:rPr>
          <w:noProof/>
        </w:rPr>
        <w:drawing>
          <wp:inline distT="0" distB="0" distL="0" distR="0" wp14:anchorId="0F1ED15D" wp14:editId="2C52940C">
            <wp:extent cx="3192399" cy="421252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3192399" cy="4212526"/>
                    </a:xfrm>
                    <a:prstGeom prst="rect">
                      <a:avLst/>
                    </a:prstGeom>
                  </pic:spPr>
                </pic:pic>
              </a:graphicData>
            </a:graphic>
          </wp:inline>
        </w:drawing>
      </w:r>
    </w:p>
    <w:p w14:paraId="3BD42933" w14:textId="77777777" w:rsidR="00A13B86" w:rsidRDefault="00000000">
      <w:pPr>
        <w:spacing w:before="129"/>
        <w:ind w:left="894" w:right="952"/>
        <w:jc w:val="center"/>
        <w:rPr>
          <w:sz w:val="16"/>
        </w:rPr>
      </w:pPr>
      <w:r>
        <w:rPr>
          <w:sz w:val="16"/>
        </w:rPr>
        <w:t>Fig.</w:t>
      </w:r>
      <w:r>
        <w:rPr>
          <w:spacing w:val="11"/>
          <w:sz w:val="16"/>
        </w:rPr>
        <w:t xml:space="preserve"> </w:t>
      </w:r>
      <w:r>
        <w:rPr>
          <w:sz w:val="16"/>
        </w:rPr>
        <w:t>1.</w:t>
      </w:r>
      <w:r>
        <w:rPr>
          <w:spacing w:val="65"/>
          <w:sz w:val="16"/>
        </w:rPr>
        <w:t xml:space="preserve"> </w:t>
      </w:r>
      <w:bookmarkStart w:id="7" w:name="_bookmark0"/>
      <w:bookmarkEnd w:id="7"/>
      <w:r>
        <w:rPr>
          <w:sz w:val="16"/>
        </w:rPr>
        <w:t>System</w:t>
      </w:r>
      <w:r>
        <w:rPr>
          <w:spacing w:val="12"/>
          <w:sz w:val="16"/>
        </w:rPr>
        <w:t xml:space="preserve"> </w:t>
      </w:r>
      <w:r>
        <w:rPr>
          <w:sz w:val="16"/>
        </w:rPr>
        <w:t>Architecture</w:t>
      </w:r>
      <w:r>
        <w:rPr>
          <w:spacing w:val="12"/>
          <w:sz w:val="16"/>
        </w:rPr>
        <w:t xml:space="preserve"> </w:t>
      </w:r>
      <w:r>
        <w:rPr>
          <w:sz w:val="16"/>
        </w:rPr>
        <w:t>for</w:t>
      </w:r>
      <w:r>
        <w:rPr>
          <w:spacing w:val="12"/>
          <w:sz w:val="16"/>
        </w:rPr>
        <w:t xml:space="preserve"> </w:t>
      </w:r>
      <w:r>
        <w:rPr>
          <w:sz w:val="16"/>
        </w:rPr>
        <w:t>Stock</w:t>
      </w:r>
      <w:r>
        <w:rPr>
          <w:spacing w:val="11"/>
          <w:sz w:val="16"/>
        </w:rPr>
        <w:t xml:space="preserve"> </w:t>
      </w:r>
      <w:r>
        <w:rPr>
          <w:sz w:val="16"/>
        </w:rPr>
        <w:t>Price</w:t>
      </w:r>
      <w:r>
        <w:rPr>
          <w:spacing w:val="12"/>
          <w:sz w:val="16"/>
        </w:rPr>
        <w:t xml:space="preserve"> </w:t>
      </w:r>
      <w:r>
        <w:rPr>
          <w:spacing w:val="-2"/>
          <w:sz w:val="16"/>
        </w:rPr>
        <w:t>Prediction</w:t>
      </w:r>
    </w:p>
    <w:p w14:paraId="553D4FCF" w14:textId="77777777" w:rsidR="00A13B86" w:rsidRDefault="00000000">
      <w:pPr>
        <w:pStyle w:val="BodyText"/>
        <w:spacing w:before="172" w:line="189" w:lineRule="auto"/>
        <w:ind w:left="199"/>
        <w:jc w:val="left"/>
      </w:pPr>
      <w:r>
        <w:rPr>
          <w:spacing w:val="-2"/>
          <w:w w:val="105"/>
        </w:rPr>
        <w:t xml:space="preserve">closing prices </w:t>
      </w:r>
      <w:r>
        <w:rPr>
          <w:rFonts w:ascii="Palatino Linotype" w:hAnsi="Palatino Linotype"/>
          <w:i/>
          <w:spacing w:val="-2"/>
          <w:w w:val="105"/>
        </w:rPr>
        <w:t>P</w:t>
      </w:r>
      <w:r>
        <w:rPr>
          <w:rFonts w:ascii="Bookman Old Style" w:hAnsi="Bookman Old Style"/>
          <w:i/>
          <w:spacing w:val="-2"/>
          <w:w w:val="105"/>
          <w:vertAlign w:val="subscript"/>
        </w:rPr>
        <w:t>t</w:t>
      </w:r>
      <w:r>
        <w:rPr>
          <w:spacing w:val="-2"/>
          <w:w w:val="105"/>
        </w:rPr>
        <w:t xml:space="preserve">, the framework defines a rolling window of </w:t>
      </w:r>
      <w:r>
        <w:rPr>
          <w:w w:val="105"/>
        </w:rPr>
        <w:t xml:space="preserve">length </w:t>
      </w:r>
      <w:r>
        <w:rPr>
          <w:rFonts w:ascii="Palatino Linotype" w:hAnsi="Palatino Linotype"/>
          <w:i/>
          <w:w w:val="105"/>
        </w:rPr>
        <w:t xml:space="preserve">n </w:t>
      </w:r>
      <w:r>
        <w:rPr>
          <w:w w:val="105"/>
        </w:rPr>
        <w:t xml:space="preserve">to predict prices </w:t>
      </w:r>
      <w:r>
        <w:rPr>
          <w:rFonts w:ascii="Palatino Linotype" w:hAnsi="Palatino Linotype"/>
          <w:i/>
          <w:w w:val="105"/>
        </w:rPr>
        <w:t>P</w:t>
      </w:r>
      <w:r>
        <w:rPr>
          <w:rFonts w:ascii="Book Antiqua" w:hAnsi="Book Antiqua"/>
          <w:w w:val="105"/>
          <w:position w:val="5"/>
        </w:rPr>
        <w:t>ˆ</w:t>
      </w:r>
      <w:proofErr w:type="spellStart"/>
      <w:r>
        <w:rPr>
          <w:rFonts w:ascii="Bookman Old Style" w:hAnsi="Bookman Old Style"/>
          <w:i/>
          <w:w w:val="105"/>
          <w:position w:val="-2"/>
          <w:sz w:val="14"/>
        </w:rPr>
        <w:t>t</w:t>
      </w:r>
      <w:r>
        <w:rPr>
          <w:rFonts w:ascii="Bookman Old Style" w:hAnsi="Bookman Old Style"/>
          <w:w w:val="105"/>
          <w:position w:val="-2"/>
          <w:sz w:val="14"/>
        </w:rPr>
        <w:t>+</w:t>
      </w:r>
      <w:r>
        <w:rPr>
          <w:rFonts w:ascii="Bookman Old Style" w:hAnsi="Bookman Old Style"/>
          <w:i/>
          <w:w w:val="105"/>
          <w:position w:val="-2"/>
          <w:sz w:val="14"/>
        </w:rPr>
        <w:t>h</w:t>
      </w:r>
      <w:proofErr w:type="spellEnd"/>
      <w:r>
        <w:rPr>
          <w:rFonts w:ascii="Bookman Old Style" w:hAnsi="Bookman Old Style"/>
          <w:i/>
          <w:spacing w:val="29"/>
          <w:w w:val="105"/>
          <w:position w:val="-2"/>
          <w:sz w:val="14"/>
        </w:rPr>
        <w:t xml:space="preserve"> </w:t>
      </w:r>
      <w:r>
        <w:rPr>
          <w:w w:val="105"/>
        </w:rPr>
        <w:t xml:space="preserve">over a forecast horizon </w:t>
      </w:r>
      <w:r>
        <w:rPr>
          <w:rFonts w:ascii="Palatino Linotype" w:hAnsi="Palatino Linotype"/>
          <w:i/>
          <w:w w:val="105"/>
        </w:rPr>
        <w:t>h</w:t>
      </w:r>
      <w:r>
        <w:rPr>
          <w:w w:val="105"/>
        </w:rPr>
        <w:t>:</w:t>
      </w:r>
    </w:p>
    <w:p w14:paraId="2C2BA093" w14:textId="77777777" w:rsidR="00A13B86" w:rsidRDefault="00A13B86">
      <w:pPr>
        <w:pStyle w:val="BodyText"/>
        <w:spacing w:before="36"/>
        <w:jc w:val="left"/>
      </w:pPr>
    </w:p>
    <w:p w14:paraId="20BC0238" w14:textId="77777777" w:rsidR="00A13B86" w:rsidRDefault="00000000">
      <w:pPr>
        <w:spacing w:before="1"/>
        <w:ind w:left="894" w:right="952"/>
        <w:jc w:val="center"/>
        <w:rPr>
          <w:rFonts w:ascii="Book Antiqua" w:hAnsi="Book Antiqua"/>
          <w:sz w:val="20"/>
        </w:rPr>
      </w:pPr>
      <w:r>
        <w:rPr>
          <w:rFonts w:ascii="Palatino Linotype" w:hAnsi="Palatino Linotype"/>
          <w:i/>
          <w:spacing w:val="-2"/>
          <w:w w:val="120"/>
          <w:sz w:val="20"/>
        </w:rPr>
        <w:t>P</w:t>
      </w:r>
      <w:r>
        <w:rPr>
          <w:rFonts w:ascii="Book Antiqua" w:hAnsi="Book Antiqua"/>
          <w:spacing w:val="-2"/>
          <w:w w:val="120"/>
          <w:position w:val="5"/>
          <w:sz w:val="20"/>
        </w:rPr>
        <w:t>ˆ</w:t>
      </w:r>
      <w:proofErr w:type="spellStart"/>
      <w:r>
        <w:rPr>
          <w:rFonts w:ascii="Bookman Old Style" w:hAnsi="Bookman Old Style"/>
          <w:i/>
          <w:spacing w:val="-2"/>
          <w:w w:val="120"/>
          <w:position w:val="-2"/>
          <w:sz w:val="14"/>
        </w:rPr>
        <w:t>t</w:t>
      </w:r>
      <w:r>
        <w:rPr>
          <w:rFonts w:ascii="Bookman Old Style" w:hAnsi="Bookman Old Style"/>
          <w:spacing w:val="-2"/>
          <w:w w:val="120"/>
          <w:position w:val="-2"/>
          <w:sz w:val="14"/>
        </w:rPr>
        <w:t>+</w:t>
      </w:r>
      <w:r>
        <w:rPr>
          <w:rFonts w:ascii="Bookman Old Style" w:hAnsi="Bookman Old Style"/>
          <w:i/>
          <w:spacing w:val="-2"/>
          <w:w w:val="120"/>
          <w:position w:val="-2"/>
          <w:sz w:val="14"/>
        </w:rPr>
        <w:t>h</w:t>
      </w:r>
      <w:proofErr w:type="spellEnd"/>
      <w:r>
        <w:rPr>
          <w:rFonts w:ascii="Bookman Old Style" w:hAnsi="Bookman Old Style"/>
          <w:i/>
          <w:spacing w:val="17"/>
          <w:w w:val="120"/>
          <w:position w:val="-2"/>
          <w:sz w:val="14"/>
        </w:rPr>
        <w:t xml:space="preserve"> </w:t>
      </w:r>
      <w:r>
        <w:rPr>
          <w:rFonts w:ascii="Book Antiqua" w:hAnsi="Book Antiqua"/>
          <w:spacing w:val="-2"/>
          <w:w w:val="120"/>
          <w:sz w:val="20"/>
        </w:rPr>
        <w:t xml:space="preserve">= </w:t>
      </w:r>
      <w:r>
        <w:rPr>
          <w:rFonts w:ascii="Palatino Linotype" w:hAnsi="Palatino Linotype"/>
          <w:i/>
          <w:spacing w:val="-2"/>
          <w:w w:val="120"/>
          <w:sz w:val="20"/>
        </w:rPr>
        <w:t>f</w:t>
      </w:r>
      <w:r>
        <w:rPr>
          <w:rFonts w:ascii="Palatino Linotype" w:hAnsi="Palatino Linotype"/>
          <w:i/>
          <w:spacing w:val="-38"/>
          <w:w w:val="120"/>
          <w:sz w:val="20"/>
        </w:rPr>
        <w:t xml:space="preserve"> </w:t>
      </w:r>
      <w:r>
        <w:rPr>
          <w:rFonts w:ascii="Book Antiqua" w:hAnsi="Book Antiqua"/>
          <w:spacing w:val="-2"/>
          <w:w w:val="120"/>
          <w:sz w:val="20"/>
        </w:rPr>
        <w:t>(</w:t>
      </w:r>
      <w:r>
        <w:rPr>
          <w:rFonts w:ascii="Palatino Linotype" w:hAnsi="Palatino Linotype"/>
          <w:i/>
          <w:spacing w:val="-2"/>
          <w:w w:val="120"/>
          <w:sz w:val="20"/>
        </w:rPr>
        <w:t>P</w:t>
      </w:r>
      <w:r>
        <w:rPr>
          <w:rFonts w:ascii="Bookman Old Style" w:hAnsi="Bookman Old Style"/>
          <w:i/>
          <w:spacing w:val="-2"/>
          <w:w w:val="120"/>
          <w:sz w:val="20"/>
          <w:vertAlign w:val="subscript"/>
        </w:rPr>
        <w:t>t</w:t>
      </w:r>
      <w:r>
        <w:rPr>
          <w:i/>
          <w:spacing w:val="-2"/>
          <w:w w:val="120"/>
          <w:sz w:val="20"/>
          <w:vertAlign w:val="subscript"/>
        </w:rPr>
        <w:t>−</w:t>
      </w:r>
      <w:r>
        <w:rPr>
          <w:rFonts w:ascii="Bookman Old Style" w:hAnsi="Bookman Old Style"/>
          <w:i/>
          <w:spacing w:val="-2"/>
          <w:w w:val="120"/>
          <w:sz w:val="20"/>
          <w:vertAlign w:val="subscript"/>
        </w:rPr>
        <w:t>n</w:t>
      </w:r>
      <w:r>
        <w:rPr>
          <w:rFonts w:ascii="Bookman Old Style" w:hAnsi="Bookman Old Style"/>
          <w:spacing w:val="-2"/>
          <w:w w:val="120"/>
          <w:sz w:val="20"/>
          <w:vertAlign w:val="subscript"/>
        </w:rPr>
        <w:t>+1</w:t>
      </w:r>
      <w:r>
        <w:rPr>
          <w:rFonts w:ascii="Palatino Linotype" w:hAnsi="Palatino Linotype"/>
          <w:i/>
          <w:spacing w:val="-2"/>
          <w:w w:val="120"/>
          <w:sz w:val="20"/>
        </w:rPr>
        <w:t>,</w:t>
      </w:r>
      <w:r>
        <w:rPr>
          <w:rFonts w:ascii="Palatino Linotype" w:hAnsi="Palatino Linotype"/>
          <w:i/>
          <w:spacing w:val="-25"/>
          <w:w w:val="120"/>
          <w:sz w:val="20"/>
        </w:rPr>
        <w:t xml:space="preserve"> </w:t>
      </w:r>
      <w:r>
        <w:rPr>
          <w:rFonts w:ascii="Palatino Linotype" w:hAnsi="Palatino Linotype"/>
          <w:i/>
          <w:spacing w:val="-2"/>
          <w:w w:val="120"/>
          <w:sz w:val="20"/>
        </w:rPr>
        <w:t>P</w:t>
      </w:r>
      <w:r>
        <w:rPr>
          <w:rFonts w:ascii="Bookman Old Style" w:hAnsi="Bookman Old Style"/>
          <w:i/>
          <w:spacing w:val="-2"/>
          <w:w w:val="120"/>
          <w:sz w:val="20"/>
          <w:vertAlign w:val="subscript"/>
        </w:rPr>
        <w:t>t</w:t>
      </w:r>
      <w:r>
        <w:rPr>
          <w:i/>
          <w:spacing w:val="-2"/>
          <w:w w:val="120"/>
          <w:sz w:val="20"/>
          <w:vertAlign w:val="subscript"/>
        </w:rPr>
        <w:t>−</w:t>
      </w:r>
      <w:r>
        <w:rPr>
          <w:rFonts w:ascii="Bookman Old Style" w:hAnsi="Bookman Old Style"/>
          <w:i/>
          <w:spacing w:val="-2"/>
          <w:w w:val="120"/>
          <w:sz w:val="20"/>
          <w:vertAlign w:val="subscript"/>
        </w:rPr>
        <w:t>n</w:t>
      </w:r>
      <w:r>
        <w:rPr>
          <w:rFonts w:ascii="Bookman Old Style" w:hAnsi="Bookman Old Style"/>
          <w:spacing w:val="-2"/>
          <w:w w:val="120"/>
          <w:sz w:val="20"/>
          <w:vertAlign w:val="subscript"/>
        </w:rPr>
        <w:t>+2</w:t>
      </w:r>
      <w:r>
        <w:rPr>
          <w:rFonts w:ascii="Palatino Linotype" w:hAnsi="Palatino Linotype"/>
          <w:i/>
          <w:spacing w:val="-2"/>
          <w:w w:val="120"/>
          <w:sz w:val="20"/>
        </w:rPr>
        <w:t>,</w:t>
      </w:r>
      <w:r>
        <w:rPr>
          <w:rFonts w:ascii="Palatino Linotype" w:hAnsi="Palatino Linotype"/>
          <w:i/>
          <w:spacing w:val="-26"/>
          <w:w w:val="120"/>
          <w:sz w:val="20"/>
        </w:rPr>
        <w:t xml:space="preserve"> </w:t>
      </w:r>
      <w:proofErr w:type="gramStart"/>
      <w:r>
        <w:rPr>
          <w:rFonts w:ascii="Palatino Linotype" w:hAnsi="Palatino Linotype"/>
          <w:i/>
          <w:spacing w:val="-2"/>
          <w:w w:val="120"/>
          <w:sz w:val="20"/>
        </w:rPr>
        <w:t>.</w:t>
      </w:r>
      <w:r>
        <w:rPr>
          <w:rFonts w:ascii="Palatino Linotype" w:hAnsi="Palatino Linotype"/>
          <w:i/>
          <w:spacing w:val="-25"/>
          <w:w w:val="120"/>
          <w:sz w:val="20"/>
        </w:rPr>
        <w:t xml:space="preserve"> </w:t>
      </w:r>
      <w:r>
        <w:rPr>
          <w:rFonts w:ascii="Palatino Linotype" w:hAnsi="Palatino Linotype"/>
          <w:i/>
          <w:spacing w:val="-2"/>
          <w:w w:val="120"/>
          <w:sz w:val="20"/>
        </w:rPr>
        <w:t>.</w:t>
      </w:r>
      <w:r>
        <w:rPr>
          <w:rFonts w:ascii="Palatino Linotype" w:hAnsi="Palatino Linotype"/>
          <w:i/>
          <w:spacing w:val="-25"/>
          <w:w w:val="120"/>
          <w:sz w:val="20"/>
        </w:rPr>
        <w:t xml:space="preserve"> </w:t>
      </w:r>
      <w:r>
        <w:rPr>
          <w:rFonts w:ascii="Palatino Linotype" w:hAnsi="Palatino Linotype"/>
          <w:i/>
          <w:spacing w:val="-2"/>
          <w:w w:val="120"/>
          <w:sz w:val="20"/>
        </w:rPr>
        <w:t>.</w:t>
      </w:r>
      <w:r>
        <w:rPr>
          <w:rFonts w:ascii="Palatino Linotype" w:hAnsi="Palatino Linotype"/>
          <w:i/>
          <w:spacing w:val="-25"/>
          <w:w w:val="120"/>
          <w:sz w:val="20"/>
        </w:rPr>
        <w:t xml:space="preserve"> </w:t>
      </w:r>
      <w:r>
        <w:rPr>
          <w:rFonts w:ascii="Palatino Linotype" w:hAnsi="Palatino Linotype"/>
          <w:i/>
          <w:spacing w:val="-2"/>
          <w:w w:val="120"/>
          <w:sz w:val="20"/>
        </w:rPr>
        <w:t>,</w:t>
      </w:r>
      <w:proofErr w:type="gramEnd"/>
      <w:r>
        <w:rPr>
          <w:rFonts w:ascii="Palatino Linotype" w:hAnsi="Palatino Linotype"/>
          <w:i/>
          <w:spacing w:val="-26"/>
          <w:w w:val="120"/>
          <w:sz w:val="20"/>
        </w:rPr>
        <w:t xml:space="preserve"> </w:t>
      </w:r>
      <w:r>
        <w:rPr>
          <w:rFonts w:ascii="Palatino Linotype" w:hAnsi="Palatino Linotype"/>
          <w:i/>
          <w:spacing w:val="-5"/>
          <w:w w:val="120"/>
          <w:sz w:val="20"/>
        </w:rPr>
        <w:t>P</w:t>
      </w:r>
      <w:r>
        <w:rPr>
          <w:rFonts w:ascii="Bookman Old Style" w:hAnsi="Bookman Old Style"/>
          <w:i/>
          <w:spacing w:val="-5"/>
          <w:w w:val="120"/>
          <w:sz w:val="20"/>
          <w:vertAlign w:val="subscript"/>
        </w:rPr>
        <w:t>t</w:t>
      </w:r>
      <w:r>
        <w:rPr>
          <w:rFonts w:ascii="Book Antiqua" w:hAnsi="Book Antiqua"/>
          <w:spacing w:val="-5"/>
          <w:w w:val="120"/>
          <w:sz w:val="20"/>
        </w:rPr>
        <w:t>)</w:t>
      </w:r>
    </w:p>
    <w:p w14:paraId="67ADD783" w14:textId="77777777" w:rsidR="00A13B86" w:rsidRDefault="00000000">
      <w:pPr>
        <w:pStyle w:val="BodyText"/>
        <w:spacing w:before="210" w:line="249" w:lineRule="auto"/>
        <w:ind w:left="199" w:right="257" w:firstLine="199"/>
      </w:pPr>
      <w:r>
        <w:t>To</w:t>
      </w:r>
      <w:r>
        <w:rPr>
          <w:spacing w:val="-6"/>
        </w:rPr>
        <w:t xml:space="preserve"> </w:t>
      </w:r>
      <w:r>
        <w:t>ensure</w:t>
      </w:r>
      <w:r>
        <w:rPr>
          <w:spacing w:val="-6"/>
        </w:rPr>
        <w:t xml:space="preserve"> </w:t>
      </w:r>
      <w:r>
        <w:t>adequate</w:t>
      </w:r>
      <w:r>
        <w:rPr>
          <w:spacing w:val="-6"/>
        </w:rPr>
        <w:t xml:space="preserve"> </w:t>
      </w:r>
      <w:r>
        <w:t>model</w:t>
      </w:r>
      <w:r>
        <w:rPr>
          <w:spacing w:val="-6"/>
        </w:rPr>
        <w:t xml:space="preserve"> </w:t>
      </w:r>
      <w:r>
        <w:t>training,</w:t>
      </w:r>
      <w:r>
        <w:rPr>
          <w:spacing w:val="-6"/>
        </w:rPr>
        <w:t xml:space="preserve"> </w:t>
      </w:r>
      <w:r>
        <w:t>a</w:t>
      </w:r>
      <w:r>
        <w:rPr>
          <w:spacing w:val="-6"/>
        </w:rPr>
        <w:t xml:space="preserve"> </w:t>
      </w:r>
      <w:r>
        <w:t>configurable</w:t>
      </w:r>
      <w:r>
        <w:rPr>
          <w:spacing w:val="-6"/>
        </w:rPr>
        <w:t xml:space="preserve"> </w:t>
      </w:r>
      <w:r>
        <w:t>historical window</w:t>
      </w:r>
      <w:r>
        <w:rPr>
          <w:spacing w:val="-9"/>
        </w:rPr>
        <w:t xml:space="preserve"> </w:t>
      </w:r>
      <w:r>
        <w:t>(30–120</w:t>
      </w:r>
      <w:r>
        <w:rPr>
          <w:spacing w:val="-9"/>
        </w:rPr>
        <w:t xml:space="preserve"> </w:t>
      </w:r>
      <w:r>
        <w:t>days)</w:t>
      </w:r>
      <w:r>
        <w:rPr>
          <w:spacing w:val="-9"/>
        </w:rPr>
        <w:t xml:space="preserve"> </w:t>
      </w:r>
      <w:r>
        <w:t>is</w:t>
      </w:r>
      <w:r>
        <w:rPr>
          <w:spacing w:val="-9"/>
        </w:rPr>
        <w:t xml:space="preserve"> </w:t>
      </w:r>
      <w:r>
        <w:t>collected,</w:t>
      </w:r>
      <w:r>
        <w:rPr>
          <w:spacing w:val="-9"/>
        </w:rPr>
        <w:t xml:space="preserve"> </w:t>
      </w:r>
      <w:r>
        <w:t>followed</w:t>
      </w:r>
      <w:r>
        <w:rPr>
          <w:spacing w:val="-9"/>
        </w:rPr>
        <w:t xml:space="preserve"> </w:t>
      </w:r>
      <w:r>
        <w:t>by</w:t>
      </w:r>
      <w:r>
        <w:rPr>
          <w:spacing w:val="-9"/>
        </w:rPr>
        <w:t xml:space="preserve"> </w:t>
      </w:r>
      <w:r>
        <w:t>a</w:t>
      </w:r>
      <w:r>
        <w:rPr>
          <w:spacing w:val="-9"/>
        </w:rPr>
        <w:t xml:space="preserve"> </w:t>
      </w:r>
      <w:r>
        <w:t>user-defined prediction horizon (15–45 days).</w:t>
      </w:r>
    </w:p>
    <w:p w14:paraId="1331AD23" w14:textId="77777777" w:rsidR="00A13B86" w:rsidRDefault="00A13B86">
      <w:pPr>
        <w:pStyle w:val="BodyText"/>
        <w:spacing w:before="39"/>
        <w:jc w:val="left"/>
      </w:pPr>
    </w:p>
    <w:p w14:paraId="73CBC472" w14:textId="77777777" w:rsidR="00A13B86" w:rsidRDefault="00000000">
      <w:pPr>
        <w:pStyle w:val="ListParagraph"/>
        <w:numPr>
          <w:ilvl w:val="0"/>
          <w:numId w:val="9"/>
        </w:numPr>
        <w:tabs>
          <w:tab w:val="left" w:pos="469"/>
        </w:tabs>
        <w:ind w:left="469" w:hanging="270"/>
        <w:jc w:val="left"/>
        <w:rPr>
          <w:i/>
          <w:sz w:val="20"/>
        </w:rPr>
      </w:pPr>
      <w:bookmarkStart w:id="8" w:name="Feature_Engineering"/>
      <w:bookmarkEnd w:id="8"/>
      <w:r>
        <w:rPr>
          <w:i/>
          <w:spacing w:val="-2"/>
          <w:sz w:val="20"/>
        </w:rPr>
        <w:t>Feature</w:t>
      </w:r>
      <w:r>
        <w:rPr>
          <w:i/>
          <w:spacing w:val="3"/>
          <w:sz w:val="20"/>
        </w:rPr>
        <w:t xml:space="preserve"> </w:t>
      </w:r>
      <w:r>
        <w:rPr>
          <w:i/>
          <w:spacing w:val="-2"/>
          <w:sz w:val="20"/>
        </w:rPr>
        <w:t>Engineering</w:t>
      </w:r>
    </w:p>
    <w:p w14:paraId="6B3C341C" w14:textId="77777777" w:rsidR="00A13B86" w:rsidRDefault="00000000">
      <w:pPr>
        <w:pStyle w:val="BodyText"/>
        <w:spacing w:before="127" w:line="249" w:lineRule="auto"/>
        <w:ind w:left="199" w:right="257" w:firstLine="199"/>
      </w:pPr>
      <w:r>
        <w:t>To capture trend and momentum characteristics, the frame- work extracts technical indicators:</w:t>
      </w:r>
    </w:p>
    <w:p w14:paraId="7FA8092F" w14:textId="77777777" w:rsidR="00A13B86" w:rsidRDefault="00000000">
      <w:pPr>
        <w:pStyle w:val="Heading1"/>
        <w:numPr>
          <w:ilvl w:val="1"/>
          <w:numId w:val="9"/>
        </w:numPr>
        <w:tabs>
          <w:tab w:val="left" w:pos="596"/>
        </w:tabs>
        <w:spacing w:before="16"/>
        <w:ind w:left="596" w:hanging="180"/>
        <w:rPr>
          <w:b w:val="0"/>
          <w:i/>
          <w:sz w:val="14"/>
        </w:rPr>
      </w:pPr>
      <w:r>
        <w:t>Simple</w:t>
      </w:r>
      <w:r>
        <w:rPr>
          <w:spacing w:val="9"/>
        </w:rPr>
        <w:t xml:space="preserve"> </w:t>
      </w:r>
      <w:r>
        <w:t>Moving</w:t>
      </w:r>
      <w:r>
        <w:rPr>
          <w:spacing w:val="9"/>
        </w:rPr>
        <w:t xml:space="preserve"> </w:t>
      </w:r>
      <w:r>
        <w:t>Average</w:t>
      </w:r>
      <w:r>
        <w:rPr>
          <w:spacing w:val="10"/>
        </w:rPr>
        <w:t xml:space="preserve"> </w:t>
      </w:r>
      <w:r>
        <w:rPr>
          <w:spacing w:val="-2"/>
        </w:rPr>
        <w:t>(SMA):</w:t>
      </w:r>
    </w:p>
    <w:p w14:paraId="6C754961" w14:textId="77777777" w:rsidR="00A13B86" w:rsidRDefault="00000000">
      <w:pPr>
        <w:spacing w:before="55" w:line="109" w:lineRule="exact"/>
        <w:ind w:left="894"/>
        <w:jc w:val="center"/>
        <w:rPr>
          <w:rFonts w:ascii="Bookman Old Style" w:hAnsi="Bookman Old Style"/>
          <w:sz w:val="14"/>
        </w:rPr>
      </w:pPr>
      <w:r>
        <w:rPr>
          <w:rFonts w:ascii="Bookman Old Style" w:hAnsi="Bookman Old Style"/>
          <w:noProof/>
          <w:sz w:val="14"/>
        </w:rPr>
        <mc:AlternateContent>
          <mc:Choice Requires="wps">
            <w:drawing>
              <wp:anchor distT="0" distB="0" distL="0" distR="0" simplePos="0" relativeHeight="486959104" behindDoc="1" locked="0" layoutInCell="1" allowOverlap="1" wp14:anchorId="7706557A" wp14:editId="490A2BF5">
                <wp:simplePos x="0" y="0"/>
                <wp:positionH relativeFrom="page">
                  <wp:posOffset>5768022</wp:posOffset>
                </wp:positionH>
                <wp:positionV relativeFrom="paragraph">
                  <wp:posOffset>61831</wp:posOffset>
                </wp:positionV>
                <wp:extent cx="58419" cy="323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323215"/>
                        </a:xfrm>
                        <a:prstGeom prst="rect">
                          <a:avLst/>
                        </a:prstGeom>
                      </wps:spPr>
                      <wps:txbx>
                        <w:txbxContent>
                          <w:p w14:paraId="7897A9F2" w14:textId="77777777" w:rsidR="00A13B86" w:rsidRDefault="00000000">
                            <w:pPr>
                              <w:pStyle w:val="BodyText"/>
                              <w:spacing w:line="192" w:lineRule="exact"/>
                              <w:jc w:val="left"/>
                              <w:rPr>
                                <w:rFonts w:ascii="Arial" w:hAnsi="Arial"/>
                              </w:rPr>
                            </w:pPr>
                            <w:r>
                              <w:rPr>
                                <w:rFonts w:ascii="Arial" w:hAnsi="Arial"/>
                                <w:spacing w:val="-207"/>
                                <w:w w:val="230"/>
                              </w:rPr>
                              <w:t>Σ</w:t>
                            </w:r>
                          </w:p>
                        </w:txbxContent>
                      </wps:txbx>
                      <wps:bodyPr wrap="square" lIns="0" tIns="0" rIns="0" bIns="0" rtlCol="0">
                        <a:noAutofit/>
                      </wps:bodyPr>
                    </wps:wsp>
                  </a:graphicData>
                </a:graphic>
              </wp:anchor>
            </w:drawing>
          </mc:Choice>
          <mc:Fallback>
            <w:pict>
              <v:shapetype w14:anchorId="7706557A" id="_x0000_t202" coordsize="21600,21600" o:spt="202" path="m,l,21600r21600,l21600,xe">
                <v:stroke joinstyle="miter"/>
                <v:path gradientshapeok="t" o:connecttype="rect"/>
              </v:shapetype>
              <v:shape id="Textbox 3" o:spid="_x0000_s1026" type="#_x0000_t202" style="position:absolute;left:0;text-align:left;margin-left:454.15pt;margin-top:4.85pt;width:4.6pt;height:25.45pt;z-index:-1635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" filled="f" stroked="f">
                <v:textbox inset="0,0,0,0">
                  <w:txbxContent>
                    <w:p w14:paraId="7897A9F2" w14:textId="77777777" w:rsidR="00A13B86" w:rsidRDefault="00000000">
                      <w:pPr>
                        <w:pStyle w:val="BodyText"/>
                        <w:spacing w:line="192" w:lineRule="exact"/>
                        <w:jc w:val="left"/>
                        <w:rPr>
                          <w:rFonts w:ascii="Arial" w:hAnsi="Arial"/>
                        </w:rPr>
                      </w:pPr>
                      <w:r>
                        <w:rPr>
                          <w:rFonts w:ascii="Arial" w:hAnsi="Arial"/>
                          <w:spacing w:val="-207"/>
                          <w:w w:val="230"/>
                        </w:rPr>
                        <w:t>Σ</w:t>
                      </w:r>
                    </w:p>
                  </w:txbxContent>
                </v:textbox>
                <w10:wrap anchorx="page"/>
              </v:shape>
            </w:pict>
          </mc:Fallback>
        </mc:AlternateContent>
      </w:r>
      <w:bookmarkStart w:id="9" w:name="_bookmark1"/>
      <w:bookmarkEnd w:id="9"/>
      <w:r>
        <w:rPr>
          <w:rFonts w:ascii="Bookman Old Style" w:hAnsi="Bookman Old Style"/>
          <w:i/>
          <w:spacing w:val="-5"/>
          <w:w w:val="110"/>
          <w:sz w:val="14"/>
        </w:rPr>
        <w:t>n</w:t>
      </w:r>
      <w:r>
        <w:rPr>
          <w:i/>
          <w:spacing w:val="-5"/>
          <w:w w:val="110"/>
          <w:sz w:val="14"/>
        </w:rPr>
        <w:t>−</w:t>
      </w:r>
      <w:r>
        <w:rPr>
          <w:rFonts w:ascii="Bookman Old Style" w:hAnsi="Bookman Old Style"/>
          <w:spacing w:val="-5"/>
          <w:w w:val="110"/>
          <w:sz w:val="14"/>
        </w:rPr>
        <w:t>1</w:t>
      </w:r>
    </w:p>
    <w:p w14:paraId="6A8D116F" w14:textId="77777777" w:rsidR="00A13B86" w:rsidRDefault="00000000">
      <w:pPr>
        <w:pStyle w:val="BodyText"/>
        <w:spacing w:line="88" w:lineRule="exact"/>
        <w:ind w:left="894" w:right="536"/>
        <w:jc w:val="center"/>
        <w:rPr>
          <w:rFonts w:ascii="Book Antiqua"/>
        </w:rPr>
      </w:pPr>
      <w:r>
        <w:rPr>
          <w:rFonts w:ascii="Book Antiqua"/>
          <w:spacing w:val="-10"/>
          <w:u w:val="single"/>
        </w:rPr>
        <w:t>1</w:t>
      </w:r>
    </w:p>
    <w:p w14:paraId="40E2D1A0" w14:textId="77777777" w:rsidR="00A13B86" w:rsidRDefault="00A13B86">
      <w:pPr>
        <w:pStyle w:val="BodyText"/>
        <w:spacing w:line="88" w:lineRule="exact"/>
        <w:jc w:val="center"/>
        <w:rPr>
          <w:rFonts w:ascii="Book Antiqua"/>
        </w:rPr>
        <w:sectPr w:rsidR="00A13B86">
          <w:pgSz w:w="12240" w:h="15840"/>
          <w:pgMar w:top="920" w:right="720" w:bottom="880" w:left="720" w:header="0" w:footer="687" w:gutter="0"/>
          <w:cols w:num="2" w:space="720" w:equalWidth="0">
            <w:col w:w="5281" w:space="40"/>
            <w:col w:w="5479"/>
          </w:cols>
        </w:sectPr>
      </w:pPr>
    </w:p>
    <w:p w14:paraId="5890BC18" w14:textId="77777777" w:rsidR="00A13B86" w:rsidRDefault="00000000">
      <w:pPr>
        <w:pStyle w:val="BodyText"/>
        <w:spacing w:line="249" w:lineRule="auto"/>
        <w:ind w:left="259"/>
        <w:jc w:val="left"/>
      </w:pPr>
      <w:r>
        <w:rPr>
          <w:i/>
        </w:rPr>
        <w:t>and</w:t>
      </w:r>
      <w:r>
        <w:rPr>
          <w:i/>
          <w:spacing w:val="40"/>
        </w:rPr>
        <w:t xml:space="preserve"> </w:t>
      </w:r>
      <w:r>
        <w:rPr>
          <w:i/>
        </w:rPr>
        <w:t>Sentiment</w:t>
      </w:r>
      <w:r>
        <w:rPr>
          <w:i/>
          <w:spacing w:val="40"/>
        </w:rPr>
        <w:t xml:space="preserve"> </w:t>
      </w:r>
      <w:r>
        <w:rPr>
          <w:i/>
        </w:rPr>
        <w:t>Analysis”</w:t>
      </w:r>
      <w:r>
        <w:t>,</w:t>
      </w:r>
      <w:r>
        <w:rPr>
          <w:spacing w:val="40"/>
        </w:rPr>
        <w:t xml:space="preserve"> </w:t>
      </w:r>
      <w:r>
        <w:t>introduces</w:t>
      </w:r>
      <w:r>
        <w:rPr>
          <w:spacing w:val="40"/>
        </w:rPr>
        <w:t xml:space="preserve"> </w:t>
      </w:r>
      <w:r>
        <w:t>a</w:t>
      </w:r>
      <w:r>
        <w:rPr>
          <w:spacing w:val="40"/>
        </w:rPr>
        <w:t xml:space="preserve"> </w:t>
      </w:r>
      <w:r>
        <w:t>hybrid</w:t>
      </w:r>
      <w:r>
        <w:rPr>
          <w:spacing w:val="40"/>
        </w:rPr>
        <w:t xml:space="preserve"> </w:t>
      </w:r>
      <w:r>
        <w:t>architecture combining</w:t>
      </w:r>
      <w:r>
        <w:rPr>
          <w:spacing w:val="54"/>
        </w:rPr>
        <w:t xml:space="preserve"> </w:t>
      </w:r>
      <w:r>
        <w:t>statistical,</w:t>
      </w:r>
      <w:r>
        <w:rPr>
          <w:spacing w:val="55"/>
        </w:rPr>
        <w:t xml:space="preserve"> </w:t>
      </w:r>
      <w:r>
        <w:t>machine</w:t>
      </w:r>
      <w:r>
        <w:rPr>
          <w:spacing w:val="55"/>
        </w:rPr>
        <w:t xml:space="preserve"> </w:t>
      </w:r>
      <w:r>
        <w:t>learning,</w:t>
      </w:r>
      <w:r>
        <w:rPr>
          <w:spacing w:val="55"/>
        </w:rPr>
        <w:t xml:space="preserve"> </w:t>
      </w:r>
      <w:r>
        <w:t>and</w:t>
      </w:r>
      <w:r>
        <w:rPr>
          <w:spacing w:val="55"/>
        </w:rPr>
        <w:t xml:space="preserve"> </w:t>
      </w:r>
      <w:r>
        <w:t>deep</w:t>
      </w:r>
      <w:r>
        <w:rPr>
          <w:spacing w:val="54"/>
        </w:rPr>
        <w:t xml:space="preserve"> </w:t>
      </w:r>
      <w:r>
        <w:rPr>
          <w:spacing w:val="-2"/>
        </w:rPr>
        <w:t>learning</w:t>
      </w:r>
    </w:p>
    <w:p w14:paraId="438CBDCF" w14:textId="77777777" w:rsidR="00A13B86" w:rsidRDefault="00000000">
      <w:pPr>
        <w:spacing w:line="176" w:lineRule="exact"/>
        <w:ind w:left="259"/>
        <w:rPr>
          <w:rFonts w:ascii="Book Antiqua"/>
          <w:sz w:val="20"/>
        </w:rPr>
      </w:pPr>
      <w:r>
        <w:br w:type="column"/>
      </w:r>
      <w:proofErr w:type="spellStart"/>
      <w:r>
        <w:rPr>
          <w:w w:val="105"/>
          <w:sz w:val="20"/>
        </w:rPr>
        <w:t>SMA</w:t>
      </w:r>
      <w:r>
        <w:rPr>
          <w:rFonts w:ascii="Bookman Old Style"/>
          <w:i/>
          <w:w w:val="105"/>
          <w:sz w:val="20"/>
          <w:vertAlign w:val="subscript"/>
        </w:rPr>
        <w:t>t</w:t>
      </w:r>
      <w:proofErr w:type="spellEnd"/>
      <w:r>
        <w:rPr>
          <w:rFonts w:ascii="Bookman Old Style"/>
          <w:i/>
          <w:spacing w:val="-11"/>
          <w:w w:val="105"/>
          <w:sz w:val="20"/>
        </w:rPr>
        <w:t xml:space="preserve"> </w:t>
      </w:r>
      <w:r>
        <w:rPr>
          <w:rFonts w:ascii="Book Antiqua"/>
          <w:spacing w:val="-10"/>
          <w:w w:val="115"/>
          <w:sz w:val="20"/>
        </w:rPr>
        <w:t>=</w:t>
      </w:r>
    </w:p>
    <w:p w14:paraId="095A86EB" w14:textId="77777777" w:rsidR="00A13B86" w:rsidRDefault="00000000">
      <w:pPr>
        <w:spacing w:line="205" w:lineRule="exact"/>
        <w:jc w:val="right"/>
        <w:rPr>
          <w:rFonts w:ascii="Palatino Linotype"/>
          <w:i/>
          <w:sz w:val="20"/>
        </w:rPr>
      </w:pPr>
      <w:r>
        <w:rPr>
          <w:rFonts w:ascii="Palatino Linotype"/>
          <w:i/>
          <w:spacing w:val="-10"/>
          <w:w w:val="105"/>
          <w:sz w:val="20"/>
        </w:rPr>
        <w:t>n</w:t>
      </w:r>
    </w:p>
    <w:p w14:paraId="70F69B3E" w14:textId="77777777" w:rsidR="00A13B86" w:rsidRDefault="00000000">
      <w:pPr>
        <w:spacing w:before="98"/>
        <w:rPr>
          <w:rFonts w:ascii="Palatino Linotype"/>
          <w:i/>
          <w:sz w:val="14"/>
        </w:rPr>
      </w:pPr>
      <w:r>
        <w:br w:type="column"/>
      </w:r>
    </w:p>
    <w:p w14:paraId="3FAE8A5E" w14:textId="77777777" w:rsidR="00A13B86" w:rsidRDefault="00000000">
      <w:pPr>
        <w:ind w:left="39"/>
        <w:rPr>
          <w:rFonts w:ascii="Bookman Old Style"/>
          <w:sz w:val="14"/>
        </w:rPr>
      </w:pPr>
      <w:proofErr w:type="spellStart"/>
      <w:r>
        <w:rPr>
          <w:rFonts w:ascii="Bookman Old Style"/>
          <w:i/>
          <w:spacing w:val="-5"/>
          <w:w w:val="120"/>
          <w:sz w:val="14"/>
        </w:rPr>
        <w:t>i</w:t>
      </w:r>
      <w:proofErr w:type="spellEnd"/>
      <w:r>
        <w:rPr>
          <w:rFonts w:ascii="Bookman Old Style"/>
          <w:spacing w:val="-5"/>
          <w:w w:val="120"/>
          <w:sz w:val="14"/>
        </w:rPr>
        <w:t>=0</w:t>
      </w:r>
    </w:p>
    <w:p w14:paraId="25FF00E8" w14:textId="77777777" w:rsidR="00A13B86" w:rsidRDefault="00000000">
      <w:pPr>
        <w:tabs>
          <w:tab w:val="left" w:pos="1631"/>
        </w:tabs>
        <w:spacing w:line="244" w:lineRule="exact"/>
        <w:ind w:left="15"/>
        <w:rPr>
          <w:sz w:val="20"/>
        </w:rPr>
      </w:pPr>
      <w:r>
        <w:br w:type="column"/>
      </w:r>
      <w:r>
        <w:rPr>
          <w:rFonts w:ascii="Palatino Linotype" w:hAnsi="Palatino Linotype"/>
          <w:i/>
          <w:spacing w:val="-4"/>
          <w:w w:val="120"/>
          <w:sz w:val="20"/>
        </w:rPr>
        <w:t>P</w:t>
      </w:r>
      <w:r>
        <w:rPr>
          <w:rFonts w:ascii="Bookman Old Style" w:hAnsi="Bookman Old Style"/>
          <w:i/>
          <w:spacing w:val="-4"/>
          <w:w w:val="120"/>
          <w:sz w:val="20"/>
          <w:vertAlign w:val="subscript"/>
        </w:rPr>
        <w:t>t</w:t>
      </w:r>
      <w:r>
        <w:rPr>
          <w:i/>
          <w:spacing w:val="-4"/>
          <w:w w:val="120"/>
          <w:sz w:val="20"/>
          <w:vertAlign w:val="subscript"/>
        </w:rPr>
        <w:t>−</w:t>
      </w:r>
      <w:proofErr w:type="spellStart"/>
      <w:r>
        <w:rPr>
          <w:rFonts w:ascii="Bookman Old Style" w:hAnsi="Bookman Old Style"/>
          <w:i/>
          <w:spacing w:val="-4"/>
          <w:w w:val="120"/>
          <w:sz w:val="20"/>
          <w:vertAlign w:val="subscript"/>
        </w:rPr>
        <w:t>i</w:t>
      </w:r>
      <w:proofErr w:type="spellEnd"/>
      <w:r>
        <w:rPr>
          <w:rFonts w:ascii="Bookman Old Style" w:hAnsi="Bookman Old Style"/>
          <w:i/>
          <w:sz w:val="20"/>
        </w:rPr>
        <w:tab/>
      </w:r>
      <w:r>
        <w:rPr>
          <w:spacing w:val="-5"/>
          <w:w w:val="120"/>
          <w:sz w:val="20"/>
        </w:rPr>
        <w:t>(1)</w:t>
      </w:r>
    </w:p>
    <w:p w14:paraId="42D28612" w14:textId="77777777" w:rsidR="00A13B86" w:rsidRDefault="00A13B86">
      <w:pPr>
        <w:spacing w:line="244" w:lineRule="exact"/>
        <w:rPr>
          <w:sz w:val="20"/>
        </w:rPr>
        <w:sectPr w:rsidR="00A13B86">
          <w:type w:val="continuous"/>
          <w:pgSz w:w="12240" w:h="15840"/>
          <w:pgMar w:top="600" w:right="720" w:bottom="280" w:left="720" w:header="0" w:footer="687" w:gutter="0"/>
          <w:cols w:num="4" w:space="720" w:equalWidth="0">
            <w:col w:w="5321" w:space="1808"/>
            <w:col w:w="1171" w:space="39"/>
            <w:col w:w="298" w:space="40"/>
            <w:col w:w="2123"/>
          </w:cols>
        </w:sectPr>
      </w:pPr>
    </w:p>
    <w:p w14:paraId="216E2673" w14:textId="77777777" w:rsidR="00A13B86" w:rsidRDefault="00000000">
      <w:pPr>
        <w:pStyle w:val="BodyText"/>
        <w:spacing w:before="20"/>
        <w:ind w:left="259"/>
        <w:jc w:val="left"/>
      </w:pPr>
      <w:r>
        <w:t>paradigms.</w:t>
      </w:r>
      <w:r>
        <w:rPr>
          <w:spacing w:val="31"/>
        </w:rPr>
        <w:t xml:space="preserve"> </w:t>
      </w:r>
      <w:r>
        <w:t>The</w:t>
      </w:r>
      <w:r>
        <w:rPr>
          <w:spacing w:val="31"/>
        </w:rPr>
        <w:t xml:space="preserve"> </w:t>
      </w:r>
      <w:r>
        <w:t>approach</w:t>
      </w:r>
      <w:r>
        <w:rPr>
          <w:spacing w:val="32"/>
        </w:rPr>
        <w:t xml:space="preserve"> </w:t>
      </w:r>
      <w:r>
        <w:t>integrates</w:t>
      </w:r>
      <w:r>
        <w:rPr>
          <w:spacing w:val="31"/>
        </w:rPr>
        <w:t xml:space="preserve"> </w:t>
      </w:r>
      <w:r>
        <w:t>technical</w:t>
      </w:r>
      <w:r>
        <w:rPr>
          <w:spacing w:val="32"/>
        </w:rPr>
        <w:t xml:space="preserve"> </w:t>
      </w:r>
      <w:r>
        <w:t>indicators</w:t>
      </w:r>
      <w:r>
        <w:rPr>
          <w:spacing w:val="31"/>
        </w:rPr>
        <w:t xml:space="preserve"> </w:t>
      </w:r>
      <w:r>
        <w:rPr>
          <w:spacing w:val="-5"/>
        </w:rPr>
        <w:t>and</w:t>
      </w:r>
    </w:p>
    <w:p w14:paraId="19C5CF50" w14:textId="77777777" w:rsidR="00A13B86" w:rsidRDefault="00000000">
      <w:pPr>
        <w:pStyle w:val="Heading1"/>
        <w:numPr>
          <w:ilvl w:val="1"/>
          <w:numId w:val="9"/>
        </w:numPr>
        <w:tabs>
          <w:tab w:val="left" w:pos="439"/>
        </w:tabs>
        <w:spacing w:line="221" w:lineRule="exact"/>
        <w:ind w:left="439" w:hanging="180"/>
        <w:rPr>
          <w:b w:val="0"/>
          <w:i/>
          <w:sz w:val="14"/>
        </w:rPr>
      </w:pPr>
      <w:r>
        <w:rPr>
          <w:b w:val="0"/>
        </w:rPr>
        <w:br w:type="column"/>
      </w:r>
      <w:r>
        <w:t>Exponential</w:t>
      </w:r>
      <w:r>
        <w:rPr>
          <w:spacing w:val="8"/>
        </w:rPr>
        <w:t xml:space="preserve"> </w:t>
      </w:r>
      <w:r>
        <w:t>Moving</w:t>
      </w:r>
      <w:r>
        <w:rPr>
          <w:spacing w:val="8"/>
        </w:rPr>
        <w:t xml:space="preserve"> </w:t>
      </w:r>
      <w:r>
        <w:t>Average</w:t>
      </w:r>
      <w:r>
        <w:rPr>
          <w:spacing w:val="8"/>
        </w:rPr>
        <w:t xml:space="preserve"> </w:t>
      </w:r>
      <w:r>
        <w:rPr>
          <w:spacing w:val="-2"/>
        </w:rPr>
        <w:t>(EMA):</w:t>
      </w:r>
    </w:p>
    <w:p w14:paraId="54AEF91E" w14:textId="77777777" w:rsidR="00A13B86" w:rsidRDefault="00A13B86">
      <w:pPr>
        <w:pStyle w:val="Heading1"/>
        <w:spacing w:line="221" w:lineRule="exact"/>
        <w:rPr>
          <w:b w:val="0"/>
          <w:i/>
          <w:sz w:val="14"/>
        </w:rPr>
        <w:sectPr w:rsidR="00A13B86">
          <w:type w:val="continuous"/>
          <w:pgSz w:w="12240" w:h="15840"/>
          <w:pgMar w:top="600" w:right="720" w:bottom="280" w:left="720" w:header="0" w:footer="687" w:gutter="0"/>
          <w:cols w:num="2" w:space="720" w:equalWidth="0">
            <w:col w:w="5321" w:space="157"/>
            <w:col w:w="5322"/>
          </w:cols>
        </w:sectPr>
      </w:pPr>
    </w:p>
    <w:p w14:paraId="5797D18F" w14:textId="77777777" w:rsidR="00A13B86" w:rsidRDefault="00000000">
      <w:pPr>
        <w:pStyle w:val="BodyText"/>
        <w:spacing w:before="9" w:line="249" w:lineRule="auto"/>
        <w:ind w:left="259"/>
        <w:jc w:val="left"/>
      </w:pPr>
      <w:r>
        <w:t>sentiment</w:t>
      </w:r>
      <w:r>
        <w:rPr>
          <w:spacing w:val="40"/>
        </w:rPr>
        <w:t xml:space="preserve"> </w:t>
      </w:r>
      <w:r>
        <w:t>analysis</w:t>
      </w:r>
      <w:r>
        <w:rPr>
          <w:spacing w:val="40"/>
        </w:rPr>
        <w:t xml:space="preserve"> </w:t>
      </w:r>
      <w:r>
        <w:t>to</w:t>
      </w:r>
      <w:r>
        <w:rPr>
          <w:spacing w:val="40"/>
        </w:rPr>
        <w:t xml:space="preserve"> </w:t>
      </w:r>
      <w:r>
        <w:t>enhance</w:t>
      </w:r>
      <w:r>
        <w:rPr>
          <w:spacing w:val="40"/>
        </w:rPr>
        <w:t xml:space="preserve"> </w:t>
      </w:r>
      <w:r>
        <w:t>predictive</w:t>
      </w:r>
      <w:r>
        <w:rPr>
          <w:spacing w:val="40"/>
        </w:rPr>
        <w:t xml:space="preserve"> </w:t>
      </w:r>
      <w:r>
        <w:t>performance</w:t>
      </w:r>
      <w:r>
        <w:rPr>
          <w:spacing w:val="40"/>
        </w:rPr>
        <w:t xml:space="preserve"> </w:t>
      </w:r>
      <w:r>
        <w:t>and directional</w:t>
      </w:r>
      <w:r>
        <w:rPr>
          <w:spacing w:val="43"/>
        </w:rPr>
        <w:t xml:space="preserve"> </w:t>
      </w:r>
      <w:r>
        <w:t>reliability.</w:t>
      </w:r>
      <w:r>
        <w:rPr>
          <w:spacing w:val="43"/>
        </w:rPr>
        <w:t xml:space="preserve"> </w:t>
      </w:r>
      <w:r>
        <w:t>The</w:t>
      </w:r>
      <w:r>
        <w:rPr>
          <w:spacing w:val="43"/>
        </w:rPr>
        <w:t xml:space="preserve"> </w:t>
      </w:r>
      <w:r>
        <w:t>complete</w:t>
      </w:r>
      <w:r>
        <w:rPr>
          <w:spacing w:val="43"/>
        </w:rPr>
        <w:t xml:space="preserve"> </w:t>
      </w:r>
      <w:r>
        <w:t>pipeline</w:t>
      </w:r>
      <w:r>
        <w:rPr>
          <w:spacing w:val="43"/>
        </w:rPr>
        <w:t xml:space="preserve"> </w:t>
      </w:r>
      <w:r>
        <w:t>is</w:t>
      </w:r>
      <w:r>
        <w:rPr>
          <w:spacing w:val="44"/>
        </w:rPr>
        <w:t xml:space="preserve"> </w:t>
      </w:r>
      <w:r>
        <w:t>depicted</w:t>
      </w:r>
      <w:r>
        <w:rPr>
          <w:spacing w:val="43"/>
        </w:rPr>
        <w:t xml:space="preserve"> </w:t>
      </w:r>
      <w:r>
        <w:rPr>
          <w:spacing w:val="-5"/>
        </w:rPr>
        <w:t>in</w:t>
      </w:r>
    </w:p>
    <w:p w14:paraId="764F36BC" w14:textId="77777777" w:rsidR="00A13B86" w:rsidRDefault="00000000">
      <w:pPr>
        <w:spacing w:before="123"/>
        <w:ind w:left="259"/>
        <w:rPr>
          <w:rFonts w:ascii="Bookman Old Style"/>
          <w:i/>
          <w:sz w:val="20"/>
        </w:rPr>
      </w:pPr>
      <w:r>
        <w:br w:type="column"/>
      </w:r>
      <w:bookmarkStart w:id="10" w:name="_bookmark2"/>
      <w:bookmarkEnd w:id="10"/>
      <w:proofErr w:type="spellStart"/>
      <w:r>
        <w:rPr>
          <w:spacing w:val="-4"/>
          <w:sz w:val="20"/>
        </w:rPr>
        <w:t>EMA</w:t>
      </w:r>
      <w:r>
        <w:rPr>
          <w:rFonts w:ascii="Bookman Old Style"/>
          <w:i/>
          <w:spacing w:val="-4"/>
          <w:sz w:val="20"/>
          <w:vertAlign w:val="subscript"/>
        </w:rPr>
        <w:t>t</w:t>
      </w:r>
      <w:proofErr w:type="spellEnd"/>
    </w:p>
    <w:p w14:paraId="57F3B7B1" w14:textId="77777777" w:rsidR="00A13B86" w:rsidRDefault="00000000">
      <w:pPr>
        <w:spacing w:before="101"/>
        <w:ind w:left="25"/>
        <w:rPr>
          <w:rFonts w:ascii="Bookman Old Style" w:hAnsi="Bookman Old Style"/>
          <w:i/>
          <w:sz w:val="20"/>
        </w:rPr>
      </w:pPr>
      <w:r>
        <w:br w:type="column"/>
      </w:r>
      <w:r>
        <w:rPr>
          <w:rFonts w:ascii="Book Antiqua" w:hAnsi="Book Antiqua"/>
          <w:w w:val="120"/>
          <w:sz w:val="20"/>
        </w:rPr>
        <w:t>=</w:t>
      </w:r>
      <w:r>
        <w:rPr>
          <w:rFonts w:ascii="Book Antiqua" w:hAnsi="Book Antiqua"/>
          <w:spacing w:val="3"/>
          <w:w w:val="120"/>
          <w:sz w:val="20"/>
        </w:rPr>
        <w:t xml:space="preserve"> </w:t>
      </w:r>
      <w:r>
        <w:rPr>
          <w:rFonts w:ascii="Palatino Linotype" w:hAnsi="Palatino Linotype"/>
          <w:i/>
          <w:spacing w:val="-8"/>
          <w:w w:val="115"/>
          <w:sz w:val="20"/>
        </w:rPr>
        <w:t>αP</w:t>
      </w:r>
      <w:r>
        <w:rPr>
          <w:rFonts w:ascii="Bookman Old Style" w:hAnsi="Bookman Old Style"/>
          <w:i/>
          <w:spacing w:val="-8"/>
          <w:w w:val="115"/>
          <w:sz w:val="20"/>
          <w:vertAlign w:val="subscript"/>
        </w:rPr>
        <w:t>t</w:t>
      </w:r>
    </w:p>
    <w:p w14:paraId="3BDAE2A2" w14:textId="77777777" w:rsidR="00A13B86" w:rsidRDefault="00000000">
      <w:pPr>
        <w:pStyle w:val="BodyText"/>
        <w:spacing w:before="92"/>
        <w:ind w:left="14"/>
        <w:jc w:val="left"/>
      </w:pPr>
      <w:r>
        <w:br w:type="column"/>
      </w:r>
      <w:r>
        <w:rPr>
          <w:rFonts w:ascii="Book Antiqua" w:hAnsi="Book Antiqua"/>
        </w:rPr>
        <w:t>+</w:t>
      </w:r>
      <w:r>
        <w:rPr>
          <w:rFonts w:ascii="Book Antiqua" w:hAnsi="Book Antiqua"/>
          <w:spacing w:val="6"/>
        </w:rPr>
        <w:t xml:space="preserve"> </w:t>
      </w:r>
      <w:r>
        <w:rPr>
          <w:rFonts w:ascii="Book Antiqua" w:hAnsi="Book Antiqua"/>
        </w:rPr>
        <w:t>(1</w:t>
      </w:r>
      <w:r>
        <w:rPr>
          <w:rFonts w:ascii="Book Antiqua" w:hAnsi="Book Antiqua"/>
          <w:spacing w:val="7"/>
        </w:rPr>
        <w:t xml:space="preserve"> </w:t>
      </w:r>
      <w:r>
        <w:rPr>
          <w:rFonts w:ascii="Lucida Sans Unicode" w:hAnsi="Lucida Sans Unicode"/>
        </w:rPr>
        <w:t>−</w:t>
      </w:r>
      <w:r>
        <w:rPr>
          <w:rFonts w:ascii="Lucida Sans Unicode" w:hAnsi="Lucida Sans Unicode"/>
          <w:spacing w:val="-7"/>
        </w:rPr>
        <w:t xml:space="preserve"> </w:t>
      </w:r>
      <w:proofErr w:type="gramStart"/>
      <w:r>
        <w:rPr>
          <w:rFonts w:ascii="Palatino Linotype" w:hAnsi="Palatino Linotype"/>
          <w:i/>
          <w:spacing w:val="-2"/>
        </w:rPr>
        <w:t>α</w:t>
      </w:r>
      <w:r>
        <w:rPr>
          <w:rFonts w:ascii="Book Antiqua" w:hAnsi="Book Antiqua"/>
          <w:spacing w:val="-2"/>
        </w:rPr>
        <w:t>)</w:t>
      </w:r>
      <w:r>
        <w:rPr>
          <w:spacing w:val="-2"/>
        </w:rPr>
        <w:t>EMA</w:t>
      </w:r>
      <w:proofErr w:type="gramEnd"/>
    </w:p>
    <w:p w14:paraId="573538D1" w14:textId="77777777" w:rsidR="00A13B86" w:rsidRDefault="00000000">
      <w:pPr>
        <w:spacing w:before="48"/>
        <w:rPr>
          <w:sz w:val="14"/>
        </w:rPr>
      </w:pPr>
      <w:r>
        <w:br w:type="column"/>
      </w:r>
    </w:p>
    <w:p w14:paraId="2FD18D35" w14:textId="77777777" w:rsidR="00A13B86" w:rsidRDefault="00000000">
      <w:pPr>
        <w:rPr>
          <w:rFonts w:ascii="Bookman Old Style" w:hAnsi="Bookman Old Style"/>
          <w:sz w:val="14"/>
        </w:rPr>
      </w:pPr>
      <w:r>
        <w:rPr>
          <w:rFonts w:ascii="Bookman Old Style" w:hAnsi="Bookman Old Style"/>
          <w:i/>
          <w:spacing w:val="-5"/>
          <w:w w:val="115"/>
          <w:sz w:val="14"/>
        </w:rPr>
        <w:t>t</w:t>
      </w:r>
      <w:r>
        <w:rPr>
          <w:i/>
          <w:spacing w:val="-5"/>
          <w:w w:val="115"/>
          <w:sz w:val="14"/>
        </w:rPr>
        <w:t>−</w:t>
      </w:r>
      <w:r>
        <w:rPr>
          <w:rFonts w:ascii="Bookman Old Style" w:hAnsi="Bookman Old Style"/>
          <w:spacing w:val="-5"/>
          <w:w w:val="115"/>
          <w:sz w:val="14"/>
        </w:rPr>
        <w:t>1</w:t>
      </w:r>
    </w:p>
    <w:p w14:paraId="1522F795" w14:textId="77777777" w:rsidR="00A13B86" w:rsidRDefault="00000000">
      <w:pPr>
        <w:spacing w:line="167" w:lineRule="exact"/>
        <w:ind w:left="705"/>
        <w:jc w:val="center"/>
        <w:rPr>
          <w:rFonts w:ascii="Book Antiqua"/>
          <w:sz w:val="20"/>
        </w:rPr>
      </w:pPr>
      <w:r>
        <w:br w:type="column"/>
      </w:r>
      <w:r>
        <w:rPr>
          <w:rFonts w:ascii="Book Antiqua"/>
          <w:spacing w:val="-10"/>
          <w:sz w:val="20"/>
        </w:rPr>
        <w:t>2</w:t>
      </w:r>
    </w:p>
    <w:p w14:paraId="7980D3FC" w14:textId="77777777" w:rsidR="00A13B86" w:rsidRDefault="00000000">
      <w:pPr>
        <w:tabs>
          <w:tab w:val="left" w:pos="287"/>
        </w:tabs>
        <w:spacing w:line="137" w:lineRule="exact"/>
        <w:rPr>
          <w:rFonts w:ascii="Book Antiqua" w:hAnsi="Book Antiqua"/>
          <w:sz w:val="20"/>
        </w:rPr>
      </w:pPr>
      <w:r>
        <w:rPr>
          <w:rFonts w:ascii="Book Antiqua" w:hAnsi="Book Antiqua"/>
          <w:noProof/>
          <w:sz w:val="20"/>
        </w:rPr>
        <mc:AlternateContent>
          <mc:Choice Requires="wps">
            <w:drawing>
              <wp:anchor distT="0" distB="0" distL="0" distR="0" simplePos="0" relativeHeight="15728640" behindDoc="0" locked="0" layoutInCell="1" allowOverlap="1" wp14:anchorId="26453730" wp14:editId="4862F677">
                <wp:simplePos x="0" y="0"/>
                <wp:positionH relativeFrom="page">
                  <wp:posOffset>6533171</wp:posOffset>
                </wp:positionH>
                <wp:positionV relativeFrom="paragraph">
                  <wp:posOffset>59904</wp:posOffset>
                </wp:positionV>
                <wp:extent cx="2940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005" cy="1270"/>
                        </a:xfrm>
                        <a:custGeom>
                          <a:avLst/>
                          <a:gdLst/>
                          <a:ahLst/>
                          <a:cxnLst/>
                          <a:rect l="l" t="t" r="r" b="b"/>
                          <a:pathLst>
                            <a:path w="294005">
                              <a:moveTo>
                                <a:pt x="0" y="0"/>
                              </a:moveTo>
                              <a:lnTo>
                                <a:pt x="293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48EA2A" id="Graphic 4" o:spid="_x0000_s1026" style="position:absolute;margin-left:514.4pt;margin-top:4.7pt;width:23.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94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" path="m,l293852,e" filled="f" strokeweight=".14039mm">
                <v:path arrowok="t"/>
                <w10:wrap anchorx="page"/>
              </v:shape>
            </w:pict>
          </mc:Fallback>
        </mc:AlternateContent>
      </w:r>
      <w:r>
        <w:rPr>
          <w:rFonts w:ascii="Palatino Linotype" w:hAnsi="Palatino Linotype"/>
          <w:i/>
          <w:spacing w:val="-10"/>
          <w:w w:val="115"/>
          <w:sz w:val="20"/>
        </w:rPr>
        <w:t>,</w:t>
      </w:r>
      <w:r>
        <w:rPr>
          <w:rFonts w:ascii="Palatino Linotype" w:hAnsi="Palatino Linotype"/>
          <w:i/>
          <w:sz w:val="20"/>
        </w:rPr>
        <w:tab/>
      </w:r>
      <w:r>
        <w:rPr>
          <w:rFonts w:ascii="Palatino Linotype" w:hAnsi="Palatino Linotype"/>
          <w:i/>
          <w:w w:val="115"/>
          <w:sz w:val="20"/>
        </w:rPr>
        <w:t>α</w:t>
      </w:r>
      <w:r>
        <w:rPr>
          <w:rFonts w:ascii="Palatino Linotype" w:hAnsi="Palatino Linotype"/>
          <w:i/>
          <w:spacing w:val="-13"/>
          <w:w w:val="115"/>
          <w:sz w:val="20"/>
        </w:rPr>
        <w:t xml:space="preserve"> </w:t>
      </w:r>
      <w:r>
        <w:rPr>
          <w:rFonts w:ascii="Book Antiqua" w:hAnsi="Book Antiqua"/>
          <w:spacing w:val="-10"/>
          <w:w w:val="115"/>
          <w:sz w:val="20"/>
        </w:rPr>
        <w:t>=</w:t>
      </w:r>
    </w:p>
    <w:p w14:paraId="5E5167FA" w14:textId="77777777" w:rsidR="00A13B86" w:rsidRDefault="00000000">
      <w:pPr>
        <w:spacing w:line="185" w:lineRule="exact"/>
        <w:ind w:left="705"/>
        <w:jc w:val="center"/>
        <w:rPr>
          <w:rFonts w:ascii="Book Antiqua"/>
          <w:sz w:val="20"/>
        </w:rPr>
      </w:pPr>
      <w:r>
        <w:rPr>
          <w:rFonts w:ascii="Palatino Linotype"/>
          <w:i/>
          <w:w w:val="115"/>
          <w:sz w:val="20"/>
        </w:rPr>
        <w:t>n</w:t>
      </w:r>
      <w:r>
        <w:rPr>
          <w:rFonts w:ascii="Palatino Linotype"/>
          <w:i/>
          <w:spacing w:val="-11"/>
          <w:w w:val="115"/>
          <w:sz w:val="20"/>
        </w:rPr>
        <w:t xml:space="preserve"> </w:t>
      </w:r>
      <w:r>
        <w:rPr>
          <w:rFonts w:ascii="Book Antiqua"/>
          <w:w w:val="115"/>
          <w:sz w:val="20"/>
        </w:rPr>
        <w:t>+</w:t>
      </w:r>
      <w:r>
        <w:rPr>
          <w:rFonts w:ascii="Book Antiqua"/>
          <w:spacing w:val="-11"/>
          <w:w w:val="115"/>
          <w:sz w:val="20"/>
        </w:rPr>
        <w:t xml:space="preserve"> </w:t>
      </w:r>
      <w:r>
        <w:rPr>
          <w:rFonts w:ascii="Book Antiqua"/>
          <w:spacing w:val="-23"/>
          <w:w w:val="115"/>
          <w:sz w:val="20"/>
        </w:rPr>
        <w:t>1</w:t>
      </w:r>
    </w:p>
    <w:p w14:paraId="740EBE5B" w14:textId="77777777" w:rsidR="00A13B86" w:rsidRDefault="00000000">
      <w:pPr>
        <w:spacing w:before="124"/>
        <w:ind w:left="237"/>
        <w:rPr>
          <w:sz w:val="20"/>
        </w:rPr>
      </w:pPr>
      <w:r>
        <w:br w:type="column"/>
      </w:r>
      <w:r>
        <w:rPr>
          <w:spacing w:val="-5"/>
          <w:sz w:val="20"/>
        </w:rPr>
        <w:t>(2)</w:t>
      </w:r>
    </w:p>
    <w:p w14:paraId="74A98F68" w14:textId="77777777" w:rsidR="00A13B86" w:rsidRDefault="00A13B86">
      <w:pPr>
        <w:rPr>
          <w:sz w:val="20"/>
        </w:rPr>
        <w:sectPr w:rsidR="00A13B86">
          <w:type w:val="continuous"/>
          <w:pgSz w:w="12240" w:h="15840"/>
          <w:pgMar w:top="600" w:right="720" w:bottom="280" w:left="720" w:header="0" w:footer="687" w:gutter="0"/>
          <w:cols w:num="7" w:space="720" w:equalWidth="0">
            <w:col w:w="5321" w:space="591"/>
            <w:col w:w="763" w:space="40"/>
            <w:col w:w="552" w:space="39"/>
            <w:col w:w="1283" w:space="0"/>
            <w:col w:w="265" w:space="9"/>
            <w:col w:w="1169" w:space="39"/>
            <w:col w:w="729"/>
          </w:cols>
        </w:sectPr>
      </w:pPr>
    </w:p>
    <w:p w14:paraId="27EF8DC8" w14:textId="77777777" w:rsidR="00A13B86" w:rsidRDefault="00000000">
      <w:pPr>
        <w:tabs>
          <w:tab w:val="left" w:pos="5736"/>
        </w:tabs>
        <w:spacing w:line="235" w:lineRule="exact"/>
        <w:ind w:left="259"/>
        <w:rPr>
          <w:b/>
          <w:sz w:val="20"/>
        </w:rPr>
      </w:pPr>
      <w:r>
        <w:rPr>
          <w:w w:val="105"/>
          <w:position w:val="1"/>
          <w:sz w:val="20"/>
        </w:rPr>
        <w:t>Fig.</w:t>
      </w:r>
      <w:r>
        <w:rPr>
          <w:spacing w:val="-3"/>
          <w:w w:val="105"/>
          <w:position w:val="1"/>
          <w:sz w:val="20"/>
        </w:rPr>
        <w:t xml:space="preserve"> </w:t>
      </w:r>
      <w:hyperlink w:anchor="_bookmark0" w:history="1">
        <w:r>
          <w:rPr>
            <w:spacing w:val="-5"/>
            <w:w w:val="110"/>
            <w:position w:val="1"/>
            <w:sz w:val="20"/>
          </w:rPr>
          <w:t>1.</w:t>
        </w:r>
      </w:hyperlink>
      <w:r>
        <w:rPr>
          <w:position w:val="1"/>
          <w:sz w:val="20"/>
        </w:rPr>
        <w:tab/>
      </w:r>
      <w:r>
        <w:rPr>
          <w:i/>
          <w:w w:val="105"/>
          <w:sz w:val="14"/>
        </w:rPr>
        <w:t>•</w:t>
      </w:r>
      <w:r>
        <w:rPr>
          <w:i/>
          <w:spacing w:val="33"/>
          <w:w w:val="105"/>
          <w:sz w:val="14"/>
        </w:rPr>
        <w:t xml:space="preserve"> </w:t>
      </w:r>
      <w:r>
        <w:rPr>
          <w:b/>
          <w:w w:val="105"/>
          <w:sz w:val="20"/>
        </w:rPr>
        <w:t>Relative Strength</w:t>
      </w:r>
      <w:r>
        <w:rPr>
          <w:b/>
          <w:spacing w:val="-1"/>
          <w:w w:val="105"/>
          <w:sz w:val="20"/>
        </w:rPr>
        <w:t xml:space="preserve"> </w:t>
      </w:r>
      <w:r>
        <w:rPr>
          <w:b/>
          <w:w w:val="105"/>
          <w:sz w:val="20"/>
        </w:rPr>
        <w:t xml:space="preserve">Index </w:t>
      </w:r>
      <w:r>
        <w:rPr>
          <w:b/>
          <w:spacing w:val="-2"/>
          <w:w w:val="105"/>
          <w:sz w:val="20"/>
        </w:rPr>
        <w:t>(RSI):</w:t>
      </w:r>
    </w:p>
    <w:p w14:paraId="2C1EF505" w14:textId="77777777" w:rsidR="00A13B86" w:rsidRDefault="00A13B86">
      <w:pPr>
        <w:spacing w:line="235" w:lineRule="exact"/>
        <w:rPr>
          <w:b/>
          <w:sz w:val="20"/>
        </w:rPr>
        <w:sectPr w:rsidR="00A13B86">
          <w:type w:val="continuous"/>
          <w:pgSz w:w="12240" w:h="15840"/>
          <w:pgMar w:top="600" w:right="720" w:bottom="280" w:left="720" w:header="0" w:footer="687" w:gutter="0"/>
          <w:cols w:space="720"/>
        </w:sectPr>
      </w:pPr>
    </w:p>
    <w:p w14:paraId="3AAA7F9B" w14:textId="77777777" w:rsidR="00A13B86" w:rsidRDefault="00000000">
      <w:pPr>
        <w:spacing w:before="162"/>
        <w:ind w:left="259"/>
        <w:rPr>
          <w:i/>
          <w:sz w:val="20"/>
        </w:rPr>
      </w:pPr>
      <w:bookmarkStart w:id="11" w:name="Data_Acquisition"/>
      <w:bookmarkEnd w:id="11"/>
      <w:r>
        <w:rPr>
          <w:i/>
          <w:sz w:val="20"/>
        </w:rPr>
        <w:t>A.</w:t>
      </w:r>
      <w:r>
        <w:rPr>
          <w:i/>
          <w:spacing w:val="45"/>
          <w:sz w:val="20"/>
        </w:rPr>
        <w:t xml:space="preserve"> </w:t>
      </w:r>
      <w:r>
        <w:rPr>
          <w:i/>
          <w:sz w:val="20"/>
        </w:rPr>
        <w:t>Data</w:t>
      </w:r>
      <w:r>
        <w:rPr>
          <w:i/>
          <w:spacing w:val="17"/>
          <w:sz w:val="20"/>
        </w:rPr>
        <w:t xml:space="preserve"> </w:t>
      </w:r>
      <w:r>
        <w:rPr>
          <w:i/>
          <w:spacing w:val="-2"/>
          <w:sz w:val="20"/>
        </w:rPr>
        <w:t>Acquisition</w:t>
      </w:r>
    </w:p>
    <w:p w14:paraId="39EE3F64" w14:textId="77777777" w:rsidR="00A13B86" w:rsidRDefault="00000000">
      <w:pPr>
        <w:pStyle w:val="BodyText"/>
        <w:spacing w:before="83" w:line="155" w:lineRule="exact"/>
        <w:ind w:left="458"/>
        <w:jc w:val="left"/>
      </w:pPr>
      <w:r>
        <w:t>Historical</w:t>
      </w:r>
      <w:r>
        <w:rPr>
          <w:spacing w:val="35"/>
        </w:rPr>
        <w:t xml:space="preserve"> </w:t>
      </w:r>
      <w:r>
        <w:t>stock</w:t>
      </w:r>
      <w:r>
        <w:rPr>
          <w:spacing w:val="36"/>
        </w:rPr>
        <w:t xml:space="preserve"> </w:t>
      </w:r>
      <w:r>
        <w:t>data</w:t>
      </w:r>
      <w:r>
        <w:rPr>
          <w:spacing w:val="36"/>
        </w:rPr>
        <w:t xml:space="preserve"> </w:t>
      </w:r>
      <w:r>
        <w:t>were</w:t>
      </w:r>
      <w:r>
        <w:rPr>
          <w:spacing w:val="36"/>
        </w:rPr>
        <w:t xml:space="preserve"> </w:t>
      </w:r>
      <w:r>
        <w:t>retrieved</w:t>
      </w:r>
      <w:r>
        <w:rPr>
          <w:spacing w:val="36"/>
        </w:rPr>
        <w:t xml:space="preserve"> </w:t>
      </w:r>
      <w:r>
        <w:t>from</w:t>
      </w:r>
      <w:r>
        <w:rPr>
          <w:spacing w:val="36"/>
        </w:rPr>
        <w:t xml:space="preserve"> </w:t>
      </w:r>
      <w:r>
        <w:t>Yahoo</w:t>
      </w:r>
      <w:r>
        <w:rPr>
          <w:spacing w:val="36"/>
        </w:rPr>
        <w:t xml:space="preserve"> </w:t>
      </w:r>
      <w:r>
        <w:rPr>
          <w:spacing w:val="-2"/>
        </w:rPr>
        <w:t>Finance</w:t>
      </w:r>
    </w:p>
    <w:p w14:paraId="0402B041" w14:textId="77777777" w:rsidR="00A13B86" w:rsidRDefault="00000000">
      <w:pPr>
        <w:spacing w:before="152"/>
        <w:ind w:left="259"/>
        <w:rPr>
          <w:rFonts w:ascii="Bookman Old Style"/>
          <w:i/>
          <w:sz w:val="20"/>
        </w:rPr>
      </w:pPr>
      <w:r>
        <w:br w:type="column"/>
      </w:r>
      <w:bookmarkStart w:id="12" w:name="_bookmark3"/>
      <w:bookmarkEnd w:id="12"/>
      <w:proofErr w:type="spellStart"/>
      <w:r>
        <w:rPr>
          <w:spacing w:val="-4"/>
          <w:sz w:val="20"/>
        </w:rPr>
        <w:t>RSI</w:t>
      </w:r>
      <w:r>
        <w:rPr>
          <w:rFonts w:ascii="Bookman Old Style"/>
          <w:i/>
          <w:spacing w:val="-4"/>
          <w:sz w:val="20"/>
          <w:vertAlign w:val="subscript"/>
        </w:rPr>
        <w:t>t</w:t>
      </w:r>
      <w:proofErr w:type="spellEnd"/>
    </w:p>
    <w:p w14:paraId="763067AE" w14:textId="77777777" w:rsidR="00A13B86" w:rsidRDefault="00000000">
      <w:pPr>
        <w:spacing w:before="13" w:line="180" w:lineRule="exact"/>
        <w:ind w:left="1122"/>
        <w:rPr>
          <w:rFonts w:ascii="Book Antiqua"/>
          <w:sz w:val="20"/>
        </w:rPr>
      </w:pPr>
      <w:r>
        <w:br w:type="column"/>
      </w:r>
      <w:r>
        <w:rPr>
          <w:rFonts w:ascii="Book Antiqua"/>
          <w:spacing w:val="-5"/>
          <w:sz w:val="20"/>
        </w:rPr>
        <w:t>100</w:t>
      </w:r>
    </w:p>
    <w:p w14:paraId="3A0675A6" w14:textId="77777777" w:rsidR="00A13B86" w:rsidRDefault="00000000">
      <w:pPr>
        <w:tabs>
          <w:tab w:val="left" w:pos="1169"/>
        </w:tabs>
        <w:spacing w:line="251" w:lineRule="exact"/>
        <w:ind w:left="25"/>
        <w:rPr>
          <w:sz w:val="14"/>
        </w:rPr>
      </w:pPr>
      <w:r>
        <w:rPr>
          <w:noProof/>
          <w:sz w:val="14"/>
        </w:rPr>
        <mc:AlternateContent>
          <mc:Choice Requires="wps">
            <w:drawing>
              <wp:anchor distT="0" distB="0" distL="0" distR="0" simplePos="0" relativeHeight="486958592" behindDoc="1" locked="0" layoutInCell="1" allowOverlap="1" wp14:anchorId="17961EC1" wp14:editId="75269EB0">
                <wp:simplePos x="0" y="0"/>
                <wp:positionH relativeFrom="page">
                  <wp:posOffset>5761431</wp:posOffset>
                </wp:positionH>
                <wp:positionV relativeFrom="paragraph">
                  <wp:posOffset>62060</wp:posOffset>
                </wp:positionV>
                <wp:extent cx="59753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35" cy="1270"/>
                        </a:xfrm>
                        <a:custGeom>
                          <a:avLst/>
                          <a:gdLst/>
                          <a:ahLst/>
                          <a:cxnLst/>
                          <a:rect l="l" t="t" r="r" b="b"/>
                          <a:pathLst>
                            <a:path w="597535">
                              <a:moveTo>
                                <a:pt x="0" y="0"/>
                              </a:moveTo>
                              <a:lnTo>
                                <a:pt x="5974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E44218" id="Graphic 5" o:spid="_x0000_s1026" style="position:absolute;margin-left:453.65pt;margin-top:4.9pt;width:47.05pt;height:.1pt;z-index:-16357888;visibility:visible;mso-wrap-style:square;mso-wrap-distance-left:0;mso-wrap-distance-top:0;mso-wrap-distance-right:0;mso-wrap-distance-bottom:0;mso-position-horizontal:absolute;mso-position-horizontal-relative:page;mso-position-vertical:absolute;mso-position-vertical-relative:text;v-text-anchor:top" coordsize="597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" path="m,l597408,e" filled="f" strokeweight=".14039mm">
                <v:path arrowok="t"/>
                <w10:wrap anchorx="page"/>
              </v:shape>
            </w:pict>
          </mc:Fallback>
        </mc:AlternateContent>
      </w:r>
      <w:r>
        <w:rPr>
          <w:noProof/>
          <w:sz w:val="14"/>
        </w:rPr>
        <mc:AlternateContent>
          <mc:Choice Requires="wps">
            <w:drawing>
              <wp:anchor distT="0" distB="0" distL="0" distR="0" simplePos="0" relativeHeight="486959616" behindDoc="1" locked="0" layoutInCell="1" allowOverlap="1" wp14:anchorId="65A2B834" wp14:editId="2E817CE2">
                <wp:simplePos x="0" y="0"/>
                <wp:positionH relativeFrom="page">
                  <wp:posOffset>5761431</wp:posOffset>
                </wp:positionH>
                <wp:positionV relativeFrom="paragraph">
                  <wp:posOffset>103679</wp:posOffset>
                </wp:positionV>
                <wp:extent cx="189865" cy="127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27000"/>
                        </a:xfrm>
                        <a:prstGeom prst="rect">
                          <a:avLst/>
                        </a:prstGeom>
                      </wps:spPr>
                      <wps:txbx>
                        <w:txbxContent>
                          <w:p w14:paraId="0835A91A" w14:textId="77777777" w:rsidR="00A13B86" w:rsidRDefault="00000000">
                            <w:pPr>
                              <w:pStyle w:val="BodyText"/>
                              <w:spacing w:line="199" w:lineRule="exact"/>
                              <w:jc w:val="left"/>
                              <w:rPr>
                                <w:rFonts w:ascii="Book Antiqua"/>
                              </w:rPr>
                            </w:pPr>
                            <w:r>
                              <w:rPr>
                                <w:rFonts w:ascii="Book Antiqua"/>
                              </w:rPr>
                              <w:t>1</w:t>
                            </w:r>
                            <w:r>
                              <w:rPr>
                                <w:rFonts w:ascii="Book Antiqua"/>
                                <w:spacing w:val="-7"/>
                              </w:rPr>
                              <w:t xml:space="preserve"> </w:t>
                            </w:r>
                            <w:r>
                              <w:rPr>
                                <w:rFonts w:ascii="Book Antiqua"/>
                                <w:spacing w:val="-12"/>
                                <w:w w:val="110"/>
                              </w:rPr>
                              <w:t>+</w:t>
                            </w:r>
                          </w:p>
                        </w:txbxContent>
                      </wps:txbx>
                      <wps:bodyPr wrap="square" lIns="0" tIns="0" rIns="0" bIns="0" rtlCol="0">
                        <a:noAutofit/>
                      </wps:bodyPr>
                    </wps:wsp>
                  </a:graphicData>
                </a:graphic>
              </wp:anchor>
            </w:drawing>
          </mc:Choice>
          <mc:Fallback>
            <w:pict>
              <v:shape w14:anchorId="65A2B834" id="Textbox 6" o:spid="_x0000_s1027" type="#_x0000_t202" style="position:absolute;left:0;text-align:left;margin-left:453.65pt;margin-top:8.15pt;width:14.95pt;height:10pt;z-index:-1635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" filled="f" stroked="f">
                <v:textbox inset="0,0,0,0">
                  <w:txbxContent>
                    <w:p w14:paraId="0835A91A" w14:textId="77777777" w:rsidR="00A13B86" w:rsidRDefault="00000000">
                      <w:pPr>
                        <w:pStyle w:val="BodyText"/>
                        <w:spacing w:line="199" w:lineRule="exact"/>
                        <w:jc w:val="left"/>
                        <w:rPr>
                          <w:rFonts w:ascii="Book Antiqua"/>
                        </w:rPr>
                      </w:pPr>
                      <w:r>
                        <w:rPr>
                          <w:rFonts w:ascii="Book Antiqua"/>
                        </w:rPr>
                        <w:t>1</w:t>
                      </w:r>
                      <w:r>
                        <w:rPr>
                          <w:rFonts w:ascii="Book Antiqua"/>
                          <w:spacing w:val="-7"/>
                        </w:rPr>
                        <w:t xml:space="preserve"> </w:t>
                      </w:r>
                      <w:r>
                        <w:rPr>
                          <w:rFonts w:ascii="Book Antiqua"/>
                          <w:spacing w:val="-12"/>
                          <w:w w:val="110"/>
                        </w:rPr>
                        <w:t>+</w:t>
                      </w:r>
                    </w:p>
                  </w:txbxContent>
                </v:textbox>
                <w10:wrap anchorx="page"/>
              </v:shape>
            </w:pict>
          </mc:Fallback>
        </mc:AlternateContent>
      </w:r>
      <w:r>
        <w:rPr>
          <w:rFonts w:ascii="Book Antiqua" w:hAnsi="Book Antiqua"/>
          <w:w w:val="105"/>
          <w:position w:val="7"/>
          <w:sz w:val="20"/>
        </w:rPr>
        <w:t>=</w:t>
      </w:r>
      <w:r>
        <w:rPr>
          <w:rFonts w:ascii="Book Antiqua" w:hAnsi="Book Antiqua"/>
          <w:spacing w:val="7"/>
          <w:w w:val="105"/>
          <w:position w:val="7"/>
          <w:sz w:val="20"/>
        </w:rPr>
        <w:t xml:space="preserve"> </w:t>
      </w:r>
      <w:r>
        <w:rPr>
          <w:rFonts w:ascii="Book Antiqua" w:hAnsi="Book Antiqua"/>
          <w:w w:val="105"/>
          <w:position w:val="7"/>
          <w:sz w:val="20"/>
        </w:rPr>
        <w:t>100</w:t>
      </w:r>
      <w:r>
        <w:rPr>
          <w:rFonts w:ascii="Book Antiqua" w:hAnsi="Book Antiqua"/>
          <w:spacing w:val="-5"/>
          <w:w w:val="105"/>
          <w:position w:val="7"/>
          <w:sz w:val="20"/>
        </w:rPr>
        <w:t xml:space="preserve"> </w:t>
      </w:r>
      <w:r>
        <w:rPr>
          <w:rFonts w:ascii="Lucida Sans Unicode" w:hAnsi="Lucida Sans Unicode"/>
          <w:spacing w:val="-10"/>
          <w:w w:val="105"/>
          <w:position w:val="7"/>
          <w:sz w:val="20"/>
        </w:rPr>
        <w:t>−</w:t>
      </w:r>
      <w:r>
        <w:rPr>
          <w:rFonts w:ascii="Lucida Sans Unicode" w:hAnsi="Lucida Sans Unicode"/>
          <w:position w:val="7"/>
          <w:sz w:val="20"/>
        </w:rPr>
        <w:tab/>
      </w:r>
      <w:r>
        <w:rPr>
          <w:spacing w:val="-4"/>
          <w:w w:val="105"/>
          <w:sz w:val="14"/>
          <w:u w:val="single"/>
        </w:rPr>
        <w:t>Avg</w:t>
      </w:r>
      <w:r>
        <w:rPr>
          <w:spacing w:val="-1"/>
          <w:sz w:val="14"/>
          <w:u w:val="single"/>
        </w:rPr>
        <w:t xml:space="preserve"> </w:t>
      </w:r>
      <w:r>
        <w:rPr>
          <w:spacing w:val="-4"/>
          <w:w w:val="105"/>
          <w:sz w:val="14"/>
          <w:u w:val="single"/>
        </w:rPr>
        <w:t>Gain</w:t>
      </w:r>
    </w:p>
    <w:p w14:paraId="24DC2976" w14:textId="77777777" w:rsidR="00A13B86" w:rsidRDefault="00000000">
      <w:pPr>
        <w:ind w:left="1172"/>
        <w:rPr>
          <w:sz w:val="14"/>
        </w:rPr>
      </w:pPr>
      <w:r>
        <w:rPr>
          <w:sz w:val="14"/>
        </w:rPr>
        <w:t>Avg</w:t>
      </w:r>
      <w:r>
        <w:rPr>
          <w:spacing w:val="-1"/>
          <w:sz w:val="14"/>
        </w:rPr>
        <w:t xml:space="preserve"> </w:t>
      </w:r>
      <w:r>
        <w:rPr>
          <w:spacing w:val="-4"/>
          <w:sz w:val="14"/>
        </w:rPr>
        <w:t>Loss</w:t>
      </w:r>
    </w:p>
    <w:p w14:paraId="2D2F6AA3" w14:textId="77777777" w:rsidR="00A13B86" w:rsidRDefault="00000000">
      <w:pPr>
        <w:spacing w:before="153"/>
        <w:jc w:val="center"/>
        <w:rPr>
          <w:sz w:val="20"/>
        </w:rPr>
      </w:pPr>
      <w:r>
        <w:br w:type="column"/>
      </w:r>
      <w:r>
        <w:rPr>
          <w:spacing w:val="-5"/>
          <w:sz w:val="20"/>
        </w:rPr>
        <w:t>(3)</w:t>
      </w:r>
    </w:p>
    <w:p w14:paraId="0F1AAFBB" w14:textId="77777777" w:rsidR="00A13B86" w:rsidRDefault="00A13B86">
      <w:pPr>
        <w:jc w:val="center"/>
        <w:rPr>
          <w:sz w:val="20"/>
        </w:rPr>
        <w:sectPr w:rsidR="00A13B86">
          <w:type w:val="continuous"/>
          <w:pgSz w:w="12240" w:h="15840"/>
          <w:pgMar w:top="600" w:right="720" w:bottom="280" w:left="720" w:header="0" w:footer="687" w:gutter="0"/>
          <w:cols w:num="4" w:space="720" w:equalWidth="0">
            <w:col w:w="5321" w:space="1561"/>
            <w:col w:w="630" w:space="39"/>
            <w:col w:w="1759" w:space="739"/>
            <w:col w:w="751"/>
          </w:cols>
        </w:sectPr>
      </w:pPr>
    </w:p>
    <w:p w14:paraId="0DD45B79" w14:textId="77777777" w:rsidR="00A13B86" w:rsidRDefault="00000000">
      <w:pPr>
        <w:pStyle w:val="BodyText"/>
        <w:spacing w:before="84" w:line="249" w:lineRule="auto"/>
        <w:ind w:left="259"/>
        <w:jc w:val="left"/>
      </w:pPr>
      <w:r>
        <w:t xml:space="preserve">using the </w:t>
      </w:r>
      <w:proofErr w:type="spellStart"/>
      <w:r>
        <w:t>yfinance</w:t>
      </w:r>
      <w:proofErr w:type="spellEnd"/>
      <w:r>
        <w:t xml:space="preserve"> API. Each record includes OHLCV values (Open,</w:t>
      </w:r>
      <w:r>
        <w:rPr>
          <w:spacing w:val="33"/>
        </w:rPr>
        <w:t xml:space="preserve"> </w:t>
      </w:r>
      <w:r>
        <w:t>High,</w:t>
      </w:r>
      <w:r>
        <w:rPr>
          <w:spacing w:val="34"/>
        </w:rPr>
        <w:t xml:space="preserve"> </w:t>
      </w:r>
      <w:r>
        <w:t>Low,</w:t>
      </w:r>
      <w:r>
        <w:rPr>
          <w:spacing w:val="34"/>
        </w:rPr>
        <w:t xml:space="preserve"> </w:t>
      </w:r>
      <w:r>
        <w:t>Close,</w:t>
      </w:r>
      <w:r>
        <w:rPr>
          <w:spacing w:val="33"/>
        </w:rPr>
        <w:t xml:space="preserve"> </w:t>
      </w:r>
      <w:r>
        <w:t>Volume).</w:t>
      </w:r>
      <w:r>
        <w:rPr>
          <w:spacing w:val="34"/>
        </w:rPr>
        <w:t xml:space="preserve"> </w:t>
      </w:r>
      <w:r>
        <w:t>Given</w:t>
      </w:r>
      <w:r>
        <w:rPr>
          <w:spacing w:val="34"/>
        </w:rPr>
        <w:t xml:space="preserve"> </w:t>
      </w:r>
      <w:r>
        <w:t>a</w:t>
      </w:r>
      <w:r>
        <w:rPr>
          <w:spacing w:val="33"/>
        </w:rPr>
        <w:t xml:space="preserve"> </w:t>
      </w:r>
      <w:proofErr w:type="gramStart"/>
      <w:r>
        <w:t>time</w:t>
      </w:r>
      <w:proofErr w:type="gramEnd"/>
      <w:r>
        <w:rPr>
          <w:spacing w:val="34"/>
        </w:rPr>
        <w:t xml:space="preserve"> </w:t>
      </w:r>
      <w:r>
        <w:t>series</w:t>
      </w:r>
      <w:r>
        <w:rPr>
          <w:spacing w:val="34"/>
        </w:rPr>
        <w:t xml:space="preserve"> </w:t>
      </w:r>
      <w:r>
        <w:rPr>
          <w:spacing w:val="-5"/>
        </w:rPr>
        <w:t>of</w:t>
      </w:r>
    </w:p>
    <w:p w14:paraId="26C5EFD3" w14:textId="77777777" w:rsidR="00A13B86" w:rsidRDefault="00000000">
      <w:pPr>
        <w:pStyle w:val="Heading1"/>
        <w:numPr>
          <w:ilvl w:val="1"/>
          <w:numId w:val="9"/>
        </w:numPr>
        <w:tabs>
          <w:tab w:val="left" w:pos="439"/>
        </w:tabs>
        <w:spacing w:before="4"/>
        <w:ind w:left="439" w:hanging="180"/>
        <w:rPr>
          <w:b w:val="0"/>
          <w:i/>
          <w:sz w:val="14"/>
        </w:rPr>
      </w:pPr>
      <w:r>
        <w:rPr>
          <w:b w:val="0"/>
        </w:rPr>
        <w:br w:type="column"/>
      </w:r>
      <w:r>
        <w:t>MACD</w:t>
      </w:r>
      <w:r>
        <w:rPr>
          <w:spacing w:val="14"/>
        </w:rPr>
        <w:t xml:space="preserve"> </w:t>
      </w:r>
      <w:r>
        <w:t>Line</w:t>
      </w:r>
      <w:r>
        <w:rPr>
          <w:spacing w:val="15"/>
        </w:rPr>
        <w:t xml:space="preserve"> </w:t>
      </w:r>
      <w:r>
        <w:t>(Difference</w:t>
      </w:r>
      <w:r>
        <w:rPr>
          <w:spacing w:val="14"/>
        </w:rPr>
        <w:t xml:space="preserve"> </w:t>
      </w:r>
      <w:r>
        <w:t>between</w:t>
      </w:r>
      <w:r>
        <w:rPr>
          <w:spacing w:val="15"/>
        </w:rPr>
        <w:t xml:space="preserve"> </w:t>
      </w:r>
      <w:r>
        <w:t>two</w:t>
      </w:r>
      <w:r>
        <w:rPr>
          <w:spacing w:val="15"/>
        </w:rPr>
        <w:t xml:space="preserve"> </w:t>
      </w:r>
      <w:r>
        <w:rPr>
          <w:spacing w:val="-2"/>
        </w:rPr>
        <w:t>EMAs):</w:t>
      </w:r>
    </w:p>
    <w:p w14:paraId="128E3457" w14:textId="77777777" w:rsidR="00A13B86" w:rsidRPr="005E787A" w:rsidRDefault="00000000">
      <w:pPr>
        <w:pStyle w:val="BodyText"/>
        <w:tabs>
          <w:tab w:val="left" w:pos="4830"/>
        </w:tabs>
        <w:spacing w:before="57"/>
        <w:ind w:left="1202"/>
        <w:jc w:val="left"/>
        <w:rPr>
          <w:lang w:val="fr-FR"/>
        </w:rPr>
      </w:pPr>
      <w:proofErr w:type="spellStart"/>
      <w:r w:rsidRPr="005E787A">
        <w:rPr>
          <w:w w:val="105"/>
          <w:lang w:val="fr-FR"/>
        </w:rPr>
        <w:t>MACD</w:t>
      </w:r>
      <w:r w:rsidRPr="005E787A">
        <w:rPr>
          <w:rFonts w:ascii="Bookman Old Style" w:hAnsi="Bookman Old Style"/>
          <w:i/>
          <w:w w:val="105"/>
          <w:vertAlign w:val="subscript"/>
          <w:lang w:val="fr-FR"/>
        </w:rPr>
        <w:t>t</w:t>
      </w:r>
      <w:proofErr w:type="spellEnd"/>
      <w:r w:rsidRPr="005E787A">
        <w:rPr>
          <w:rFonts w:ascii="Bookman Old Style" w:hAnsi="Bookman Old Style"/>
          <w:i/>
          <w:spacing w:val="-3"/>
          <w:w w:val="105"/>
          <w:lang w:val="fr-FR"/>
        </w:rPr>
        <w:t xml:space="preserve"> </w:t>
      </w:r>
      <w:r w:rsidRPr="005E787A">
        <w:rPr>
          <w:rFonts w:ascii="Book Antiqua" w:hAnsi="Book Antiqua"/>
          <w:w w:val="105"/>
          <w:lang w:val="fr-FR"/>
        </w:rPr>
        <w:t xml:space="preserve">= </w:t>
      </w:r>
      <w:r w:rsidRPr="005E787A">
        <w:rPr>
          <w:w w:val="105"/>
          <w:lang w:val="fr-FR"/>
        </w:rPr>
        <w:t>EMA</w:t>
      </w:r>
      <w:r w:rsidRPr="005E787A">
        <w:rPr>
          <w:rFonts w:ascii="Bookman Old Style" w:hAnsi="Bookman Old Style"/>
          <w:w w:val="105"/>
          <w:vertAlign w:val="subscript"/>
          <w:lang w:val="fr-FR"/>
        </w:rPr>
        <w:t>12</w:t>
      </w:r>
      <w:r w:rsidRPr="005E787A">
        <w:rPr>
          <w:rFonts w:ascii="Book Antiqua" w:hAnsi="Book Antiqua"/>
          <w:w w:val="105"/>
          <w:lang w:val="fr-FR"/>
        </w:rPr>
        <w:t>(</w:t>
      </w:r>
      <w:r w:rsidRPr="005E787A">
        <w:rPr>
          <w:rFonts w:ascii="Palatino Linotype" w:hAnsi="Palatino Linotype"/>
          <w:i/>
          <w:w w:val="105"/>
          <w:lang w:val="fr-FR"/>
        </w:rPr>
        <w:t>P</w:t>
      </w:r>
      <w:r w:rsidRPr="005E787A">
        <w:rPr>
          <w:rFonts w:ascii="Bookman Old Style" w:hAnsi="Bookman Old Style"/>
          <w:i/>
          <w:w w:val="105"/>
          <w:vertAlign w:val="subscript"/>
          <w:lang w:val="fr-FR"/>
        </w:rPr>
        <w:t>t</w:t>
      </w:r>
      <w:r w:rsidRPr="005E787A">
        <w:rPr>
          <w:rFonts w:ascii="Book Antiqua" w:hAnsi="Book Antiqua"/>
          <w:w w:val="105"/>
          <w:lang w:val="fr-FR"/>
        </w:rPr>
        <w:t>)</w:t>
      </w:r>
      <w:r w:rsidRPr="005E787A">
        <w:rPr>
          <w:rFonts w:ascii="Book Antiqua" w:hAnsi="Book Antiqua"/>
          <w:spacing w:val="-11"/>
          <w:w w:val="105"/>
          <w:lang w:val="fr-FR"/>
        </w:rPr>
        <w:t xml:space="preserve"> </w:t>
      </w:r>
      <w:r w:rsidRPr="005E787A">
        <w:rPr>
          <w:rFonts w:ascii="Lucida Sans Unicode" w:hAnsi="Lucida Sans Unicode"/>
          <w:w w:val="105"/>
          <w:lang w:val="fr-FR"/>
        </w:rPr>
        <w:t>−</w:t>
      </w:r>
      <w:r w:rsidRPr="005E787A">
        <w:rPr>
          <w:rFonts w:ascii="Lucida Sans Unicode" w:hAnsi="Lucida Sans Unicode"/>
          <w:spacing w:val="-22"/>
          <w:w w:val="105"/>
          <w:lang w:val="fr-FR"/>
        </w:rPr>
        <w:t xml:space="preserve"> </w:t>
      </w:r>
      <w:r w:rsidRPr="005E787A">
        <w:rPr>
          <w:spacing w:val="-2"/>
          <w:w w:val="105"/>
          <w:lang w:val="fr-FR"/>
        </w:rPr>
        <w:t>EMA</w:t>
      </w:r>
      <w:r w:rsidRPr="005E787A">
        <w:rPr>
          <w:rFonts w:ascii="Bookman Old Style" w:hAnsi="Bookman Old Style"/>
          <w:spacing w:val="-2"/>
          <w:w w:val="105"/>
          <w:vertAlign w:val="subscript"/>
          <w:lang w:val="fr-FR"/>
        </w:rPr>
        <w:t>26</w:t>
      </w:r>
      <w:r w:rsidRPr="005E787A">
        <w:rPr>
          <w:rFonts w:ascii="Book Antiqua" w:hAnsi="Book Antiqua"/>
          <w:spacing w:val="-2"/>
          <w:w w:val="105"/>
          <w:lang w:val="fr-FR"/>
        </w:rPr>
        <w:t>(</w:t>
      </w:r>
      <w:r w:rsidRPr="005E787A">
        <w:rPr>
          <w:rFonts w:ascii="Palatino Linotype" w:hAnsi="Palatino Linotype"/>
          <w:i/>
          <w:spacing w:val="-2"/>
          <w:w w:val="105"/>
          <w:lang w:val="fr-FR"/>
        </w:rPr>
        <w:t>P</w:t>
      </w:r>
      <w:r w:rsidRPr="005E787A">
        <w:rPr>
          <w:rFonts w:ascii="Bookman Old Style" w:hAnsi="Bookman Old Style"/>
          <w:i/>
          <w:spacing w:val="-2"/>
          <w:w w:val="105"/>
          <w:vertAlign w:val="subscript"/>
          <w:lang w:val="fr-FR"/>
        </w:rPr>
        <w:t>t</w:t>
      </w:r>
      <w:r w:rsidRPr="005E787A">
        <w:rPr>
          <w:rFonts w:ascii="Book Antiqua" w:hAnsi="Book Antiqua"/>
          <w:spacing w:val="-2"/>
          <w:w w:val="105"/>
          <w:lang w:val="fr-FR"/>
        </w:rPr>
        <w:t>)</w:t>
      </w:r>
      <w:r w:rsidRPr="005E787A">
        <w:rPr>
          <w:rFonts w:ascii="Book Antiqua" w:hAnsi="Book Antiqua"/>
          <w:lang w:val="fr-FR"/>
        </w:rPr>
        <w:tab/>
      </w:r>
      <w:r w:rsidRPr="005E787A">
        <w:rPr>
          <w:spacing w:val="-5"/>
          <w:w w:val="110"/>
          <w:lang w:val="fr-FR"/>
        </w:rPr>
        <w:t>(4)</w:t>
      </w:r>
    </w:p>
    <w:p w14:paraId="747ABA67" w14:textId="77777777" w:rsidR="00A13B86" w:rsidRPr="005E787A" w:rsidRDefault="00A13B86">
      <w:pPr>
        <w:pStyle w:val="BodyText"/>
        <w:jc w:val="left"/>
        <w:rPr>
          <w:lang w:val="fr-FR"/>
        </w:rPr>
        <w:sectPr w:rsidR="00A13B86" w:rsidRPr="005E787A">
          <w:type w:val="continuous"/>
          <w:pgSz w:w="12240" w:h="15840"/>
          <w:pgMar w:top="600" w:right="720" w:bottom="280" w:left="720" w:header="0" w:footer="687" w:gutter="0"/>
          <w:cols w:num="2" w:space="720" w:equalWidth="0">
            <w:col w:w="5321" w:space="157"/>
            <w:col w:w="5322"/>
          </w:cols>
        </w:sectPr>
      </w:pPr>
    </w:p>
    <w:p w14:paraId="234E0897" w14:textId="77777777" w:rsidR="00A13B86" w:rsidRDefault="00000000">
      <w:pPr>
        <w:pStyle w:val="Heading1"/>
        <w:numPr>
          <w:ilvl w:val="2"/>
          <w:numId w:val="9"/>
        </w:numPr>
        <w:tabs>
          <w:tab w:val="left" w:pos="655"/>
          <w:tab w:val="left" w:pos="657"/>
        </w:tabs>
        <w:spacing w:before="91" w:line="249" w:lineRule="auto"/>
        <w:ind w:right="38"/>
      </w:pPr>
      <w:r>
        <w:lastRenderedPageBreak/>
        <w:t>MACD Signal Line (Smoothed MACD, often a 9-day EMA of MACD):</w:t>
      </w:r>
    </w:p>
    <w:p w14:paraId="03AC5669" w14:textId="77777777" w:rsidR="00A13B86" w:rsidRDefault="00000000">
      <w:pPr>
        <w:pStyle w:val="BodyText"/>
        <w:tabs>
          <w:tab w:val="left" w:pos="5048"/>
        </w:tabs>
        <w:spacing w:before="74"/>
        <w:ind w:left="1794"/>
        <w:jc w:val="left"/>
      </w:pPr>
      <w:proofErr w:type="spellStart"/>
      <w:r>
        <w:rPr>
          <w:w w:val="105"/>
        </w:rPr>
        <w:t>MACDs</w:t>
      </w:r>
      <w:r>
        <w:rPr>
          <w:rFonts w:ascii="Bookman Old Style"/>
          <w:i/>
          <w:w w:val="105"/>
          <w:vertAlign w:val="subscript"/>
        </w:rPr>
        <w:t>t</w:t>
      </w:r>
      <w:proofErr w:type="spellEnd"/>
      <w:r>
        <w:rPr>
          <w:rFonts w:ascii="Bookman Old Style"/>
          <w:i/>
          <w:spacing w:val="-3"/>
          <w:w w:val="105"/>
        </w:rPr>
        <w:t xml:space="preserve"> </w:t>
      </w:r>
      <w:r>
        <w:rPr>
          <w:rFonts w:ascii="Book Antiqua"/>
          <w:w w:val="105"/>
        </w:rPr>
        <w:t>=</w:t>
      </w:r>
      <w:r>
        <w:rPr>
          <w:rFonts w:ascii="Book Antiqua"/>
          <w:spacing w:val="-2"/>
          <w:w w:val="105"/>
        </w:rPr>
        <w:t xml:space="preserve"> </w:t>
      </w:r>
      <w:r>
        <w:rPr>
          <w:spacing w:val="-2"/>
          <w:w w:val="105"/>
        </w:rPr>
        <w:t>EMA</w:t>
      </w:r>
      <w:r>
        <w:rPr>
          <w:rFonts w:ascii="Bookman Old Style"/>
          <w:spacing w:val="-2"/>
          <w:w w:val="105"/>
          <w:vertAlign w:val="subscript"/>
        </w:rPr>
        <w:t>9</w:t>
      </w:r>
      <w:r>
        <w:rPr>
          <w:rFonts w:ascii="Book Antiqua"/>
          <w:spacing w:val="-2"/>
          <w:w w:val="105"/>
        </w:rPr>
        <w:t>(</w:t>
      </w:r>
      <w:proofErr w:type="spellStart"/>
      <w:r>
        <w:rPr>
          <w:spacing w:val="-2"/>
          <w:w w:val="105"/>
        </w:rPr>
        <w:t>MACD</w:t>
      </w:r>
      <w:r>
        <w:rPr>
          <w:rFonts w:ascii="Bookman Old Style"/>
          <w:i/>
          <w:spacing w:val="-2"/>
          <w:w w:val="105"/>
          <w:vertAlign w:val="subscript"/>
        </w:rPr>
        <w:t>t</w:t>
      </w:r>
      <w:proofErr w:type="spellEnd"/>
      <w:r>
        <w:rPr>
          <w:rFonts w:ascii="Book Antiqua"/>
          <w:spacing w:val="-2"/>
          <w:w w:val="105"/>
        </w:rPr>
        <w:t>)</w:t>
      </w:r>
      <w:r>
        <w:rPr>
          <w:rFonts w:ascii="Book Antiqua"/>
        </w:rPr>
        <w:tab/>
      </w:r>
      <w:r>
        <w:rPr>
          <w:spacing w:val="-5"/>
          <w:w w:val="110"/>
        </w:rPr>
        <w:t>(5)</w:t>
      </w:r>
    </w:p>
    <w:p w14:paraId="057BAD8D" w14:textId="77777777" w:rsidR="00A13B86" w:rsidRDefault="00000000">
      <w:pPr>
        <w:pStyle w:val="Heading1"/>
        <w:numPr>
          <w:ilvl w:val="2"/>
          <w:numId w:val="9"/>
        </w:numPr>
        <w:tabs>
          <w:tab w:val="left" w:pos="655"/>
          <w:tab w:val="left" w:pos="657"/>
        </w:tabs>
        <w:spacing w:before="76" w:line="249" w:lineRule="auto"/>
        <w:ind w:right="38"/>
      </w:pPr>
      <w:r>
        <w:t>MACD</w:t>
      </w:r>
      <w:r>
        <w:rPr>
          <w:spacing w:val="27"/>
        </w:rPr>
        <w:t xml:space="preserve"> </w:t>
      </w:r>
      <w:r>
        <w:t>Histogram</w:t>
      </w:r>
      <w:r>
        <w:rPr>
          <w:spacing w:val="27"/>
        </w:rPr>
        <w:t xml:space="preserve"> </w:t>
      </w:r>
      <w:r>
        <w:t>(Difference</w:t>
      </w:r>
      <w:r>
        <w:rPr>
          <w:spacing w:val="27"/>
        </w:rPr>
        <w:t xml:space="preserve"> </w:t>
      </w:r>
      <w:r>
        <w:t>between</w:t>
      </w:r>
      <w:r>
        <w:rPr>
          <w:spacing w:val="27"/>
        </w:rPr>
        <w:t xml:space="preserve"> </w:t>
      </w:r>
      <w:r>
        <w:t>MACD</w:t>
      </w:r>
      <w:r>
        <w:rPr>
          <w:spacing w:val="27"/>
        </w:rPr>
        <w:t xml:space="preserve"> </w:t>
      </w:r>
      <w:r>
        <w:t>Line and Signal Line):</w:t>
      </w:r>
    </w:p>
    <w:p w14:paraId="74BD9E8F" w14:textId="77777777" w:rsidR="00A13B86" w:rsidRDefault="00000000">
      <w:pPr>
        <w:tabs>
          <w:tab w:val="left" w:pos="5048"/>
        </w:tabs>
        <w:spacing w:before="47"/>
        <w:ind w:left="1636"/>
        <w:rPr>
          <w:sz w:val="20"/>
        </w:rPr>
      </w:pPr>
      <w:proofErr w:type="spellStart"/>
      <w:r>
        <w:rPr>
          <w:sz w:val="20"/>
        </w:rPr>
        <w:t>MACDh</w:t>
      </w:r>
      <w:r>
        <w:rPr>
          <w:rFonts w:ascii="Bookman Old Style" w:hAnsi="Bookman Old Style"/>
          <w:i/>
          <w:sz w:val="20"/>
          <w:vertAlign w:val="subscript"/>
        </w:rPr>
        <w:t>t</w:t>
      </w:r>
      <w:proofErr w:type="spellEnd"/>
      <w:r>
        <w:rPr>
          <w:rFonts w:ascii="Bookman Old Style" w:hAnsi="Bookman Old Style"/>
          <w:i/>
          <w:spacing w:val="13"/>
          <w:sz w:val="20"/>
        </w:rPr>
        <w:t xml:space="preserve"> </w:t>
      </w:r>
      <w:r>
        <w:rPr>
          <w:rFonts w:ascii="Book Antiqua" w:hAnsi="Book Antiqua"/>
          <w:sz w:val="20"/>
        </w:rPr>
        <w:t>=</w:t>
      </w:r>
      <w:r>
        <w:rPr>
          <w:rFonts w:ascii="Book Antiqua" w:hAnsi="Book Antiqua"/>
          <w:spacing w:val="12"/>
          <w:sz w:val="20"/>
        </w:rPr>
        <w:t xml:space="preserve"> </w:t>
      </w:r>
      <w:proofErr w:type="spellStart"/>
      <w:r>
        <w:rPr>
          <w:sz w:val="20"/>
        </w:rPr>
        <w:t>MACD</w:t>
      </w:r>
      <w:r>
        <w:rPr>
          <w:rFonts w:ascii="Bookman Old Style" w:hAnsi="Bookman Old Style"/>
          <w:i/>
          <w:sz w:val="20"/>
          <w:vertAlign w:val="subscript"/>
        </w:rPr>
        <w:t>t</w:t>
      </w:r>
      <w:proofErr w:type="spellEnd"/>
      <w:r>
        <w:rPr>
          <w:rFonts w:ascii="Bookman Old Style" w:hAnsi="Bookman Old Style"/>
          <w:i/>
          <w:spacing w:val="2"/>
          <w:sz w:val="20"/>
        </w:rPr>
        <w:t xml:space="preserve"> </w:t>
      </w:r>
      <w:r>
        <w:rPr>
          <w:rFonts w:ascii="Lucida Sans Unicode" w:hAnsi="Lucida Sans Unicode"/>
          <w:sz w:val="20"/>
        </w:rPr>
        <w:t>−</w:t>
      </w:r>
      <w:r>
        <w:rPr>
          <w:rFonts w:ascii="Lucida Sans Unicode" w:hAnsi="Lucida Sans Unicode"/>
          <w:spacing w:val="-14"/>
          <w:sz w:val="20"/>
        </w:rPr>
        <w:t xml:space="preserve"> </w:t>
      </w:r>
      <w:proofErr w:type="spellStart"/>
      <w:r>
        <w:rPr>
          <w:spacing w:val="-2"/>
          <w:sz w:val="20"/>
        </w:rPr>
        <w:t>MACDs</w:t>
      </w:r>
      <w:r>
        <w:rPr>
          <w:rFonts w:ascii="Bookman Old Style" w:hAnsi="Bookman Old Style"/>
          <w:i/>
          <w:spacing w:val="-2"/>
          <w:sz w:val="20"/>
          <w:vertAlign w:val="subscript"/>
        </w:rPr>
        <w:t>t</w:t>
      </w:r>
      <w:proofErr w:type="spellEnd"/>
      <w:r>
        <w:rPr>
          <w:rFonts w:ascii="Bookman Old Style" w:hAnsi="Bookman Old Style"/>
          <w:i/>
          <w:sz w:val="20"/>
        </w:rPr>
        <w:tab/>
      </w:r>
      <w:r>
        <w:rPr>
          <w:spacing w:val="-5"/>
          <w:w w:val="110"/>
          <w:sz w:val="20"/>
        </w:rPr>
        <w:t>(6)</w:t>
      </w:r>
    </w:p>
    <w:p w14:paraId="2978D7D3" w14:textId="77777777" w:rsidR="00A13B86" w:rsidRDefault="00000000">
      <w:pPr>
        <w:pStyle w:val="BodyText"/>
        <w:spacing w:before="44" w:line="249" w:lineRule="auto"/>
        <w:ind w:left="259" w:right="38" w:firstLine="199"/>
      </w:pPr>
      <w:r>
        <w:t>All features are normalized via Min–Max scaling to ensure consistent training convergence. To prevent data leakage and look-ahead bias, initially the dataset is split into training data and testing data. Scaler fit</w:t>
      </w:r>
      <w:r>
        <w:rPr>
          <w:noProof/>
          <w:position w:val="-2"/>
        </w:rPr>
        <w:drawing>
          <wp:inline distT="0" distB="0" distL="0" distR="0" wp14:anchorId="38A0A359" wp14:editId="05A75E7C">
            <wp:extent cx="63258" cy="632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3258" cy="6324"/>
                    </a:xfrm>
                    <a:prstGeom prst="rect">
                      <a:avLst/>
                    </a:prstGeom>
                  </pic:spPr>
                </pic:pic>
              </a:graphicData>
            </a:graphic>
          </wp:inline>
        </w:drawing>
      </w:r>
      <w:r>
        <w:t>transform is fitted on training data and Scaler transform is fitted on testing data exclusively.</w:t>
      </w:r>
    </w:p>
    <w:p w14:paraId="1BFC8781" w14:textId="77777777" w:rsidR="00A13B86" w:rsidRDefault="00A13B86">
      <w:pPr>
        <w:pStyle w:val="BodyText"/>
        <w:spacing w:before="149"/>
        <w:jc w:val="left"/>
      </w:pPr>
    </w:p>
    <w:p w14:paraId="41E72F23" w14:textId="77777777" w:rsidR="00A13B86" w:rsidRDefault="00000000">
      <w:pPr>
        <w:spacing w:line="151" w:lineRule="auto"/>
        <w:ind w:left="1918"/>
        <w:rPr>
          <w:rFonts w:ascii="Bookman Old Style" w:hAnsi="Bookman Old Style"/>
          <w:sz w:val="20"/>
        </w:rPr>
      </w:pPr>
      <w:r>
        <w:rPr>
          <w:rFonts w:ascii="Palatino Linotype" w:hAnsi="Palatino Linotype"/>
          <w:i/>
          <w:w w:val="115"/>
          <w:position w:val="-12"/>
          <w:sz w:val="20"/>
        </w:rPr>
        <w:t>X</w:t>
      </w:r>
      <w:r>
        <w:rPr>
          <w:i/>
          <w:w w:val="115"/>
          <w:position w:val="-4"/>
          <w:sz w:val="14"/>
        </w:rPr>
        <w:t>′</w:t>
      </w:r>
      <w:r>
        <w:rPr>
          <w:i/>
          <w:spacing w:val="26"/>
          <w:w w:val="115"/>
          <w:position w:val="-4"/>
          <w:sz w:val="14"/>
        </w:rPr>
        <w:t xml:space="preserve"> </w:t>
      </w:r>
      <w:proofErr w:type="gramStart"/>
      <w:r>
        <w:rPr>
          <w:rFonts w:ascii="Book Antiqua" w:hAnsi="Book Antiqua"/>
          <w:w w:val="115"/>
          <w:position w:val="-12"/>
          <w:sz w:val="20"/>
        </w:rPr>
        <w:t>=</w:t>
      </w:r>
      <w:r>
        <w:rPr>
          <w:rFonts w:ascii="Book Antiqua" w:hAnsi="Book Antiqua"/>
          <w:spacing w:val="23"/>
          <w:w w:val="115"/>
          <w:position w:val="-12"/>
          <w:sz w:val="20"/>
        </w:rPr>
        <w:t xml:space="preserve"> </w:t>
      </w:r>
      <w:r>
        <w:rPr>
          <w:rFonts w:ascii="Palatino Linotype" w:hAnsi="Palatino Linotype"/>
          <w:i/>
          <w:spacing w:val="79"/>
          <w:w w:val="150"/>
          <w:sz w:val="20"/>
          <w:u w:val="single"/>
        </w:rPr>
        <w:t xml:space="preserve"> </w:t>
      </w:r>
      <w:r>
        <w:rPr>
          <w:rFonts w:ascii="Palatino Linotype" w:hAnsi="Palatino Linotype"/>
          <w:i/>
          <w:w w:val="115"/>
          <w:sz w:val="20"/>
          <w:u w:val="single"/>
        </w:rPr>
        <w:t>X</w:t>
      </w:r>
      <w:proofErr w:type="gramEnd"/>
      <w:r>
        <w:rPr>
          <w:rFonts w:ascii="Palatino Linotype" w:hAnsi="Palatino Linotype"/>
          <w:i/>
          <w:spacing w:val="4"/>
          <w:w w:val="115"/>
          <w:sz w:val="20"/>
          <w:u w:val="single"/>
        </w:rPr>
        <w:t xml:space="preserve"> </w:t>
      </w:r>
      <w:r>
        <w:rPr>
          <w:rFonts w:ascii="Lucida Sans Unicode" w:hAnsi="Lucida Sans Unicode"/>
          <w:w w:val="115"/>
          <w:sz w:val="20"/>
          <w:u w:val="single"/>
        </w:rPr>
        <w:t>−</w:t>
      </w:r>
      <w:r>
        <w:rPr>
          <w:rFonts w:ascii="Lucida Sans Unicode" w:hAnsi="Lucida Sans Unicode"/>
          <w:spacing w:val="-28"/>
          <w:w w:val="115"/>
          <w:sz w:val="20"/>
          <w:u w:val="single"/>
        </w:rPr>
        <w:t xml:space="preserve"> </w:t>
      </w:r>
      <w:proofErr w:type="spellStart"/>
      <w:r>
        <w:rPr>
          <w:rFonts w:ascii="Palatino Linotype" w:hAnsi="Palatino Linotype"/>
          <w:i/>
          <w:spacing w:val="-4"/>
          <w:w w:val="115"/>
          <w:sz w:val="20"/>
          <w:u w:val="single"/>
        </w:rPr>
        <w:t>X</w:t>
      </w:r>
      <w:r>
        <w:rPr>
          <w:rFonts w:ascii="Bookman Old Style" w:hAnsi="Bookman Old Style"/>
          <w:spacing w:val="-4"/>
          <w:w w:val="115"/>
          <w:sz w:val="20"/>
          <w:u w:val="single"/>
          <w:vertAlign w:val="subscript"/>
        </w:rPr>
        <w:t>min</w:t>
      </w:r>
      <w:proofErr w:type="spellEnd"/>
      <w:r>
        <w:rPr>
          <w:rFonts w:ascii="Bookman Old Style" w:hAnsi="Bookman Old Style"/>
          <w:spacing w:val="89"/>
          <w:w w:val="115"/>
          <w:sz w:val="20"/>
          <w:u w:val="single"/>
        </w:rPr>
        <w:t xml:space="preserve"> </w:t>
      </w:r>
    </w:p>
    <w:p w14:paraId="5D08324C" w14:textId="77777777" w:rsidR="00A13B86" w:rsidRDefault="00000000">
      <w:pPr>
        <w:spacing w:line="238" w:lineRule="exact"/>
        <w:ind w:left="2445"/>
        <w:rPr>
          <w:rFonts w:ascii="Bookman Old Style" w:hAnsi="Bookman Old Style"/>
          <w:sz w:val="14"/>
        </w:rPr>
      </w:pPr>
      <w:r>
        <w:rPr>
          <w:rFonts w:ascii="Palatino Linotype" w:hAnsi="Palatino Linotype"/>
          <w:i/>
          <w:position w:val="3"/>
          <w:sz w:val="20"/>
        </w:rPr>
        <w:t>X</w:t>
      </w:r>
      <w:r>
        <w:rPr>
          <w:rFonts w:ascii="Bookman Old Style" w:hAnsi="Bookman Old Style"/>
          <w:sz w:val="14"/>
        </w:rPr>
        <w:t>max</w:t>
      </w:r>
      <w:r>
        <w:rPr>
          <w:rFonts w:ascii="Bookman Old Style" w:hAnsi="Bookman Old Style"/>
          <w:spacing w:val="17"/>
          <w:sz w:val="14"/>
        </w:rPr>
        <w:t xml:space="preserve"> </w:t>
      </w:r>
      <w:r>
        <w:rPr>
          <w:rFonts w:ascii="Lucida Sans Unicode" w:hAnsi="Lucida Sans Unicode"/>
          <w:position w:val="3"/>
          <w:sz w:val="20"/>
        </w:rPr>
        <w:t>−</w:t>
      </w:r>
      <w:r>
        <w:rPr>
          <w:rFonts w:ascii="Lucida Sans Unicode" w:hAnsi="Lucida Sans Unicode"/>
          <w:spacing w:val="-12"/>
          <w:position w:val="3"/>
          <w:sz w:val="20"/>
        </w:rPr>
        <w:t xml:space="preserve"> </w:t>
      </w:r>
      <w:r>
        <w:rPr>
          <w:rFonts w:ascii="Palatino Linotype" w:hAnsi="Palatino Linotype"/>
          <w:i/>
          <w:spacing w:val="-4"/>
          <w:position w:val="3"/>
          <w:sz w:val="20"/>
        </w:rPr>
        <w:t>X</w:t>
      </w:r>
      <w:r>
        <w:rPr>
          <w:rFonts w:ascii="Bookman Old Style" w:hAnsi="Bookman Old Style"/>
          <w:spacing w:val="-4"/>
          <w:sz w:val="14"/>
        </w:rPr>
        <w:t>min</w:t>
      </w:r>
    </w:p>
    <w:p w14:paraId="1E7E6C9F" w14:textId="77777777" w:rsidR="00A13B86" w:rsidRDefault="00A13B86">
      <w:pPr>
        <w:pStyle w:val="BodyText"/>
        <w:spacing w:before="93"/>
        <w:jc w:val="left"/>
        <w:rPr>
          <w:rFonts w:ascii="Bookman Old Style"/>
          <w:sz w:val="14"/>
        </w:rPr>
      </w:pPr>
    </w:p>
    <w:p w14:paraId="7319CF86" w14:textId="77777777" w:rsidR="00A13B86" w:rsidRDefault="00000000">
      <w:pPr>
        <w:pStyle w:val="ListParagraph"/>
        <w:numPr>
          <w:ilvl w:val="0"/>
          <w:numId w:val="9"/>
        </w:numPr>
        <w:tabs>
          <w:tab w:val="left" w:pos="540"/>
        </w:tabs>
        <w:ind w:left="540" w:hanging="281"/>
        <w:jc w:val="left"/>
        <w:rPr>
          <w:i/>
          <w:sz w:val="20"/>
        </w:rPr>
      </w:pPr>
      <w:bookmarkStart w:id="13" w:name="Sentiment_Integration"/>
      <w:bookmarkEnd w:id="13"/>
      <w:r>
        <w:rPr>
          <w:i/>
          <w:sz w:val="20"/>
        </w:rPr>
        <w:t>Sentiment</w:t>
      </w:r>
      <w:r>
        <w:rPr>
          <w:i/>
          <w:spacing w:val="11"/>
          <w:sz w:val="20"/>
        </w:rPr>
        <w:t xml:space="preserve"> </w:t>
      </w:r>
      <w:r>
        <w:rPr>
          <w:i/>
          <w:spacing w:val="-2"/>
          <w:sz w:val="20"/>
        </w:rPr>
        <w:t>Integration</w:t>
      </w:r>
    </w:p>
    <w:p w14:paraId="403B379F" w14:textId="77777777" w:rsidR="00A13B86" w:rsidRDefault="00A13B86">
      <w:pPr>
        <w:pStyle w:val="BodyText"/>
        <w:spacing w:before="9"/>
        <w:jc w:val="left"/>
        <w:rPr>
          <w:i/>
        </w:rPr>
      </w:pPr>
    </w:p>
    <w:p w14:paraId="3AD1B6FD" w14:textId="77777777" w:rsidR="00A13B86" w:rsidRDefault="00000000">
      <w:pPr>
        <w:pStyle w:val="BodyText"/>
        <w:spacing w:line="218" w:lineRule="auto"/>
        <w:ind w:left="259" w:right="38" w:firstLine="199"/>
      </w:pPr>
      <w:r>
        <w:t xml:space="preserve">Investor sentiment is extracted from financial news and social media using NLP models. For each trading day </w:t>
      </w:r>
      <w:r>
        <w:rPr>
          <w:rFonts w:ascii="Palatino Linotype"/>
          <w:i/>
        </w:rPr>
        <w:t>t</w:t>
      </w:r>
      <w:r>
        <w:t xml:space="preserve">, the aggregated sentiment score </w:t>
      </w:r>
      <w:r>
        <w:rPr>
          <w:rFonts w:ascii="Palatino Linotype"/>
          <w:i/>
        </w:rPr>
        <w:t>S</w:t>
      </w:r>
      <w:r>
        <w:rPr>
          <w:rFonts w:ascii="Bookman Old Style"/>
          <w:i/>
          <w:vertAlign w:val="subscript"/>
        </w:rPr>
        <w:t>t</w:t>
      </w:r>
      <w:r>
        <w:rPr>
          <w:rFonts w:ascii="Bookman Old Style"/>
          <w:i/>
        </w:rPr>
        <w:t xml:space="preserve"> </w:t>
      </w:r>
      <w:r>
        <w:t>is computed as:</w:t>
      </w:r>
    </w:p>
    <w:p w14:paraId="1A65D4CA" w14:textId="77777777" w:rsidR="00A13B86" w:rsidRDefault="00000000">
      <w:pPr>
        <w:pStyle w:val="ListParagraph"/>
        <w:numPr>
          <w:ilvl w:val="1"/>
          <w:numId w:val="9"/>
        </w:numPr>
        <w:tabs>
          <w:tab w:val="left" w:pos="438"/>
          <w:tab w:val="left" w:pos="440"/>
        </w:tabs>
        <w:spacing w:before="91" w:line="249" w:lineRule="auto"/>
        <w:ind w:left="440" w:right="257"/>
        <w:jc w:val="left"/>
        <w:rPr>
          <w:i/>
          <w:sz w:val="14"/>
        </w:rPr>
      </w:pPr>
      <w:r>
        <w:br w:type="column"/>
      </w:r>
      <w:r>
        <w:rPr>
          <w:b/>
          <w:sz w:val="20"/>
        </w:rPr>
        <w:t xml:space="preserve">Long Short-Term Memory (LSTM): </w:t>
      </w:r>
      <w:r>
        <w:rPr>
          <w:sz w:val="20"/>
        </w:rPr>
        <w:t xml:space="preserve">Captures </w:t>
      </w:r>
      <w:proofErr w:type="spellStart"/>
      <w:r>
        <w:rPr>
          <w:sz w:val="20"/>
        </w:rPr>
        <w:t>sequen</w:t>
      </w:r>
      <w:proofErr w:type="spellEnd"/>
      <w:r>
        <w:rPr>
          <w:sz w:val="20"/>
        </w:rPr>
        <w:t xml:space="preserve">- </w:t>
      </w:r>
      <w:proofErr w:type="spellStart"/>
      <w:r>
        <w:rPr>
          <w:sz w:val="20"/>
        </w:rPr>
        <w:t>tial</w:t>
      </w:r>
      <w:proofErr w:type="spellEnd"/>
      <w:r>
        <w:rPr>
          <w:sz w:val="20"/>
        </w:rPr>
        <w:t xml:space="preserve"> dependencies with gated memory (see Fig. </w:t>
      </w:r>
      <w:hyperlink w:anchor="_bookmark4" w:history="1">
        <w:r>
          <w:rPr>
            <w:sz w:val="20"/>
          </w:rPr>
          <w:t>2):</w:t>
        </w:r>
      </w:hyperlink>
    </w:p>
    <w:p w14:paraId="4FA10ACB" w14:textId="77777777" w:rsidR="00A13B86" w:rsidRDefault="00000000">
      <w:pPr>
        <w:spacing w:before="28"/>
        <w:ind w:left="1502"/>
        <w:rPr>
          <w:rFonts w:ascii="Book Antiqua" w:hAnsi="Book Antiqua"/>
          <w:sz w:val="20"/>
        </w:rPr>
      </w:pPr>
      <w:r>
        <w:rPr>
          <w:rFonts w:ascii="Palatino Linotype" w:hAnsi="Palatino Linotype"/>
          <w:i/>
          <w:w w:val="115"/>
          <w:sz w:val="20"/>
        </w:rPr>
        <w:t>f</w:t>
      </w:r>
      <w:r>
        <w:rPr>
          <w:rFonts w:ascii="Bookman Old Style" w:hAnsi="Bookman Old Style"/>
          <w:i/>
          <w:w w:val="115"/>
          <w:sz w:val="20"/>
          <w:vertAlign w:val="subscript"/>
        </w:rPr>
        <w:t>t</w:t>
      </w:r>
      <w:r>
        <w:rPr>
          <w:rFonts w:ascii="Bookman Old Style" w:hAnsi="Bookman Old Style"/>
          <w:i/>
          <w:spacing w:val="10"/>
          <w:w w:val="115"/>
          <w:sz w:val="20"/>
        </w:rPr>
        <w:t xml:space="preserve"> </w:t>
      </w:r>
      <w:r>
        <w:rPr>
          <w:rFonts w:ascii="Book Antiqua" w:hAnsi="Book Antiqua"/>
          <w:w w:val="115"/>
          <w:sz w:val="20"/>
        </w:rPr>
        <w:t>=</w:t>
      </w:r>
      <w:r>
        <w:rPr>
          <w:rFonts w:ascii="Book Antiqua" w:hAnsi="Book Antiqua"/>
          <w:spacing w:val="10"/>
          <w:w w:val="115"/>
          <w:sz w:val="20"/>
        </w:rPr>
        <w:t xml:space="preserve"> </w:t>
      </w:r>
      <w:proofErr w:type="gramStart"/>
      <w:r>
        <w:rPr>
          <w:rFonts w:ascii="Palatino Linotype" w:hAnsi="Palatino Linotype"/>
          <w:i/>
          <w:w w:val="115"/>
          <w:sz w:val="20"/>
        </w:rPr>
        <w:t>σ</w:t>
      </w:r>
      <w:r>
        <w:rPr>
          <w:rFonts w:ascii="Book Antiqua" w:hAnsi="Book Antiqua"/>
          <w:w w:val="115"/>
          <w:sz w:val="20"/>
        </w:rPr>
        <w:t>(</w:t>
      </w:r>
      <w:proofErr w:type="spellStart"/>
      <w:proofErr w:type="gramEnd"/>
      <w:r>
        <w:rPr>
          <w:rFonts w:ascii="Palatino Linotype" w:hAnsi="Palatino Linotype"/>
          <w:i/>
          <w:w w:val="115"/>
          <w:sz w:val="20"/>
        </w:rPr>
        <w:t>W</w:t>
      </w:r>
      <w:r>
        <w:rPr>
          <w:rFonts w:ascii="Bookman Old Style" w:hAnsi="Bookman Old Style"/>
          <w:i/>
          <w:w w:val="115"/>
          <w:sz w:val="20"/>
          <w:vertAlign w:val="subscript"/>
        </w:rPr>
        <w:t>f</w:t>
      </w:r>
      <w:proofErr w:type="spellEnd"/>
      <w:r>
        <w:rPr>
          <w:rFonts w:ascii="Bookman Old Style" w:hAnsi="Bookman Old Style"/>
          <w:i/>
          <w:spacing w:val="-39"/>
          <w:w w:val="115"/>
          <w:sz w:val="20"/>
        </w:rPr>
        <w:t xml:space="preserve"> </w:t>
      </w:r>
      <w:r>
        <w:rPr>
          <w:rFonts w:ascii="Book Antiqua" w:hAnsi="Book Antiqua"/>
          <w:w w:val="115"/>
          <w:sz w:val="20"/>
        </w:rPr>
        <w:t>[</w:t>
      </w:r>
      <w:r>
        <w:rPr>
          <w:rFonts w:ascii="Palatino Linotype" w:hAnsi="Palatino Linotype"/>
          <w:i/>
          <w:w w:val="115"/>
          <w:sz w:val="20"/>
        </w:rPr>
        <w:t>h</w:t>
      </w:r>
      <w:r>
        <w:rPr>
          <w:rFonts w:ascii="Bookman Old Style" w:hAnsi="Bookman Old Style"/>
          <w:i/>
          <w:w w:val="115"/>
          <w:sz w:val="20"/>
          <w:vertAlign w:val="subscript"/>
        </w:rPr>
        <w:t>t</w:t>
      </w:r>
      <w:r>
        <w:rPr>
          <w:i/>
          <w:w w:val="115"/>
          <w:sz w:val="20"/>
          <w:vertAlign w:val="subscript"/>
        </w:rPr>
        <w:t>−</w:t>
      </w:r>
      <w:r>
        <w:rPr>
          <w:rFonts w:ascii="Bookman Old Style" w:hAnsi="Bookman Old Style"/>
          <w:w w:val="115"/>
          <w:sz w:val="20"/>
          <w:vertAlign w:val="subscript"/>
        </w:rPr>
        <w:t>1</w:t>
      </w:r>
      <w:r>
        <w:rPr>
          <w:rFonts w:ascii="Palatino Linotype" w:hAnsi="Palatino Linotype"/>
          <w:i/>
          <w:w w:val="115"/>
          <w:sz w:val="20"/>
        </w:rPr>
        <w:t>,</w:t>
      </w:r>
      <w:r>
        <w:rPr>
          <w:rFonts w:ascii="Palatino Linotype" w:hAnsi="Palatino Linotype"/>
          <w:i/>
          <w:spacing w:val="-17"/>
          <w:w w:val="115"/>
          <w:sz w:val="20"/>
        </w:rPr>
        <w:t xml:space="preserve"> </w:t>
      </w:r>
      <w:proofErr w:type="spellStart"/>
      <w:r>
        <w:rPr>
          <w:rFonts w:ascii="Palatino Linotype" w:hAnsi="Palatino Linotype"/>
          <w:i/>
          <w:w w:val="115"/>
          <w:sz w:val="20"/>
        </w:rPr>
        <w:t>x</w:t>
      </w:r>
      <w:r>
        <w:rPr>
          <w:rFonts w:ascii="Bookman Old Style" w:hAnsi="Bookman Old Style"/>
          <w:i/>
          <w:w w:val="115"/>
          <w:sz w:val="20"/>
          <w:vertAlign w:val="subscript"/>
        </w:rPr>
        <w:t>t</w:t>
      </w:r>
      <w:proofErr w:type="spellEnd"/>
      <w:r>
        <w:rPr>
          <w:rFonts w:ascii="Book Antiqua" w:hAnsi="Book Antiqua"/>
          <w:w w:val="115"/>
          <w:sz w:val="20"/>
        </w:rPr>
        <w:t>]</w:t>
      </w:r>
      <w:r>
        <w:rPr>
          <w:rFonts w:ascii="Book Antiqua" w:hAnsi="Book Antiqua"/>
          <w:spacing w:val="-4"/>
          <w:w w:val="115"/>
          <w:sz w:val="20"/>
        </w:rPr>
        <w:t xml:space="preserve"> </w:t>
      </w:r>
      <w:r>
        <w:rPr>
          <w:rFonts w:ascii="Book Antiqua" w:hAnsi="Book Antiqua"/>
          <w:w w:val="115"/>
          <w:sz w:val="20"/>
        </w:rPr>
        <w:t>+</w:t>
      </w:r>
      <w:r>
        <w:rPr>
          <w:rFonts w:ascii="Book Antiqua" w:hAnsi="Book Antiqua"/>
          <w:spacing w:val="-4"/>
          <w:w w:val="115"/>
          <w:sz w:val="20"/>
        </w:rPr>
        <w:t xml:space="preserve"> </w:t>
      </w:r>
      <w:proofErr w:type="gramStart"/>
      <w:r>
        <w:rPr>
          <w:rFonts w:ascii="Palatino Linotype" w:hAnsi="Palatino Linotype"/>
          <w:i/>
          <w:w w:val="115"/>
          <w:sz w:val="20"/>
        </w:rPr>
        <w:t>b</w:t>
      </w:r>
      <w:r>
        <w:rPr>
          <w:rFonts w:ascii="Bookman Old Style" w:hAnsi="Bookman Old Style"/>
          <w:i/>
          <w:w w:val="115"/>
          <w:sz w:val="20"/>
          <w:vertAlign w:val="subscript"/>
        </w:rPr>
        <w:t>f</w:t>
      </w:r>
      <w:r>
        <w:rPr>
          <w:rFonts w:ascii="Bookman Old Style" w:hAnsi="Bookman Old Style"/>
          <w:i/>
          <w:spacing w:val="-38"/>
          <w:w w:val="115"/>
          <w:sz w:val="20"/>
        </w:rPr>
        <w:t xml:space="preserve"> </w:t>
      </w:r>
      <w:r>
        <w:rPr>
          <w:rFonts w:ascii="Book Antiqua" w:hAnsi="Book Antiqua"/>
          <w:spacing w:val="-10"/>
          <w:w w:val="115"/>
          <w:sz w:val="20"/>
        </w:rPr>
        <w:t>)</w:t>
      </w:r>
      <w:proofErr w:type="gramEnd"/>
    </w:p>
    <w:p w14:paraId="7027FD89" w14:textId="77777777" w:rsidR="00A13B86" w:rsidRDefault="00000000">
      <w:pPr>
        <w:spacing w:before="29"/>
        <w:ind w:left="1531"/>
        <w:rPr>
          <w:rFonts w:ascii="Book Antiqua" w:hAnsi="Book Antiqua"/>
          <w:sz w:val="20"/>
        </w:rPr>
      </w:pPr>
      <w:r>
        <w:rPr>
          <w:rFonts w:ascii="Palatino Linotype" w:hAnsi="Palatino Linotype"/>
          <w:i/>
          <w:w w:val="115"/>
          <w:sz w:val="20"/>
        </w:rPr>
        <w:t>i</w:t>
      </w:r>
      <w:r>
        <w:rPr>
          <w:rFonts w:ascii="Bookman Old Style" w:hAnsi="Bookman Old Style"/>
          <w:i/>
          <w:w w:val="115"/>
          <w:sz w:val="20"/>
          <w:vertAlign w:val="subscript"/>
        </w:rPr>
        <w:t>t</w:t>
      </w:r>
      <w:r>
        <w:rPr>
          <w:rFonts w:ascii="Bookman Old Style" w:hAnsi="Bookman Old Style"/>
          <w:i/>
          <w:spacing w:val="3"/>
          <w:w w:val="115"/>
          <w:sz w:val="20"/>
        </w:rPr>
        <w:t xml:space="preserve"> </w:t>
      </w:r>
      <w:r>
        <w:rPr>
          <w:rFonts w:ascii="Book Antiqua" w:hAnsi="Book Antiqua"/>
          <w:w w:val="115"/>
          <w:sz w:val="20"/>
        </w:rPr>
        <w:t>=</w:t>
      </w:r>
      <w:r>
        <w:rPr>
          <w:rFonts w:ascii="Book Antiqua" w:hAnsi="Book Antiqua"/>
          <w:spacing w:val="3"/>
          <w:w w:val="115"/>
          <w:sz w:val="20"/>
        </w:rPr>
        <w:t xml:space="preserve"> </w:t>
      </w:r>
      <w:proofErr w:type="gramStart"/>
      <w:r>
        <w:rPr>
          <w:rFonts w:ascii="Palatino Linotype" w:hAnsi="Palatino Linotype"/>
          <w:i/>
          <w:w w:val="115"/>
          <w:sz w:val="20"/>
        </w:rPr>
        <w:t>σ</w:t>
      </w:r>
      <w:r>
        <w:rPr>
          <w:rFonts w:ascii="Book Antiqua" w:hAnsi="Book Antiqua"/>
          <w:w w:val="115"/>
          <w:sz w:val="20"/>
        </w:rPr>
        <w:t>(</w:t>
      </w:r>
      <w:r>
        <w:rPr>
          <w:rFonts w:ascii="Palatino Linotype" w:hAnsi="Palatino Linotype"/>
          <w:i/>
          <w:w w:val="115"/>
          <w:sz w:val="20"/>
        </w:rPr>
        <w:t>W</w:t>
      </w:r>
      <w:r>
        <w:rPr>
          <w:rFonts w:ascii="Bookman Old Style" w:hAnsi="Bookman Old Style"/>
          <w:i/>
          <w:w w:val="115"/>
          <w:sz w:val="20"/>
          <w:vertAlign w:val="subscript"/>
        </w:rPr>
        <w:t>i</w:t>
      </w:r>
      <w:r>
        <w:rPr>
          <w:rFonts w:ascii="Book Antiqua" w:hAnsi="Book Antiqua"/>
          <w:w w:val="115"/>
          <w:sz w:val="20"/>
        </w:rPr>
        <w:t>[</w:t>
      </w:r>
      <w:proofErr w:type="gramEnd"/>
      <w:r>
        <w:rPr>
          <w:rFonts w:ascii="Palatino Linotype" w:hAnsi="Palatino Linotype"/>
          <w:i/>
          <w:w w:val="115"/>
          <w:sz w:val="20"/>
        </w:rPr>
        <w:t>h</w:t>
      </w:r>
      <w:r>
        <w:rPr>
          <w:rFonts w:ascii="Bookman Old Style" w:hAnsi="Bookman Old Style"/>
          <w:i/>
          <w:w w:val="115"/>
          <w:sz w:val="20"/>
          <w:vertAlign w:val="subscript"/>
        </w:rPr>
        <w:t>t</w:t>
      </w:r>
      <w:r>
        <w:rPr>
          <w:i/>
          <w:w w:val="115"/>
          <w:sz w:val="20"/>
          <w:vertAlign w:val="subscript"/>
        </w:rPr>
        <w:t>−</w:t>
      </w:r>
      <w:r>
        <w:rPr>
          <w:rFonts w:ascii="Bookman Old Style" w:hAnsi="Bookman Old Style"/>
          <w:w w:val="115"/>
          <w:sz w:val="20"/>
          <w:vertAlign w:val="subscript"/>
        </w:rPr>
        <w:t>1</w:t>
      </w:r>
      <w:r>
        <w:rPr>
          <w:rFonts w:ascii="Palatino Linotype" w:hAnsi="Palatino Linotype"/>
          <w:i/>
          <w:w w:val="115"/>
          <w:sz w:val="20"/>
        </w:rPr>
        <w:t>,</w:t>
      </w:r>
      <w:r>
        <w:rPr>
          <w:rFonts w:ascii="Palatino Linotype" w:hAnsi="Palatino Linotype"/>
          <w:i/>
          <w:spacing w:val="-20"/>
          <w:w w:val="115"/>
          <w:sz w:val="20"/>
        </w:rPr>
        <w:t xml:space="preserve"> </w:t>
      </w:r>
      <w:proofErr w:type="spellStart"/>
      <w:r>
        <w:rPr>
          <w:rFonts w:ascii="Palatino Linotype" w:hAnsi="Palatino Linotype"/>
          <w:i/>
          <w:w w:val="115"/>
          <w:sz w:val="20"/>
        </w:rPr>
        <w:t>x</w:t>
      </w:r>
      <w:r>
        <w:rPr>
          <w:rFonts w:ascii="Bookman Old Style" w:hAnsi="Bookman Old Style"/>
          <w:i/>
          <w:w w:val="115"/>
          <w:sz w:val="20"/>
          <w:vertAlign w:val="subscript"/>
        </w:rPr>
        <w:t>t</w:t>
      </w:r>
      <w:proofErr w:type="spellEnd"/>
      <w:r>
        <w:rPr>
          <w:rFonts w:ascii="Book Antiqua" w:hAnsi="Book Antiqua"/>
          <w:w w:val="115"/>
          <w:sz w:val="20"/>
        </w:rPr>
        <w:t>]</w:t>
      </w:r>
      <w:r>
        <w:rPr>
          <w:rFonts w:ascii="Book Antiqua" w:hAnsi="Book Antiqua"/>
          <w:spacing w:val="-9"/>
          <w:w w:val="115"/>
          <w:sz w:val="20"/>
        </w:rPr>
        <w:t xml:space="preserve"> </w:t>
      </w:r>
      <w:r>
        <w:rPr>
          <w:rFonts w:ascii="Book Antiqua" w:hAnsi="Book Antiqua"/>
          <w:w w:val="115"/>
          <w:sz w:val="20"/>
        </w:rPr>
        <w:t>+</w:t>
      </w:r>
      <w:r>
        <w:rPr>
          <w:rFonts w:ascii="Book Antiqua" w:hAnsi="Book Antiqua"/>
          <w:spacing w:val="-8"/>
          <w:w w:val="115"/>
          <w:sz w:val="20"/>
        </w:rPr>
        <w:t xml:space="preserve"> </w:t>
      </w:r>
      <w:r>
        <w:rPr>
          <w:rFonts w:ascii="Palatino Linotype" w:hAnsi="Palatino Linotype"/>
          <w:i/>
          <w:spacing w:val="-5"/>
          <w:w w:val="115"/>
          <w:sz w:val="20"/>
        </w:rPr>
        <w:t>b</w:t>
      </w:r>
      <w:r>
        <w:rPr>
          <w:rFonts w:ascii="Bookman Old Style" w:hAnsi="Bookman Old Style"/>
          <w:i/>
          <w:spacing w:val="-5"/>
          <w:w w:val="115"/>
          <w:sz w:val="20"/>
          <w:vertAlign w:val="subscript"/>
        </w:rPr>
        <w:t>i</w:t>
      </w:r>
      <w:r>
        <w:rPr>
          <w:rFonts w:ascii="Book Antiqua" w:hAnsi="Book Antiqua"/>
          <w:spacing w:val="-5"/>
          <w:w w:val="115"/>
          <w:sz w:val="20"/>
        </w:rPr>
        <w:t>)</w:t>
      </w:r>
    </w:p>
    <w:p w14:paraId="49367145" w14:textId="77777777" w:rsidR="00A13B86" w:rsidRDefault="00000000">
      <w:pPr>
        <w:spacing w:before="13"/>
        <w:ind w:left="1457"/>
        <w:rPr>
          <w:rFonts w:ascii="Book Antiqua" w:hAnsi="Book Antiqua"/>
          <w:sz w:val="20"/>
        </w:rPr>
      </w:pPr>
      <w:r>
        <w:rPr>
          <w:rFonts w:ascii="Palatino Linotype" w:hAnsi="Palatino Linotype"/>
          <w:i/>
          <w:w w:val="110"/>
          <w:sz w:val="20"/>
        </w:rPr>
        <w:t>C</w:t>
      </w:r>
      <w:r>
        <w:rPr>
          <w:rFonts w:ascii="Book Antiqua" w:hAnsi="Book Antiqua"/>
          <w:w w:val="110"/>
          <w:position w:val="5"/>
          <w:sz w:val="20"/>
        </w:rPr>
        <w:t>˜</w:t>
      </w:r>
      <w:r>
        <w:rPr>
          <w:rFonts w:ascii="Bookman Old Style" w:hAnsi="Bookman Old Style"/>
          <w:i/>
          <w:w w:val="110"/>
          <w:position w:val="-2"/>
          <w:sz w:val="14"/>
        </w:rPr>
        <w:t>t</w:t>
      </w:r>
      <w:r>
        <w:rPr>
          <w:rFonts w:ascii="Bookman Old Style" w:hAnsi="Bookman Old Style"/>
          <w:i/>
          <w:spacing w:val="-2"/>
          <w:w w:val="110"/>
          <w:position w:val="-2"/>
          <w:sz w:val="14"/>
        </w:rPr>
        <w:t xml:space="preserve"> </w:t>
      </w:r>
      <w:r>
        <w:rPr>
          <w:rFonts w:ascii="Book Antiqua" w:hAnsi="Book Antiqua"/>
          <w:w w:val="110"/>
          <w:sz w:val="20"/>
        </w:rPr>
        <w:t>=</w:t>
      </w:r>
      <w:r>
        <w:rPr>
          <w:rFonts w:ascii="Book Antiqua" w:hAnsi="Book Antiqua"/>
          <w:spacing w:val="-7"/>
          <w:w w:val="110"/>
          <w:sz w:val="20"/>
        </w:rPr>
        <w:t xml:space="preserve"> </w:t>
      </w:r>
      <w:proofErr w:type="gramStart"/>
      <w:r>
        <w:rPr>
          <w:rFonts w:ascii="Book Antiqua" w:hAnsi="Book Antiqua"/>
          <w:w w:val="110"/>
          <w:sz w:val="20"/>
        </w:rPr>
        <w:t>tanh(</w:t>
      </w:r>
      <w:r>
        <w:rPr>
          <w:rFonts w:ascii="Palatino Linotype" w:hAnsi="Palatino Linotype"/>
          <w:i/>
          <w:w w:val="110"/>
          <w:sz w:val="20"/>
        </w:rPr>
        <w:t>W</w:t>
      </w:r>
      <w:r>
        <w:rPr>
          <w:rFonts w:ascii="Bookman Old Style" w:hAnsi="Bookman Old Style"/>
          <w:i/>
          <w:w w:val="110"/>
          <w:sz w:val="20"/>
          <w:vertAlign w:val="subscript"/>
        </w:rPr>
        <w:t>C</w:t>
      </w:r>
      <w:r>
        <w:rPr>
          <w:rFonts w:ascii="Book Antiqua" w:hAnsi="Book Antiqua"/>
          <w:w w:val="110"/>
          <w:sz w:val="20"/>
        </w:rPr>
        <w:t>[</w:t>
      </w:r>
      <w:proofErr w:type="gramEnd"/>
      <w:r>
        <w:rPr>
          <w:rFonts w:ascii="Palatino Linotype" w:hAnsi="Palatino Linotype"/>
          <w:i/>
          <w:w w:val="110"/>
          <w:sz w:val="20"/>
        </w:rPr>
        <w:t>h</w:t>
      </w:r>
      <w:r>
        <w:rPr>
          <w:rFonts w:ascii="Bookman Old Style" w:hAnsi="Bookman Old Style"/>
          <w:i/>
          <w:w w:val="110"/>
          <w:sz w:val="20"/>
          <w:vertAlign w:val="subscript"/>
        </w:rPr>
        <w:t>t</w:t>
      </w:r>
      <w:r>
        <w:rPr>
          <w:i/>
          <w:w w:val="110"/>
          <w:sz w:val="20"/>
          <w:vertAlign w:val="subscript"/>
        </w:rPr>
        <w:t>−</w:t>
      </w:r>
      <w:r>
        <w:rPr>
          <w:rFonts w:ascii="Bookman Old Style" w:hAnsi="Bookman Old Style"/>
          <w:w w:val="110"/>
          <w:sz w:val="20"/>
          <w:vertAlign w:val="subscript"/>
        </w:rPr>
        <w:t>1</w:t>
      </w:r>
      <w:r>
        <w:rPr>
          <w:rFonts w:ascii="Palatino Linotype" w:hAnsi="Palatino Linotype"/>
          <w:i/>
          <w:w w:val="110"/>
          <w:sz w:val="20"/>
        </w:rPr>
        <w:t>,</w:t>
      </w:r>
      <w:r>
        <w:rPr>
          <w:rFonts w:ascii="Palatino Linotype" w:hAnsi="Palatino Linotype"/>
          <w:i/>
          <w:spacing w:val="-22"/>
          <w:w w:val="110"/>
          <w:sz w:val="20"/>
        </w:rPr>
        <w:t xml:space="preserve"> </w:t>
      </w:r>
      <w:proofErr w:type="spellStart"/>
      <w:r>
        <w:rPr>
          <w:rFonts w:ascii="Palatino Linotype" w:hAnsi="Palatino Linotype"/>
          <w:i/>
          <w:w w:val="110"/>
          <w:sz w:val="20"/>
        </w:rPr>
        <w:t>x</w:t>
      </w:r>
      <w:r>
        <w:rPr>
          <w:rFonts w:ascii="Bookman Old Style" w:hAnsi="Bookman Old Style"/>
          <w:i/>
          <w:w w:val="110"/>
          <w:sz w:val="20"/>
          <w:vertAlign w:val="subscript"/>
        </w:rPr>
        <w:t>t</w:t>
      </w:r>
      <w:proofErr w:type="spellEnd"/>
      <w:r>
        <w:rPr>
          <w:rFonts w:ascii="Book Antiqua" w:hAnsi="Book Antiqua"/>
          <w:w w:val="110"/>
          <w:sz w:val="20"/>
        </w:rPr>
        <w:t>]</w:t>
      </w:r>
      <w:r>
        <w:rPr>
          <w:rFonts w:ascii="Book Antiqua" w:hAnsi="Book Antiqua"/>
          <w:spacing w:val="-14"/>
          <w:w w:val="110"/>
          <w:sz w:val="20"/>
        </w:rPr>
        <w:t xml:space="preserve"> </w:t>
      </w:r>
      <w:r>
        <w:rPr>
          <w:rFonts w:ascii="Book Antiqua" w:hAnsi="Book Antiqua"/>
          <w:w w:val="110"/>
          <w:sz w:val="20"/>
        </w:rPr>
        <w:t>+</w:t>
      </w:r>
      <w:r>
        <w:rPr>
          <w:rFonts w:ascii="Book Antiqua" w:hAnsi="Book Antiqua"/>
          <w:spacing w:val="-14"/>
          <w:w w:val="110"/>
          <w:sz w:val="20"/>
        </w:rPr>
        <w:t xml:space="preserve"> </w:t>
      </w:r>
      <w:proofErr w:type="spellStart"/>
      <w:r>
        <w:rPr>
          <w:rFonts w:ascii="Palatino Linotype" w:hAnsi="Palatino Linotype"/>
          <w:i/>
          <w:spacing w:val="-5"/>
          <w:w w:val="110"/>
          <w:sz w:val="20"/>
        </w:rPr>
        <w:t>b</w:t>
      </w:r>
      <w:r>
        <w:rPr>
          <w:rFonts w:ascii="Bookman Old Style" w:hAnsi="Bookman Old Style"/>
          <w:i/>
          <w:spacing w:val="-5"/>
          <w:w w:val="110"/>
          <w:sz w:val="20"/>
          <w:vertAlign w:val="subscript"/>
        </w:rPr>
        <w:t>C</w:t>
      </w:r>
      <w:proofErr w:type="spellEnd"/>
      <w:r>
        <w:rPr>
          <w:rFonts w:ascii="Book Antiqua" w:hAnsi="Book Antiqua"/>
          <w:spacing w:val="-5"/>
          <w:w w:val="110"/>
          <w:sz w:val="20"/>
        </w:rPr>
        <w:t>)</w:t>
      </w:r>
    </w:p>
    <w:p w14:paraId="48A451B0" w14:textId="77777777" w:rsidR="00A13B86" w:rsidRDefault="00000000">
      <w:pPr>
        <w:spacing w:before="17" w:line="232" w:lineRule="auto"/>
        <w:ind w:left="1484" w:right="1730" w:hanging="28"/>
        <w:rPr>
          <w:rFonts w:ascii="Book Antiqua" w:hAnsi="Book Antiqua"/>
          <w:sz w:val="20"/>
        </w:rPr>
      </w:pPr>
      <w:r>
        <w:rPr>
          <w:rFonts w:ascii="Palatino Linotype" w:hAnsi="Palatino Linotype"/>
          <w:i/>
          <w:spacing w:val="-8"/>
          <w:w w:val="115"/>
          <w:sz w:val="20"/>
        </w:rPr>
        <w:t>C</w:t>
      </w:r>
      <w:r>
        <w:rPr>
          <w:rFonts w:ascii="Bookman Old Style" w:hAnsi="Bookman Old Style"/>
          <w:i/>
          <w:spacing w:val="-8"/>
          <w:w w:val="115"/>
          <w:sz w:val="20"/>
          <w:vertAlign w:val="subscript"/>
        </w:rPr>
        <w:t>t</w:t>
      </w:r>
      <w:r>
        <w:rPr>
          <w:rFonts w:ascii="Bookman Old Style" w:hAnsi="Bookman Old Style"/>
          <w:i/>
          <w:spacing w:val="-10"/>
          <w:w w:val="115"/>
          <w:sz w:val="20"/>
        </w:rPr>
        <w:t xml:space="preserve"> </w:t>
      </w:r>
      <w:r>
        <w:rPr>
          <w:rFonts w:ascii="Book Antiqua" w:hAnsi="Book Antiqua"/>
          <w:spacing w:val="-8"/>
          <w:w w:val="115"/>
          <w:sz w:val="20"/>
        </w:rPr>
        <w:t>=</w:t>
      </w:r>
      <w:r>
        <w:rPr>
          <w:rFonts w:ascii="Book Antiqua" w:hAnsi="Book Antiqua"/>
          <w:spacing w:val="-11"/>
          <w:w w:val="125"/>
          <w:sz w:val="20"/>
        </w:rPr>
        <w:t xml:space="preserve"> </w:t>
      </w:r>
      <w:r>
        <w:rPr>
          <w:rFonts w:ascii="Palatino Linotype" w:hAnsi="Palatino Linotype"/>
          <w:i/>
          <w:spacing w:val="-8"/>
          <w:w w:val="125"/>
          <w:sz w:val="20"/>
        </w:rPr>
        <w:t>f</w:t>
      </w:r>
      <w:r>
        <w:rPr>
          <w:rFonts w:ascii="Bookman Old Style" w:hAnsi="Bookman Old Style"/>
          <w:i/>
          <w:spacing w:val="-8"/>
          <w:w w:val="125"/>
          <w:sz w:val="20"/>
          <w:vertAlign w:val="subscript"/>
        </w:rPr>
        <w:t>t</w:t>
      </w:r>
      <w:r>
        <w:rPr>
          <w:rFonts w:ascii="Bookman Old Style" w:hAnsi="Bookman Old Style"/>
          <w:i/>
          <w:spacing w:val="-21"/>
          <w:w w:val="125"/>
          <w:sz w:val="20"/>
        </w:rPr>
        <w:t xml:space="preserve"> </w:t>
      </w:r>
      <w:r>
        <w:rPr>
          <w:rFonts w:ascii="Lucida Sans Unicode" w:hAnsi="Lucida Sans Unicode"/>
          <w:spacing w:val="-8"/>
          <w:sz w:val="20"/>
        </w:rPr>
        <w:t>∗</w:t>
      </w:r>
      <w:r>
        <w:rPr>
          <w:rFonts w:ascii="Lucida Sans Unicode" w:hAnsi="Lucida Sans Unicode"/>
          <w:spacing w:val="-20"/>
          <w:sz w:val="20"/>
        </w:rPr>
        <w:t xml:space="preserve"> </w:t>
      </w:r>
      <w:r>
        <w:rPr>
          <w:rFonts w:ascii="Palatino Linotype" w:hAnsi="Palatino Linotype"/>
          <w:i/>
          <w:spacing w:val="-8"/>
          <w:w w:val="115"/>
          <w:sz w:val="20"/>
        </w:rPr>
        <w:t>C</w:t>
      </w:r>
      <w:r>
        <w:rPr>
          <w:rFonts w:ascii="Bookman Old Style" w:hAnsi="Bookman Old Style"/>
          <w:i/>
          <w:spacing w:val="-8"/>
          <w:w w:val="115"/>
          <w:sz w:val="20"/>
          <w:vertAlign w:val="subscript"/>
        </w:rPr>
        <w:t>t</w:t>
      </w:r>
      <w:r>
        <w:rPr>
          <w:i/>
          <w:spacing w:val="-8"/>
          <w:w w:val="115"/>
          <w:sz w:val="20"/>
          <w:vertAlign w:val="subscript"/>
        </w:rPr>
        <w:t>−</w:t>
      </w:r>
      <w:r>
        <w:rPr>
          <w:rFonts w:ascii="Bookman Old Style" w:hAnsi="Bookman Old Style"/>
          <w:spacing w:val="-8"/>
          <w:w w:val="115"/>
          <w:sz w:val="20"/>
          <w:vertAlign w:val="subscript"/>
        </w:rPr>
        <w:t>1</w:t>
      </w:r>
      <w:r>
        <w:rPr>
          <w:rFonts w:ascii="Bookman Old Style" w:hAnsi="Bookman Old Style"/>
          <w:spacing w:val="-20"/>
          <w:w w:val="115"/>
          <w:sz w:val="20"/>
        </w:rPr>
        <w:t xml:space="preserve"> </w:t>
      </w:r>
      <w:r>
        <w:rPr>
          <w:rFonts w:ascii="Book Antiqua" w:hAnsi="Book Antiqua"/>
          <w:spacing w:val="-8"/>
          <w:w w:val="115"/>
          <w:sz w:val="20"/>
        </w:rPr>
        <w:t>+</w:t>
      </w:r>
      <w:r>
        <w:rPr>
          <w:rFonts w:ascii="Book Antiqua" w:hAnsi="Book Antiqua"/>
          <w:spacing w:val="-13"/>
          <w:w w:val="115"/>
          <w:sz w:val="20"/>
        </w:rPr>
        <w:t xml:space="preserve"> </w:t>
      </w:r>
      <w:r>
        <w:rPr>
          <w:rFonts w:ascii="Palatino Linotype" w:hAnsi="Palatino Linotype"/>
          <w:i/>
          <w:spacing w:val="-8"/>
          <w:w w:val="115"/>
          <w:sz w:val="20"/>
        </w:rPr>
        <w:t>i</w:t>
      </w:r>
      <w:r>
        <w:rPr>
          <w:rFonts w:ascii="Bookman Old Style" w:hAnsi="Bookman Old Style"/>
          <w:i/>
          <w:spacing w:val="-8"/>
          <w:w w:val="115"/>
          <w:sz w:val="20"/>
          <w:vertAlign w:val="subscript"/>
        </w:rPr>
        <w:t>t</w:t>
      </w:r>
      <w:r>
        <w:rPr>
          <w:rFonts w:ascii="Bookman Old Style" w:hAnsi="Bookman Old Style"/>
          <w:i/>
          <w:spacing w:val="-15"/>
          <w:w w:val="115"/>
          <w:sz w:val="20"/>
        </w:rPr>
        <w:t xml:space="preserve"> </w:t>
      </w:r>
      <w:r>
        <w:rPr>
          <w:rFonts w:ascii="Lucida Sans Unicode" w:hAnsi="Lucida Sans Unicode"/>
          <w:spacing w:val="-8"/>
          <w:sz w:val="20"/>
        </w:rPr>
        <w:t>∗</w:t>
      </w:r>
      <w:r>
        <w:rPr>
          <w:rFonts w:ascii="Lucida Sans Unicode" w:hAnsi="Lucida Sans Unicode"/>
          <w:spacing w:val="-19"/>
          <w:sz w:val="20"/>
        </w:rPr>
        <w:t xml:space="preserve"> </w:t>
      </w:r>
      <w:r>
        <w:rPr>
          <w:rFonts w:ascii="Palatino Linotype" w:hAnsi="Palatino Linotype"/>
          <w:i/>
          <w:spacing w:val="-8"/>
          <w:w w:val="115"/>
          <w:sz w:val="20"/>
        </w:rPr>
        <w:t>C</w:t>
      </w:r>
      <w:r>
        <w:rPr>
          <w:rFonts w:ascii="Book Antiqua" w:hAnsi="Book Antiqua"/>
          <w:spacing w:val="-8"/>
          <w:w w:val="115"/>
          <w:position w:val="5"/>
          <w:sz w:val="20"/>
        </w:rPr>
        <w:t>˜</w:t>
      </w:r>
      <w:r>
        <w:rPr>
          <w:rFonts w:ascii="Bookman Old Style" w:hAnsi="Bookman Old Style"/>
          <w:i/>
          <w:spacing w:val="-8"/>
          <w:w w:val="115"/>
          <w:position w:val="-2"/>
          <w:sz w:val="14"/>
        </w:rPr>
        <w:t xml:space="preserve">t </w:t>
      </w:r>
      <w:proofErr w:type="spellStart"/>
      <w:r>
        <w:rPr>
          <w:rFonts w:ascii="Palatino Linotype" w:hAnsi="Palatino Linotype"/>
          <w:i/>
          <w:w w:val="115"/>
          <w:sz w:val="20"/>
        </w:rPr>
        <w:t>h</w:t>
      </w:r>
      <w:r>
        <w:rPr>
          <w:rFonts w:ascii="Bookman Old Style" w:hAnsi="Bookman Old Style"/>
          <w:i/>
          <w:w w:val="115"/>
          <w:sz w:val="20"/>
          <w:vertAlign w:val="subscript"/>
        </w:rPr>
        <w:t>t</w:t>
      </w:r>
      <w:proofErr w:type="spellEnd"/>
      <w:r>
        <w:rPr>
          <w:rFonts w:ascii="Bookman Old Style" w:hAnsi="Bookman Old Style"/>
          <w:i/>
          <w:w w:val="115"/>
          <w:sz w:val="20"/>
        </w:rPr>
        <w:t xml:space="preserve"> </w:t>
      </w:r>
      <w:r>
        <w:rPr>
          <w:rFonts w:ascii="Book Antiqua" w:hAnsi="Book Antiqua"/>
          <w:w w:val="115"/>
          <w:sz w:val="20"/>
        </w:rPr>
        <w:t xml:space="preserve">= </w:t>
      </w:r>
      <w:proofErr w:type="spellStart"/>
      <w:r>
        <w:rPr>
          <w:rFonts w:ascii="Palatino Linotype" w:hAnsi="Palatino Linotype"/>
          <w:i/>
          <w:w w:val="115"/>
          <w:sz w:val="20"/>
        </w:rPr>
        <w:t>o</w:t>
      </w:r>
      <w:r>
        <w:rPr>
          <w:rFonts w:ascii="Bookman Old Style" w:hAnsi="Bookman Old Style"/>
          <w:i/>
          <w:w w:val="115"/>
          <w:sz w:val="20"/>
          <w:vertAlign w:val="subscript"/>
        </w:rPr>
        <w:t>t</w:t>
      </w:r>
      <w:proofErr w:type="spellEnd"/>
      <w:r>
        <w:rPr>
          <w:rFonts w:ascii="Bookman Old Style" w:hAnsi="Bookman Old Style"/>
          <w:i/>
          <w:w w:val="115"/>
          <w:sz w:val="20"/>
        </w:rPr>
        <w:t xml:space="preserve"> </w:t>
      </w:r>
      <w:r>
        <w:rPr>
          <w:rFonts w:ascii="Lucida Sans Unicode" w:hAnsi="Lucida Sans Unicode"/>
          <w:sz w:val="20"/>
        </w:rPr>
        <w:t>∗</w:t>
      </w:r>
      <w:r>
        <w:rPr>
          <w:rFonts w:ascii="Lucida Sans Unicode" w:hAnsi="Lucida Sans Unicode"/>
          <w:spacing w:val="-5"/>
          <w:sz w:val="20"/>
        </w:rPr>
        <w:t xml:space="preserve"> </w:t>
      </w:r>
      <w:proofErr w:type="gramStart"/>
      <w:r>
        <w:rPr>
          <w:rFonts w:ascii="Book Antiqua" w:hAnsi="Book Antiqua"/>
          <w:w w:val="115"/>
          <w:sz w:val="20"/>
        </w:rPr>
        <w:t>tanh(</w:t>
      </w:r>
      <w:proofErr w:type="gramEnd"/>
      <w:r>
        <w:rPr>
          <w:rFonts w:ascii="Palatino Linotype" w:hAnsi="Palatino Linotype"/>
          <w:i/>
          <w:w w:val="115"/>
          <w:sz w:val="20"/>
        </w:rPr>
        <w:t>C</w:t>
      </w:r>
      <w:r>
        <w:rPr>
          <w:rFonts w:ascii="Bookman Old Style" w:hAnsi="Bookman Old Style"/>
          <w:i/>
          <w:w w:val="115"/>
          <w:sz w:val="20"/>
          <w:vertAlign w:val="subscript"/>
        </w:rPr>
        <w:t>t</w:t>
      </w:r>
      <w:r>
        <w:rPr>
          <w:rFonts w:ascii="Book Antiqua" w:hAnsi="Book Antiqua"/>
          <w:w w:val="115"/>
          <w:sz w:val="20"/>
        </w:rPr>
        <w:t>)</w:t>
      </w:r>
    </w:p>
    <w:p w14:paraId="62DE9CCF" w14:textId="77777777" w:rsidR="00A13B86" w:rsidRDefault="00A13B86">
      <w:pPr>
        <w:spacing w:line="232" w:lineRule="auto"/>
        <w:rPr>
          <w:rFonts w:ascii="Book Antiqua" w:hAnsi="Book Antiqua"/>
          <w:sz w:val="20"/>
        </w:rPr>
        <w:sectPr w:rsidR="00A13B86">
          <w:pgSz w:w="12240" w:h="15840"/>
          <w:pgMar w:top="900" w:right="720" w:bottom="880" w:left="720" w:header="0" w:footer="687" w:gutter="0"/>
          <w:cols w:num="2" w:space="720" w:equalWidth="0">
            <w:col w:w="5321" w:space="156"/>
            <w:col w:w="5323"/>
          </w:cols>
        </w:sectPr>
      </w:pPr>
    </w:p>
    <w:p w14:paraId="1132A32B" w14:textId="77777777" w:rsidR="00A13B86" w:rsidRDefault="00A13B86">
      <w:pPr>
        <w:pStyle w:val="BodyText"/>
        <w:spacing w:before="161"/>
        <w:jc w:val="left"/>
        <w:rPr>
          <w:rFonts w:ascii="Book Antiqua"/>
        </w:rPr>
      </w:pPr>
    </w:p>
    <w:p w14:paraId="5EAA66A9" w14:textId="77777777" w:rsidR="00A13B86" w:rsidRDefault="00000000">
      <w:pPr>
        <w:ind w:left="2144"/>
        <w:rPr>
          <w:rFonts w:ascii="Palatino Linotype" w:hAnsi="Palatino Linotype"/>
          <w:i/>
          <w:sz w:val="20"/>
        </w:rPr>
      </w:pPr>
      <w:r>
        <w:rPr>
          <w:rFonts w:ascii="Palatino Linotype" w:hAnsi="Palatino Linotype"/>
          <w:i/>
          <w:noProof/>
          <w:sz w:val="20"/>
        </w:rPr>
        <w:drawing>
          <wp:anchor distT="0" distB="0" distL="0" distR="0" simplePos="0" relativeHeight="15731200" behindDoc="0" locked="0" layoutInCell="1" allowOverlap="1" wp14:anchorId="00E063AA" wp14:editId="3B5C0F1B">
            <wp:simplePos x="0" y="0"/>
            <wp:positionH relativeFrom="page">
              <wp:posOffset>4804221</wp:posOffset>
            </wp:positionH>
            <wp:positionV relativeFrom="paragraph">
              <wp:posOffset>-2116336</wp:posOffset>
            </wp:positionV>
            <wp:extent cx="1529919" cy="4628327"/>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529919" cy="4628327"/>
                    </a:xfrm>
                    <a:prstGeom prst="rect">
                      <a:avLst/>
                    </a:prstGeom>
                  </pic:spPr>
                </pic:pic>
              </a:graphicData>
            </a:graphic>
          </wp:anchor>
        </w:drawing>
      </w:r>
      <w:r>
        <w:rPr>
          <w:rFonts w:ascii="Palatino Linotype" w:hAnsi="Palatino Linotype"/>
          <w:i/>
          <w:noProof/>
          <w:sz w:val="20"/>
        </w:rPr>
        <mc:AlternateContent>
          <mc:Choice Requires="wps">
            <w:drawing>
              <wp:anchor distT="0" distB="0" distL="0" distR="0" simplePos="0" relativeHeight="486961664" behindDoc="1" locked="0" layoutInCell="1" allowOverlap="1" wp14:anchorId="55BC47F0" wp14:editId="3320B248">
                <wp:simplePos x="0" y="0"/>
                <wp:positionH relativeFrom="page">
                  <wp:posOffset>2125192</wp:posOffset>
                </wp:positionH>
                <wp:positionV relativeFrom="paragraph">
                  <wp:posOffset>231744</wp:posOffset>
                </wp:positionV>
                <wp:extent cx="140335" cy="1365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36525"/>
                        </a:xfrm>
                        <a:prstGeom prst="rect">
                          <a:avLst/>
                        </a:prstGeom>
                      </wps:spPr>
                      <wps:txbx>
                        <w:txbxContent>
                          <w:p w14:paraId="0EE48A71" w14:textId="77777777" w:rsidR="00A13B86" w:rsidRDefault="00000000">
                            <w:pPr>
                              <w:spacing w:line="209" w:lineRule="exact"/>
                              <w:rPr>
                                <w:rFonts w:ascii="Bookman Old Style"/>
                                <w:i/>
                                <w:sz w:val="20"/>
                              </w:rPr>
                            </w:pPr>
                            <w:proofErr w:type="spellStart"/>
                            <w:r>
                              <w:rPr>
                                <w:rFonts w:ascii="Palatino Linotype"/>
                                <w:i/>
                                <w:spacing w:val="-5"/>
                                <w:w w:val="110"/>
                                <w:sz w:val="20"/>
                              </w:rPr>
                              <w:t>N</w:t>
                            </w:r>
                            <w:r>
                              <w:rPr>
                                <w:rFonts w:ascii="Bookman Old Style"/>
                                <w:i/>
                                <w:spacing w:val="-5"/>
                                <w:w w:val="110"/>
                                <w:sz w:val="20"/>
                                <w:vertAlign w:val="subscript"/>
                              </w:rPr>
                              <w:t>t</w:t>
                            </w:r>
                            <w:proofErr w:type="spellEnd"/>
                          </w:p>
                        </w:txbxContent>
                      </wps:txbx>
                      <wps:bodyPr wrap="square" lIns="0" tIns="0" rIns="0" bIns="0" rtlCol="0">
                        <a:noAutofit/>
                      </wps:bodyPr>
                    </wps:wsp>
                  </a:graphicData>
                </a:graphic>
              </wp:anchor>
            </w:drawing>
          </mc:Choice>
          <mc:Fallback>
            <w:pict>
              <v:shape w14:anchorId="55BC47F0" id="Textbox 9" o:spid="_x0000_s1028" type="#_x0000_t202" style="position:absolute;left:0;text-align:left;margin-left:167.35pt;margin-top:18.25pt;width:11.05pt;height:10.75pt;z-index:-1635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" filled="f" stroked="f">
                <v:textbox inset="0,0,0,0">
                  <w:txbxContent>
                    <w:p w14:paraId="0EE48A71" w14:textId="77777777" w:rsidR="00A13B86" w:rsidRDefault="00000000">
                      <w:pPr>
                        <w:spacing w:line="209" w:lineRule="exact"/>
                        <w:rPr>
                          <w:rFonts w:ascii="Bookman Old Style"/>
                          <w:i/>
                          <w:sz w:val="20"/>
                        </w:rPr>
                      </w:pPr>
                      <w:proofErr w:type="spellStart"/>
                      <w:r>
                        <w:rPr>
                          <w:rFonts w:ascii="Palatino Linotype"/>
                          <w:i/>
                          <w:spacing w:val="-5"/>
                          <w:w w:val="110"/>
                          <w:sz w:val="20"/>
                        </w:rPr>
                        <w:t>N</w:t>
                      </w:r>
                      <w:r>
                        <w:rPr>
                          <w:rFonts w:ascii="Bookman Old Style"/>
                          <w:i/>
                          <w:spacing w:val="-5"/>
                          <w:w w:val="110"/>
                          <w:sz w:val="20"/>
                          <w:vertAlign w:val="subscript"/>
                        </w:rPr>
                        <w:t>t</w:t>
                      </w:r>
                      <w:proofErr w:type="spellEnd"/>
                    </w:p>
                  </w:txbxContent>
                </v:textbox>
                <w10:wrap anchorx="page"/>
              </v:shape>
            </w:pict>
          </mc:Fallback>
        </mc:AlternateContent>
      </w:r>
      <w:r>
        <w:rPr>
          <w:rFonts w:ascii="Palatino Linotype" w:hAnsi="Palatino Linotype"/>
          <w:i/>
          <w:noProof/>
          <w:sz w:val="20"/>
        </w:rPr>
        <mc:AlternateContent>
          <mc:Choice Requires="wps">
            <w:drawing>
              <wp:anchor distT="0" distB="0" distL="0" distR="0" simplePos="0" relativeHeight="486962176" behindDoc="1" locked="0" layoutInCell="1" allowOverlap="1" wp14:anchorId="086443CF" wp14:editId="098A12E7">
                <wp:simplePos x="0" y="0"/>
                <wp:positionH relativeFrom="page">
                  <wp:posOffset>2337981</wp:posOffset>
                </wp:positionH>
                <wp:positionV relativeFrom="paragraph">
                  <wp:posOffset>13857</wp:posOffset>
                </wp:positionV>
                <wp:extent cx="116205" cy="95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95250"/>
                        </a:xfrm>
                        <a:prstGeom prst="rect">
                          <a:avLst/>
                        </a:prstGeom>
                      </wps:spPr>
                      <wps:txbx>
                        <w:txbxContent>
                          <w:p w14:paraId="3E7C671C" w14:textId="77777777" w:rsidR="00A13B86" w:rsidRDefault="00000000">
                            <w:pPr>
                              <w:spacing w:line="147" w:lineRule="exact"/>
                              <w:rPr>
                                <w:rFonts w:ascii="Trebuchet MS"/>
                                <w:i/>
                                <w:sz w:val="10"/>
                              </w:rPr>
                            </w:pPr>
                            <w:r>
                              <w:rPr>
                                <w:rFonts w:ascii="Bookman Old Style"/>
                                <w:i/>
                                <w:spacing w:val="-5"/>
                                <w:w w:val="125"/>
                                <w:position w:val="2"/>
                                <w:sz w:val="14"/>
                              </w:rPr>
                              <w:t>N</w:t>
                            </w:r>
                            <w:r>
                              <w:rPr>
                                <w:rFonts w:ascii="Trebuchet MS"/>
                                <w:i/>
                                <w:spacing w:val="-5"/>
                                <w:w w:val="125"/>
                                <w:sz w:val="10"/>
                              </w:rPr>
                              <w:t>t</w:t>
                            </w:r>
                          </w:p>
                        </w:txbxContent>
                      </wps:txbx>
                      <wps:bodyPr wrap="square" lIns="0" tIns="0" rIns="0" bIns="0" rtlCol="0">
                        <a:noAutofit/>
                      </wps:bodyPr>
                    </wps:wsp>
                  </a:graphicData>
                </a:graphic>
              </wp:anchor>
            </w:drawing>
          </mc:Choice>
          <mc:Fallback>
            <w:pict>
              <v:shape w14:anchorId="086443CF" id="Textbox 10" o:spid="_x0000_s1029" type="#_x0000_t202" style="position:absolute;left:0;text-align:left;margin-left:184.1pt;margin-top:1.1pt;width:9.15pt;height:7.5pt;z-index:-1635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" filled="f" stroked="f">
                <v:textbox inset="0,0,0,0">
                  <w:txbxContent>
                    <w:p w14:paraId="3E7C671C" w14:textId="77777777" w:rsidR="00A13B86" w:rsidRDefault="00000000">
                      <w:pPr>
                        <w:spacing w:line="147" w:lineRule="exact"/>
                        <w:rPr>
                          <w:rFonts w:ascii="Trebuchet MS"/>
                          <w:i/>
                          <w:sz w:val="10"/>
                        </w:rPr>
                      </w:pPr>
                      <w:r>
                        <w:rPr>
                          <w:rFonts w:ascii="Bookman Old Style"/>
                          <w:i/>
                          <w:spacing w:val="-5"/>
                          <w:w w:val="125"/>
                          <w:position w:val="2"/>
                          <w:sz w:val="14"/>
                        </w:rPr>
                        <w:t>N</w:t>
                      </w:r>
                      <w:r>
                        <w:rPr>
                          <w:rFonts w:ascii="Trebuchet MS"/>
                          <w:i/>
                          <w:spacing w:val="-5"/>
                          <w:w w:val="125"/>
                          <w:sz w:val="10"/>
                        </w:rPr>
                        <w:t>t</w:t>
                      </w:r>
                    </w:p>
                  </w:txbxContent>
                </v:textbox>
                <w10:wrap anchorx="page"/>
              </v:shape>
            </w:pict>
          </mc:Fallback>
        </mc:AlternateContent>
      </w:r>
      <w:r>
        <w:rPr>
          <w:rFonts w:ascii="Palatino Linotype" w:hAnsi="Palatino Linotype"/>
          <w:i/>
          <w:noProof/>
          <w:sz w:val="20"/>
        </w:rPr>
        <mc:AlternateContent>
          <mc:Choice Requires="wps">
            <w:drawing>
              <wp:anchor distT="0" distB="0" distL="0" distR="0" simplePos="0" relativeHeight="486962688" behindDoc="1" locked="0" layoutInCell="1" allowOverlap="1" wp14:anchorId="1103CBF6" wp14:editId="59B45E01">
                <wp:simplePos x="0" y="0"/>
                <wp:positionH relativeFrom="page">
                  <wp:posOffset>1896757</wp:posOffset>
                </wp:positionH>
                <wp:positionV relativeFrom="paragraph">
                  <wp:posOffset>192394</wp:posOffset>
                </wp:positionV>
                <wp:extent cx="38735" cy="889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88900"/>
                        </a:xfrm>
                        <a:prstGeom prst="rect">
                          <a:avLst/>
                        </a:prstGeom>
                      </wps:spPr>
                      <wps:txbx>
                        <w:txbxContent>
                          <w:p w14:paraId="37209263" w14:textId="77777777" w:rsidR="00A13B86" w:rsidRDefault="00000000">
                            <w:pPr>
                              <w:spacing w:line="137" w:lineRule="exact"/>
                              <w:rPr>
                                <w:rFonts w:ascii="Bookman Old Style"/>
                                <w:i/>
                                <w:sz w:val="14"/>
                              </w:rPr>
                            </w:pPr>
                            <w:r>
                              <w:rPr>
                                <w:rFonts w:ascii="Bookman Old Style"/>
                                <w:i/>
                                <w:spacing w:val="-10"/>
                                <w:w w:val="125"/>
                                <w:sz w:val="14"/>
                              </w:rPr>
                              <w:t>t</w:t>
                            </w:r>
                          </w:p>
                        </w:txbxContent>
                      </wps:txbx>
                      <wps:bodyPr wrap="square" lIns="0" tIns="0" rIns="0" bIns="0" rtlCol="0">
                        <a:noAutofit/>
                      </wps:bodyPr>
                    </wps:wsp>
                  </a:graphicData>
                </a:graphic>
              </wp:anchor>
            </w:drawing>
          </mc:Choice>
          <mc:Fallback>
            <w:pict>
              <v:shape w14:anchorId="1103CBF6" id="Textbox 11" o:spid="_x0000_s1030" type="#_x0000_t202" style="position:absolute;left:0;text-align:left;margin-left:149.35pt;margin-top:15.15pt;width:3.05pt;height:7pt;z-index:-1635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" filled="f" stroked="f">
                <v:textbox inset="0,0,0,0">
                  <w:txbxContent>
                    <w:p w14:paraId="37209263" w14:textId="77777777" w:rsidR="00A13B86" w:rsidRDefault="00000000">
                      <w:pPr>
                        <w:spacing w:line="137" w:lineRule="exact"/>
                        <w:rPr>
                          <w:rFonts w:ascii="Bookman Old Style"/>
                          <w:i/>
                          <w:sz w:val="14"/>
                        </w:rPr>
                      </w:pPr>
                      <w:r>
                        <w:rPr>
                          <w:rFonts w:ascii="Bookman Old Style"/>
                          <w:i/>
                          <w:spacing w:val="-10"/>
                          <w:w w:val="125"/>
                          <w:sz w:val="14"/>
                        </w:rPr>
                        <w:t>t</w:t>
                      </w:r>
                    </w:p>
                  </w:txbxContent>
                </v:textbox>
                <w10:wrap anchorx="page"/>
              </v:shape>
            </w:pict>
          </mc:Fallback>
        </mc:AlternateContent>
      </w:r>
      <w:r>
        <w:rPr>
          <w:rFonts w:ascii="Palatino Linotype" w:hAnsi="Palatino Linotype"/>
          <w:i/>
          <w:noProof/>
          <w:sz w:val="20"/>
        </w:rPr>
        <mc:AlternateContent>
          <mc:Choice Requires="wps">
            <w:drawing>
              <wp:anchor distT="0" distB="0" distL="0" distR="0" simplePos="0" relativeHeight="15733760" behindDoc="0" locked="0" layoutInCell="1" allowOverlap="1" wp14:anchorId="77872AB2" wp14:editId="177DE2CE">
                <wp:simplePos x="0" y="0"/>
                <wp:positionH relativeFrom="page">
                  <wp:posOffset>2570822</wp:posOffset>
                </wp:positionH>
                <wp:positionV relativeFrom="paragraph">
                  <wp:posOffset>192394</wp:posOffset>
                </wp:positionV>
                <wp:extent cx="36195" cy="889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88900"/>
                        </a:xfrm>
                        <a:prstGeom prst="rect">
                          <a:avLst/>
                        </a:prstGeom>
                      </wps:spPr>
                      <wps:txbx>
                        <w:txbxContent>
                          <w:p w14:paraId="4F71C976" w14:textId="77777777" w:rsidR="00A13B86" w:rsidRDefault="00000000">
                            <w:pPr>
                              <w:spacing w:line="137" w:lineRule="exact"/>
                              <w:rPr>
                                <w:rFonts w:ascii="Bookman Old Style"/>
                                <w:i/>
                                <w:sz w:val="14"/>
                              </w:rPr>
                            </w:pPr>
                            <w:proofErr w:type="spellStart"/>
                            <w:r>
                              <w:rPr>
                                <w:rFonts w:ascii="Bookman Old Style"/>
                                <w:i/>
                                <w:spacing w:val="-10"/>
                                <w:w w:val="145"/>
                                <w:sz w:val="14"/>
                              </w:rPr>
                              <w:t>i</w:t>
                            </w:r>
                            <w:proofErr w:type="spellEnd"/>
                          </w:p>
                        </w:txbxContent>
                      </wps:txbx>
                      <wps:bodyPr wrap="square" lIns="0" tIns="0" rIns="0" bIns="0" rtlCol="0">
                        <a:noAutofit/>
                      </wps:bodyPr>
                    </wps:wsp>
                  </a:graphicData>
                </a:graphic>
              </wp:anchor>
            </w:drawing>
          </mc:Choice>
          <mc:Fallback>
            <w:pict>
              <v:shape w14:anchorId="77872AB2" id="Textbox 12" o:spid="_x0000_s1031" type="#_x0000_t202" style="position:absolute;left:0;text-align:left;margin-left:202.45pt;margin-top:15.15pt;width:2.85pt;height:7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" filled="f" stroked="f">
                <v:textbox inset="0,0,0,0">
                  <w:txbxContent>
                    <w:p w14:paraId="4F71C976" w14:textId="77777777" w:rsidR="00A13B86" w:rsidRDefault="00000000">
                      <w:pPr>
                        <w:spacing w:line="137" w:lineRule="exact"/>
                        <w:rPr>
                          <w:rFonts w:ascii="Bookman Old Style"/>
                          <w:i/>
                          <w:sz w:val="14"/>
                        </w:rPr>
                      </w:pPr>
                      <w:proofErr w:type="spellStart"/>
                      <w:r>
                        <w:rPr>
                          <w:rFonts w:ascii="Bookman Old Style"/>
                          <w:i/>
                          <w:spacing w:val="-10"/>
                          <w:w w:val="145"/>
                          <w:sz w:val="14"/>
                        </w:rPr>
                        <w:t>i</w:t>
                      </w:r>
                      <w:proofErr w:type="spellEnd"/>
                    </w:p>
                  </w:txbxContent>
                </v:textbox>
                <w10:wrap anchorx="page"/>
              </v:shape>
            </w:pict>
          </mc:Fallback>
        </mc:AlternateContent>
      </w:r>
      <w:r>
        <w:rPr>
          <w:rFonts w:ascii="Palatino Linotype" w:hAnsi="Palatino Linotype"/>
          <w:i/>
          <w:w w:val="120"/>
          <w:sz w:val="20"/>
        </w:rPr>
        <w:t>S</w:t>
      </w:r>
      <w:r>
        <w:rPr>
          <w:rFonts w:ascii="Palatino Linotype" w:hAnsi="Palatino Linotype"/>
          <w:i/>
          <w:spacing w:val="63"/>
          <w:w w:val="120"/>
          <w:sz w:val="20"/>
        </w:rPr>
        <w:t xml:space="preserve"> </w:t>
      </w:r>
      <w:proofErr w:type="gramStart"/>
      <w:r>
        <w:rPr>
          <w:rFonts w:ascii="Book Antiqua" w:hAnsi="Book Antiqua"/>
          <w:w w:val="120"/>
          <w:sz w:val="20"/>
        </w:rPr>
        <w:t>=</w:t>
      </w:r>
      <w:r>
        <w:rPr>
          <w:rFonts w:ascii="Book Antiqua" w:hAnsi="Book Antiqua"/>
          <w:spacing w:val="18"/>
          <w:w w:val="120"/>
          <w:sz w:val="20"/>
        </w:rPr>
        <w:t xml:space="preserve"> </w:t>
      </w:r>
      <w:r>
        <w:rPr>
          <w:rFonts w:ascii="Book Antiqua" w:hAnsi="Book Antiqua"/>
          <w:spacing w:val="4"/>
          <w:w w:val="120"/>
          <w:position w:val="13"/>
          <w:sz w:val="20"/>
          <w:u w:val="single"/>
        </w:rPr>
        <w:t xml:space="preserve"> </w:t>
      </w:r>
      <w:r>
        <w:rPr>
          <w:rFonts w:ascii="Book Antiqua" w:hAnsi="Book Antiqua"/>
          <w:w w:val="120"/>
          <w:position w:val="13"/>
          <w:sz w:val="20"/>
          <w:u w:val="single"/>
        </w:rPr>
        <w:t>1</w:t>
      </w:r>
      <w:proofErr w:type="gramEnd"/>
      <w:r>
        <w:rPr>
          <w:rFonts w:ascii="Book Antiqua" w:hAnsi="Book Antiqua"/>
          <w:spacing w:val="5"/>
          <w:w w:val="120"/>
          <w:position w:val="13"/>
          <w:sz w:val="20"/>
          <w:u w:val="single"/>
        </w:rPr>
        <w:t xml:space="preserve"> </w:t>
      </w:r>
      <w:r>
        <w:rPr>
          <w:rFonts w:ascii="Book Antiqua" w:hAnsi="Book Antiqua"/>
          <w:spacing w:val="-4"/>
          <w:w w:val="120"/>
          <w:position w:val="13"/>
          <w:sz w:val="20"/>
        </w:rPr>
        <w:t xml:space="preserve"> </w:t>
      </w:r>
      <w:r>
        <w:rPr>
          <w:rFonts w:ascii="Arial" w:hAnsi="Arial"/>
          <w:w w:val="215"/>
          <w:position w:val="19"/>
          <w:sz w:val="20"/>
        </w:rPr>
        <w:t>Σ</w:t>
      </w:r>
      <w:r>
        <w:rPr>
          <w:rFonts w:ascii="Arial" w:hAnsi="Arial"/>
          <w:spacing w:val="-87"/>
          <w:w w:val="215"/>
          <w:position w:val="19"/>
          <w:sz w:val="20"/>
        </w:rPr>
        <w:t xml:space="preserve"> </w:t>
      </w:r>
      <w:r>
        <w:rPr>
          <w:rFonts w:ascii="Palatino Linotype" w:hAnsi="Palatino Linotype"/>
          <w:i/>
          <w:spacing w:val="-10"/>
          <w:w w:val="120"/>
          <w:sz w:val="20"/>
        </w:rPr>
        <w:t>s</w:t>
      </w:r>
    </w:p>
    <w:p w14:paraId="4A314A85" w14:textId="77777777" w:rsidR="00A13B86" w:rsidRDefault="00000000">
      <w:pPr>
        <w:spacing w:before="43"/>
        <w:ind w:left="2928"/>
        <w:rPr>
          <w:rFonts w:ascii="Bookman Old Style"/>
          <w:sz w:val="14"/>
        </w:rPr>
      </w:pPr>
      <w:proofErr w:type="spellStart"/>
      <w:r>
        <w:rPr>
          <w:rFonts w:ascii="Bookman Old Style"/>
          <w:i/>
          <w:spacing w:val="-5"/>
          <w:w w:val="125"/>
          <w:sz w:val="14"/>
        </w:rPr>
        <w:t>i</w:t>
      </w:r>
      <w:proofErr w:type="spellEnd"/>
      <w:r>
        <w:rPr>
          <w:rFonts w:ascii="Bookman Old Style"/>
          <w:spacing w:val="-5"/>
          <w:w w:val="125"/>
          <w:sz w:val="14"/>
        </w:rPr>
        <w:t>=1</w:t>
      </w:r>
    </w:p>
    <w:p w14:paraId="6004A416" w14:textId="77777777" w:rsidR="00A13B86" w:rsidRDefault="00A13B86">
      <w:pPr>
        <w:pStyle w:val="BodyText"/>
        <w:spacing w:before="77"/>
        <w:jc w:val="left"/>
        <w:rPr>
          <w:rFonts w:ascii="Bookman Old Style"/>
        </w:rPr>
      </w:pPr>
    </w:p>
    <w:p w14:paraId="2D17BCAE" w14:textId="77777777" w:rsidR="00A13B86" w:rsidRDefault="00000000">
      <w:pPr>
        <w:pStyle w:val="BodyText"/>
        <w:spacing w:line="211" w:lineRule="auto"/>
        <w:ind w:left="259" w:right="5517" w:firstLine="199"/>
      </w:pPr>
      <w:r>
        <w:rPr>
          <w:w w:val="105"/>
        </w:rPr>
        <w:t>where</w:t>
      </w:r>
      <w:r>
        <w:rPr>
          <w:spacing w:val="-14"/>
          <w:w w:val="105"/>
        </w:rPr>
        <w:t xml:space="preserve"> </w:t>
      </w:r>
      <w:proofErr w:type="spellStart"/>
      <w:r>
        <w:rPr>
          <w:rFonts w:ascii="Palatino Linotype" w:hAnsi="Palatino Linotype"/>
          <w:i/>
          <w:w w:val="105"/>
        </w:rPr>
        <w:t>s</w:t>
      </w:r>
      <w:r>
        <w:rPr>
          <w:rFonts w:ascii="Bookman Old Style" w:hAnsi="Bookman Old Style"/>
          <w:i/>
          <w:w w:val="105"/>
          <w:vertAlign w:val="subscript"/>
        </w:rPr>
        <w:t>i</w:t>
      </w:r>
      <w:proofErr w:type="spellEnd"/>
      <w:r>
        <w:rPr>
          <w:rFonts w:ascii="Bookman Old Style" w:hAnsi="Bookman Old Style"/>
          <w:i/>
          <w:spacing w:val="-6"/>
          <w:w w:val="105"/>
        </w:rPr>
        <w:t xml:space="preserve"> </w:t>
      </w:r>
      <w:r>
        <w:rPr>
          <w:rFonts w:ascii="Lucida Sans Unicode" w:hAnsi="Lucida Sans Unicode"/>
          <w:w w:val="105"/>
        </w:rPr>
        <w:t>∈</w:t>
      </w:r>
      <w:r>
        <w:rPr>
          <w:rFonts w:ascii="Lucida Sans Unicode" w:hAnsi="Lucida Sans Unicode"/>
          <w:spacing w:val="-17"/>
          <w:w w:val="105"/>
        </w:rPr>
        <w:t xml:space="preserve"> </w:t>
      </w:r>
      <w:r>
        <w:rPr>
          <w:rFonts w:ascii="Book Antiqua" w:hAnsi="Book Antiqua"/>
          <w:w w:val="105"/>
        </w:rPr>
        <w:t>[</w:t>
      </w:r>
      <w:r>
        <w:rPr>
          <w:rFonts w:ascii="Lucida Sans Unicode" w:hAnsi="Lucida Sans Unicode"/>
          <w:w w:val="105"/>
        </w:rPr>
        <w:t>−</w:t>
      </w:r>
      <w:r>
        <w:rPr>
          <w:rFonts w:ascii="Book Antiqua" w:hAnsi="Book Antiqua"/>
          <w:w w:val="105"/>
        </w:rPr>
        <w:t>1</w:t>
      </w:r>
      <w:r>
        <w:rPr>
          <w:rFonts w:ascii="Palatino Linotype" w:hAnsi="Palatino Linotype"/>
          <w:i/>
          <w:w w:val="105"/>
        </w:rPr>
        <w:t>,</w:t>
      </w:r>
      <w:r>
        <w:rPr>
          <w:rFonts w:ascii="Palatino Linotype" w:hAnsi="Palatino Linotype"/>
          <w:i/>
          <w:spacing w:val="-13"/>
          <w:w w:val="105"/>
        </w:rPr>
        <w:t xml:space="preserve"> </w:t>
      </w:r>
      <w:r>
        <w:rPr>
          <w:rFonts w:ascii="Book Antiqua" w:hAnsi="Book Antiqua"/>
          <w:w w:val="105"/>
        </w:rPr>
        <w:t xml:space="preserve">1] </w:t>
      </w:r>
      <w:r>
        <w:rPr>
          <w:w w:val="105"/>
        </w:rPr>
        <w:t xml:space="preserve">represents the polarity of the </w:t>
      </w:r>
      <w:proofErr w:type="spellStart"/>
      <w:r>
        <w:rPr>
          <w:rFonts w:ascii="Palatino Linotype" w:hAnsi="Palatino Linotype"/>
          <w:i/>
          <w:w w:val="105"/>
        </w:rPr>
        <w:t>i</w:t>
      </w:r>
      <w:r>
        <w:rPr>
          <w:w w:val="105"/>
        </w:rPr>
        <w:t>th</w:t>
      </w:r>
      <w:proofErr w:type="spellEnd"/>
      <w:r>
        <w:rPr>
          <w:w w:val="105"/>
        </w:rPr>
        <w:t xml:space="preserve"> news item, and </w:t>
      </w:r>
      <w:proofErr w:type="spellStart"/>
      <w:r>
        <w:rPr>
          <w:rFonts w:ascii="Palatino Linotype" w:hAnsi="Palatino Linotype"/>
          <w:i/>
          <w:w w:val="105"/>
        </w:rPr>
        <w:t>N</w:t>
      </w:r>
      <w:r>
        <w:rPr>
          <w:rFonts w:ascii="Bookman Old Style" w:hAnsi="Bookman Old Style"/>
          <w:i/>
          <w:w w:val="105"/>
          <w:vertAlign w:val="subscript"/>
        </w:rPr>
        <w:t>t</w:t>
      </w:r>
      <w:proofErr w:type="spellEnd"/>
      <w:r>
        <w:rPr>
          <w:rFonts w:ascii="Bookman Old Style" w:hAnsi="Bookman Old Style"/>
          <w:i/>
          <w:w w:val="105"/>
        </w:rPr>
        <w:t xml:space="preserve"> </w:t>
      </w:r>
      <w:r>
        <w:rPr>
          <w:w w:val="105"/>
        </w:rPr>
        <w:t xml:space="preserve">is the total number of items on day </w:t>
      </w:r>
      <w:r>
        <w:rPr>
          <w:rFonts w:ascii="Palatino Linotype" w:hAnsi="Palatino Linotype"/>
          <w:i/>
          <w:w w:val="105"/>
        </w:rPr>
        <w:t>t</w:t>
      </w:r>
      <w:r>
        <w:rPr>
          <w:w w:val="105"/>
        </w:rPr>
        <w:t xml:space="preserve">. </w:t>
      </w:r>
      <w:proofErr w:type="spellStart"/>
      <w:r>
        <w:rPr>
          <w:w w:val="105"/>
        </w:rPr>
        <w:t>Incor</w:t>
      </w:r>
      <w:proofErr w:type="spellEnd"/>
      <w:r>
        <w:rPr>
          <w:w w:val="105"/>
        </w:rPr>
        <w:t xml:space="preserve">- </w:t>
      </w:r>
      <w:proofErr w:type="spellStart"/>
      <w:r>
        <w:rPr>
          <w:w w:val="105"/>
        </w:rPr>
        <w:t>porating</w:t>
      </w:r>
      <w:proofErr w:type="spellEnd"/>
      <w:r>
        <w:rPr>
          <w:spacing w:val="-5"/>
          <w:w w:val="105"/>
        </w:rPr>
        <w:t xml:space="preserve"> </w:t>
      </w:r>
      <w:r>
        <w:rPr>
          <w:rFonts w:ascii="Palatino Linotype" w:hAnsi="Palatino Linotype"/>
          <w:i/>
          <w:w w:val="105"/>
        </w:rPr>
        <w:t>S</w:t>
      </w:r>
      <w:r>
        <w:rPr>
          <w:rFonts w:ascii="Bookman Old Style" w:hAnsi="Bookman Old Style"/>
          <w:i/>
          <w:w w:val="105"/>
          <w:vertAlign w:val="subscript"/>
        </w:rPr>
        <w:t>t</w:t>
      </w:r>
      <w:r>
        <w:rPr>
          <w:rFonts w:ascii="Bookman Old Style" w:hAnsi="Bookman Old Style"/>
          <w:i/>
          <w:spacing w:val="-9"/>
          <w:w w:val="105"/>
        </w:rPr>
        <w:t xml:space="preserve"> </w:t>
      </w:r>
      <w:r>
        <w:rPr>
          <w:w w:val="105"/>
        </w:rPr>
        <w:t>as</w:t>
      </w:r>
      <w:r>
        <w:rPr>
          <w:spacing w:val="-5"/>
          <w:w w:val="105"/>
        </w:rPr>
        <w:t xml:space="preserve"> </w:t>
      </w:r>
      <w:r>
        <w:rPr>
          <w:w w:val="105"/>
        </w:rPr>
        <w:t>an</w:t>
      </w:r>
      <w:r>
        <w:rPr>
          <w:spacing w:val="-5"/>
          <w:w w:val="105"/>
        </w:rPr>
        <w:t xml:space="preserve"> </w:t>
      </w:r>
      <w:r>
        <w:rPr>
          <w:w w:val="105"/>
        </w:rPr>
        <w:t>additional</w:t>
      </w:r>
      <w:r>
        <w:rPr>
          <w:spacing w:val="-5"/>
          <w:w w:val="105"/>
        </w:rPr>
        <w:t xml:space="preserve"> </w:t>
      </w:r>
      <w:r>
        <w:rPr>
          <w:w w:val="105"/>
        </w:rPr>
        <w:t>feature</w:t>
      </w:r>
      <w:r>
        <w:rPr>
          <w:spacing w:val="-5"/>
          <w:w w:val="105"/>
        </w:rPr>
        <w:t xml:space="preserve"> </w:t>
      </w:r>
      <w:r>
        <w:rPr>
          <w:w w:val="105"/>
        </w:rPr>
        <w:t>allows</w:t>
      </w:r>
      <w:r>
        <w:rPr>
          <w:spacing w:val="-5"/>
          <w:w w:val="105"/>
        </w:rPr>
        <w:t xml:space="preserve"> </w:t>
      </w:r>
      <w:r>
        <w:rPr>
          <w:w w:val="105"/>
        </w:rPr>
        <w:t>the</w:t>
      </w:r>
      <w:r>
        <w:rPr>
          <w:spacing w:val="-5"/>
          <w:w w:val="105"/>
        </w:rPr>
        <w:t xml:space="preserve"> </w:t>
      </w:r>
      <w:r>
        <w:rPr>
          <w:w w:val="105"/>
        </w:rPr>
        <w:t>framework</w:t>
      </w:r>
      <w:r>
        <w:rPr>
          <w:spacing w:val="-5"/>
          <w:w w:val="105"/>
        </w:rPr>
        <w:t xml:space="preserve"> </w:t>
      </w:r>
      <w:r>
        <w:rPr>
          <w:w w:val="105"/>
        </w:rPr>
        <w:t xml:space="preserve">to </w:t>
      </w:r>
      <w:r>
        <w:t>capture</w:t>
      </w:r>
      <w:r>
        <w:rPr>
          <w:spacing w:val="18"/>
        </w:rPr>
        <w:t xml:space="preserve"> </w:t>
      </w:r>
      <w:r>
        <w:t>market</w:t>
      </w:r>
      <w:r>
        <w:rPr>
          <w:spacing w:val="18"/>
        </w:rPr>
        <w:t xml:space="preserve"> </w:t>
      </w:r>
      <w:r>
        <w:t>psychology,</w:t>
      </w:r>
      <w:r>
        <w:rPr>
          <w:spacing w:val="18"/>
        </w:rPr>
        <w:t xml:space="preserve"> </w:t>
      </w:r>
      <w:r>
        <w:t>complementing</w:t>
      </w:r>
      <w:r>
        <w:rPr>
          <w:spacing w:val="18"/>
        </w:rPr>
        <w:t xml:space="preserve"> </w:t>
      </w:r>
      <w:r>
        <w:t>traditional</w:t>
      </w:r>
      <w:r>
        <w:rPr>
          <w:spacing w:val="19"/>
        </w:rPr>
        <w:t xml:space="preserve"> </w:t>
      </w:r>
      <w:r>
        <w:rPr>
          <w:spacing w:val="-2"/>
        </w:rPr>
        <w:t>price-</w:t>
      </w:r>
    </w:p>
    <w:p w14:paraId="02AE2D24" w14:textId="77777777" w:rsidR="00A13B86" w:rsidRDefault="00000000">
      <w:pPr>
        <w:pStyle w:val="BodyText"/>
        <w:spacing w:before="15"/>
        <w:ind w:left="259"/>
      </w:pPr>
      <w:r>
        <w:t>based</w:t>
      </w:r>
      <w:r>
        <w:rPr>
          <w:spacing w:val="14"/>
        </w:rPr>
        <w:t xml:space="preserve"> </w:t>
      </w:r>
      <w:r>
        <w:rPr>
          <w:spacing w:val="-2"/>
        </w:rPr>
        <w:t>indicators.</w:t>
      </w:r>
    </w:p>
    <w:p w14:paraId="6F066DF4" w14:textId="77777777" w:rsidR="00A13B86" w:rsidRDefault="00000000">
      <w:pPr>
        <w:pStyle w:val="BodyText"/>
        <w:spacing w:before="64" w:line="225" w:lineRule="auto"/>
        <w:ind w:left="259" w:right="5517" w:firstLine="199"/>
      </w:pPr>
      <w:r>
        <w:t>If there is a lack of news coverage for a particular day, a two-step</w:t>
      </w:r>
      <w:r>
        <w:rPr>
          <w:spacing w:val="-8"/>
        </w:rPr>
        <w:t xml:space="preserve"> </w:t>
      </w:r>
      <w:r>
        <w:t>fallback</w:t>
      </w:r>
      <w:r>
        <w:rPr>
          <w:spacing w:val="-8"/>
        </w:rPr>
        <w:t xml:space="preserve"> </w:t>
      </w:r>
      <w:r>
        <w:t>strategy</w:t>
      </w:r>
      <w:r>
        <w:rPr>
          <w:spacing w:val="-7"/>
        </w:rPr>
        <w:t xml:space="preserve"> </w:t>
      </w:r>
      <w:r>
        <w:t>is</w:t>
      </w:r>
      <w:r>
        <w:rPr>
          <w:spacing w:val="-8"/>
        </w:rPr>
        <w:t xml:space="preserve"> </w:t>
      </w:r>
      <w:r>
        <w:t>use.</w:t>
      </w:r>
      <w:r>
        <w:rPr>
          <w:spacing w:val="-8"/>
        </w:rPr>
        <w:t xml:space="preserve"> </w:t>
      </w:r>
      <w:r>
        <w:t>First,</w:t>
      </w:r>
      <w:r>
        <w:rPr>
          <w:spacing w:val="-8"/>
        </w:rPr>
        <w:t xml:space="preserve"> </w:t>
      </w:r>
      <w:r>
        <w:t>if</w:t>
      </w:r>
      <w:r>
        <w:rPr>
          <w:spacing w:val="-7"/>
        </w:rPr>
        <w:t xml:space="preserve"> </w:t>
      </w:r>
      <w:r>
        <w:t>the</w:t>
      </w:r>
      <w:r>
        <w:rPr>
          <w:spacing w:val="-8"/>
        </w:rPr>
        <w:t xml:space="preserve"> </w:t>
      </w:r>
      <w:r>
        <w:t>API</w:t>
      </w:r>
      <w:r>
        <w:rPr>
          <w:spacing w:val="-8"/>
        </w:rPr>
        <w:t xml:space="preserve"> </w:t>
      </w:r>
      <w:r>
        <w:t>retrieves</w:t>
      </w:r>
      <w:r>
        <w:rPr>
          <w:spacing w:val="-8"/>
        </w:rPr>
        <w:t xml:space="preserve"> </w:t>
      </w:r>
      <w:r>
        <w:t xml:space="preserve">zero articles for a given date </w:t>
      </w:r>
      <w:r>
        <w:rPr>
          <w:rFonts w:ascii="Palatino Linotype" w:hAnsi="Palatino Linotype"/>
          <w:i/>
        </w:rPr>
        <w:t>t</w:t>
      </w:r>
      <w:r>
        <w:t>, the query window is expanded to include</w:t>
      </w:r>
      <w:r>
        <w:rPr>
          <w:spacing w:val="2"/>
        </w:rPr>
        <w:t xml:space="preserve"> </w:t>
      </w:r>
      <w:r>
        <w:t>the</w:t>
      </w:r>
      <w:r>
        <w:rPr>
          <w:spacing w:val="2"/>
        </w:rPr>
        <w:t xml:space="preserve"> </w:t>
      </w:r>
      <w:r>
        <w:t>previous</w:t>
      </w:r>
      <w:r>
        <w:rPr>
          <w:spacing w:val="3"/>
        </w:rPr>
        <w:t xml:space="preserve"> </w:t>
      </w:r>
      <w:r>
        <w:t>day</w:t>
      </w:r>
      <w:r>
        <w:rPr>
          <w:spacing w:val="2"/>
        </w:rPr>
        <w:t xml:space="preserve"> </w:t>
      </w:r>
      <w:r>
        <w:t>(</w:t>
      </w:r>
      <w:r>
        <w:rPr>
          <w:rFonts w:ascii="Palatino Linotype" w:hAnsi="Palatino Linotype"/>
          <w:i/>
        </w:rPr>
        <w:t>t</w:t>
      </w:r>
      <w:r>
        <w:rPr>
          <w:rFonts w:ascii="Lucida Sans Unicode" w:hAnsi="Lucida Sans Unicode"/>
        </w:rPr>
        <w:t>−</w:t>
      </w:r>
      <w:r>
        <w:rPr>
          <w:rFonts w:ascii="Book Antiqua" w:hAnsi="Book Antiqua"/>
        </w:rPr>
        <w:t>1</w:t>
      </w:r>
      <w:r>
        <w:t>).</w:t>
      </w:r>
      <w:r>
        <w:rPr>
          <w:spacing w:val="2"/>
        </w:rPr>
        <w:t xml:space="preserve"> </w:t>
      </w:r>
      <w:r>
        <w:t>Second,</w:t>
      </w:r>
      <w:r>
        <w:rPr>
          <w:spacing w:val="3"/>
        </w:rPr>
        <w:t xml:space="preserve"> </w:t>
      </w:r>
      <w:r>
        <w:t>if</w:t>
      </w:r>
      <w:r>
        <w:rPr>
          <w:spacing w:val="2"/>
        </w:rPr>
        <w:t xml:space="preserve"> </w:t>
      </w:r>
      <w:r>
        <w:t>no</w:t>
      </w:r>
      <w:r>
        <w:rPr>
          <w:spacing w:val="2"/>
        </w:rPr>
        <w:t xml:space="preserve"> </w:t>
      </w:r>
      <w:r>
        <w:t>relevant</w:t>
      </w:r>
      <w:r>
        <w:rPr>
          <w:spacing w:val="3"/>
        </w:rPr>
        <w:t xml:space="preserve"> </w:t>
      </w:r>
      <w:r>
        <w:t>news</w:t>
      </w:r>
      <w:r>
        <w:rPr>
          <w:spacing w:val="2"/>
        </w:rPr>
        <w:t xml:space="preserve"> </w:t>
      </w:r>
      <w:r>
        <w:rPr>
          <w:spacing w:val="-5"/>
        </w:rPr>
        <w:t>is</w:t>
      </w:r>
    </w:p>
    <w:p w14:paraId="64B52C77" w14:textId="77777777" w:rsidR="00A13B86" w:rsidRDefault="00000000">
      <w:pPr>
        <w:pStyle w:val="BodyText"/>
        <w:spacing w:line="200" w:lineRule="exact"/>
        <w:ind w:left="259"/>
      </w:pPr>
      <w:r>
        <w:t>found</w:t>
      </w:r>
      <w:r>
        <w:rPr>
          <w:spacing w:val="8"/>
        </w:rPr>
        <w:t xml:space="preserve"> </w:t>
      </w:r>
      <w:r>
        <w:t>within</w:t>
      </w:r>
      <w:r>
        <w:rPr>
          <w:spacing w:val="8"/>
        </w:rPr>
        <w:t xml:space="preserve"> </w:t>
      </w:r>
      <w:r>
        <w:t>this</w:t>
      </w:r>
      <w:r>
        <w:rPr>
          <w:spacing w:val="8"/>
        </w:rPr>
        <w:t xml:space="preserve"> </w:t>
      </w:r>
      <w:r>
        <w:t>extended</w:t>
      </w:r>
      <w:r>
        <w:rPr>
          <w:spacing w:val="8"/>
        </w:rPr>
        <w:t xml:space="preserve"> </w:t>
      </w:r>
      <w:r>
        <w:t>window,</w:t>
      </w:r>
      <w:r>
        <w:rPr>
          <w:spacing w:val="8"/>
        </w:rPr>
        <w:t xml:space="preserve"> </w:t>
      </w:r>
      <w:r>
        <w:t>a</w:t>
      </w:r>
      <w:r>
        <w:rPr>
          <w:spacing w:val="8"/>
        </w:rPr>
        <w:t xml:space="preserve"> </w:t>
      </w:r>
      <w:r>
        <w:t>neutral</w:t>
      </w:r>
      <w:r>
        <w:rPr>
          <w:spacing w:val="8"/>
        </w:rPr>
        <w:t xml:space="preserve"> </w:t>
      </w:r>
      <w:r>
        <w:t>sentiment</w:t>
      </w:r>
      <w:r>
        <w:rPr>
          <w:spacing w:val="8"/>
        </w:rPr>
        <w:t xml:space="preserve"> </w:t>
      </w:r>
      <w:r>
        <w:rPr>
          <w:spacing w:val="-2"/>
        </w:rPr>
        <w:t>score</w:t>
      </w:r>
    </w:p>
    <w:p w14:paraId="1577C7B2" w14:textId="77777777" w:rsidR="00A13B86" w:rsidRDefault="00000000">
      <w:pPr>
        <w:pStyle w:val="BodyText"/>
        <w:spacing w:before="9"/>
        <w:ind w:left="259"/>
      </w:pPr>
      <w:r>
        <w:t>of</w:t>
      </w:r>
      <w:r>
        <w:rPr>
          <w:spacing w:val="17"/>
        </w:rPr>
        <w:t xml:space="preserve"> </w:t>
      </w:r>
      <w:r>
        <w:t>1.0</w:t>
      </w:r>
      <w:r>
        <w:rPr>
          <w:spacing w:val="17"/>
        </w:rPr>
        <w:t xml:space="preserve"> </w:t>
      </w:r>
      <w:r>
        <w:t>is</w:t>
      </w:r>
      <w:r>
        <w:rPr>
          <w:spacing w:val="17"/>
        </w:rPr>
        <w:t xml:space="preserve"> </w:t>
      </w:r>
      <w:r>
        <w:rPr>
          <w:spacing w:val="-2"/>
        </w:rPr>
        <w:t>given.</w:t>
      </w:r>
    </w:p>
    <w:p w14:paraId="2F34B1CF" w14:textId="77777777" w:rsidR="00A13B86" w:rsidRDefault="00A13B86">
      <w:pPr>
        <w:pStyle w:val="BodyText"/>
        <w:spacing w:before="181"/>
        <w:jc w:val="left"/>
      </w:pPr>
    </w:p>
    <w:p w14:paraId="13962A3E" w14:textId="77777777" w:rsidR="00A13B86" w:rsidRDefault="00A13B86">
      <w:pPr>
        <w:pStyle w:val="BodyText"/>
        <w:jc w:val="left"/>
        <w:sectPr w:rsidR="00A13B86">
          <w:type w:val="continuous"/>
          <w:pgSz w:w="12240" w:h="15840"/>
          <w:pgMar w:top="600" w:right="720" w:bottom="280" w:left="720" w:header="0" w:footer="687" w:gutter="0"/>
          <w:cols w:space="720"/>
        </w:sectPr>
      </w:pPr>
    </w:p>
    <w:p w14:paraId="02DF506A" w14:textId="77777777" w:rsidR="00A13B86" w:rsidRDefault="00000000">
      <w:pPr>
        <w:pStyle w:val="ListParagraph"/>
        <w:numPr>
          <w:ilvl w:val="0"/>
          <w:numId w:val="9"/>
        </w:numPr>
        <w:tabs>
          <w:tab w:val="left" w:pos="551"/>
        </w:tabs>
        <w:spacing w:before="97"/>
        <w:ind w:left="551" w:hanging="292"/>
        <w:jc w:val="left"/>
        <w:rPr>
          <w:i/>
          <w:sz w:val="20"/>
        </w:rPr>
      </w:pPr>
      <w:bookmarkStart w:id="14" w:name="Model_Development"/>
      <w:bookmarkEnd w:id="14"/>
      <w:r>
        <w:rPr>
          <w:i/>
          <w:sz w:val="20"/>
        </w:rPr>
        <w:t>Model</w:t>
      </w:r>
      <w:r>
        <w:rPr>
          <w:i/>
          <w:spacing w:val="13"/>
          <w:sz w:val="20"/>
        </w:rPr>
        <w:t xml:space="preserve"> </w:t>
      </w:r>
      <w:r>
        <w:rPr>
          <w:i/>
          <w:spacing w:val="-2"/>
          <w:sz w:val="20"/>
        </w:rPr>
        <w:t>Development</w:t>
      </w:r>
    </w:p>
    <w:p w14:paraId="4C1C9559" w14:textId="77777777" w:rsidR="00A13B86" w:rsidRDefault="00000000">
      <w:pPr>
        <w:pStyle w:val="BodyText"/>
        <w:spacing w:before="222"/>
        <w:ind w:left="458"/>
        <w:jc w:val="left"/>
      </w:pPr>
      <w:r>
        <w:t>Five</w:t>
      </w:r>
      <w:r>
        <w:rPr>
          <w:spacing w:val="9"/>
        </w:rPr>
        <w:t xml:space="preserve"> </w:t>
      </w:r>
      <w:r>
        <w:t>heterogeneous</w:t>
      </w:r>
      <w:r>
        <w:rPr>
          <w:spacing w:val="10"/>
        </w:rPr>
        <w:t xml:space="preserve"> </w:t>
      </w:r>
      <w:r>
        <w:t>predictive</w:t>
      </w:r>
      <w:r>
        <w:rPr>
          <w:spacing w:val="9"/>
        </w:rPr>
        <w:t xml:space="preserve"> </w:t>
      </w:r>
      <w:r>
        <w:t>models</w:t>
      </w:r>
      <w:r>
        <w:rPr>
          <w:spacing w:val="10"/>
        </w:rPr>
        <w:t xml:space="preserve"> </w:t>
      </w:r>
      <w:r>
        <w:t>are</w:t>
      </w:r>
      <w:r>
        <w:rPr>
          <w:spacing w:val="9"/>
        </w:rPr>
        <w:t xml:space="preserve"> </w:t>
      </w:r>
      <w:r>
        <w:rPr>
          <w:spacing w:val="-2"/>
        </w:rPr>
        <w:t>employed:</w:t>
      </w:r>
    </w:p>
    <w:p w14:paraId="7F9A62EE" w14:textId="77777777" w:rsidR="00A13B86" w:rsidRDefault="00000000">
      <w:pPr>
        <w:pStyle w:val="Heading1"/>
        <w:numPr>
          <w:ilvl w:val="1"/>
          <w:numId w:val="9"/>
        </w:numPr>
        <w:tabs>
          <w:tab w:val="left" w:pos="656"/>
        </w:tabs>
        <w:spacing w:before="52" w:line="203" w:lineRule="exact"/>
        <w:ind w:left="656" w:hanging="180"/>
        <w:rPr>
          <w:b w:val="0"/>
          <w:i/>
          <w:sz w:val="14"/>
        </w:rPr>
      </w:pPr>
      <w:r>
        <w:t>ARIMA</w:t>
      </w:r>
      <w:r>
        <w:rPr>
          <w:spacing w:val="70"/>
        </w:rPr>
        <w:t xml:space="preserve"> </w:t>
      </w:r>
      <w:r>
        <w:t>(</w:t>
      </w:r>
      <w:proofErr w:type="spellStart"/>
      <w:r>
        <w:t>AutoRegressive</w:t>
      </w:r>
      <w:proofErr w:type="spellEnd"/>
      <w:r>
        <w:rPr>
          <w:spacing w:val="71"/>
        </w:rPr>
        <w:t xml:space="preserve"> </w:t>
      </w:r>
      <w:r>
        <w:t>Integrated</w:t>
      </w:r>
      <w:r>
        <w:rPr>
          <w:spacing w:val="71"/>
        </w:rPr>
        <w:t xml:space="preserve"> </w:t>
      </w:r>
      <w:r>
        <w:t>Moving</w:t>
      </w:r>
      <w:r>
        <w:rPr>
          <w:spacing w:val="71"/>
        </w:rPr>
        <w:t xml:space="preserve"> </w:t>
      </w:r>
      <w:r>
        <w:rPr>
          <w:spacing w:val="-4"/>
        </w:rPr>
        <w:t>Aver-</w:t>
      </w:r>
    </w:p>
    <w:p w14:paraId="60D22F02" w14:textId="77777777" w:rsidR="00A13B86" w:rsidRDefault="00000000">
      <w:pPr>
        <w:spacing w:before="3"/>
        <w:rPr>
          <w:b/>
          <w:sz w:val="16"/>
        </w:rPr>
      </w:pPr>
      <w:r>
        <w:br w:type="column"/>
      </w:r>
    </w:p>
    <w:p w14:paraId="7A6244F4" w14:textId="77777777" w:rsidR="00A13B86" w:rsidRDefault="00000000">
      <w:pPr>
        <w:ind w:left="530"/>
        <w:rPr>
          <w:sz w:val="16"/>
        </w:rPr>
      </w:pPr>
      <w:r>
        <w:rPr>
          <w:sz w:val="16"/>
        </w:rPr>
        <w:t>Fig.</w:t>
      </w:r>
      <w:r>
        <w:rPr>
          <w:spacing w:val="11"/>
          <w:sz w:val="16"/>
        </w:rPr>
        <w:t xml:space="preserve"> </w:t>
      </w:r>
      <w:r>
        <w:rPr>
          <w:sz w:val="16"/>
        </w:rPr>
        <w:t>2.</w:t>
      </w:r>
      <w:r>
        <w:rPr>
          <w:spacing w:val="65"/>
          <w:sz w:val="16"/>
        </w:rPr>
        <w:t xml:space="preserve"> </w:t>
      </w:r>
      <w:bookmarkStart w:id="15" w:name="_bookmark4"/>
      <w:bookmarkEnd w:id="15"/>
      <w:r>
        <w:rPr>
          <w:sz w:val="16"/>
        </w:rPr>
        <w:t>LSTM</w:t>
      </w:r>
      <w:r>
        <w:rPr>
          <w:spacing w:val="12"/>
          <w:sz w:val="16"/>
        </w:rPr>
        <w:t xml:space="preserve"> </w:t>
      </w:r>
      <w:r>
        <w:rPr>
          <w:sz w:val="16"/>
        </w:rPr>
        <w:t>Model</w:t>
      </w:r>
      <w:r>
        <w:rPr>
          <w:spacing w:val="11"/>
          <w:sz w:val="16"/>
        </w:rPr>
        <w:t xml:space="preserve"> </w:t>
      </w:r>
      <w:r>
        <w:rPr>
          <w:sz w:val="16"/>
        </w:rPr>
        <w:t>Architecture</w:t>
      </w:r>
      <w:r>
        <w:rPr>
          <w:spacing w:val="12"/>
          <w:sz w:val="16"/>
        </w:rPr>
        <w:t xml:space="preserve"> </w:t>
      </w:r>
      <w:r>
        <w:rPr>
          <w:sz w:val="16"/>
        </w:rPr>
        <w:t>for</w:t>
      </w:r>
      <w:r>
        <w:rPr>
          <w:spacing w:val="12"/>
          <w:sz w:val="16"/>
        </w:rPr>
        <w:t xml:space="preserve"> </w:t>
      </w:r>
      <w:r>
        <w:rPr>
          <w:sz w:val="16"/>
        </w:rPr>
        <w:t>Stock</w:t>
      </w:r>
      <w:r>
        <w:rPr>
          <w:spacing w:val="12"/>
          <w:sz w:val="16"/>
        </w:rPr>
        <w:t xml:space="preserve"> </w:t>
      </w:r>
      <w:r>
        <w:rPr>
          <w:sz w:val="16"/>
        </w:rPr>
        <w:t>Price</w:t>
      </w:r>
      <w:r>
        <w:rPr>
          <w:spacing w:val="12"/>
          <w:sz w:val="16"/>
        </w:rPr>
        <w:t xml:space="preserve"> </w:t>
      </w:r>
      <w:r>
        <w:rPr>
          <w:spacing w:val="-2"/>
          <w:sz w:val="16"/>
        </w:rPr>
        <w:t>Prediction</w:t>
      </w:r>
    </w:p>
    <w:p w14:paraId="26FC2DB1" w14:textId="77777777" w:rsidR="00A13B86" w:rsidRDefault="00000000">
      <w:pPr>
        <w:pStyle w:val="ListParagraph"/>
        <w:numPr>
          <w:ilvl w:val="1"/>
          <w:numId w:val="9"/>
        </w:numPr>
        <w:tabs>
          <w:tab w:val="left" w:pos="438"/>
          <w:tab w:val="left" w:pos="440"/>
        </w:tabs>
        <w:spacing w:before="50" w:line="249" w:lineRule="auto"/>
        <w:ind w:left="440" w:right="257"/>
        <w:jc w:val="left"/>
        <w:rPr>
          <w:i/>
          <w:sz w:val="14"/>
        </w:rPr>
      </w:pPr>
      <w:r>
        <w:rPr>
          <w:b/>
          <w:sz w:val="20"/>
        </w:rPr>
        <w:t>Enhanced</w:t>
      </w:r>
      <w:r>
        <w:rPr>
          <w:b/>
          <w:spacing w:val="28"/>
          <w:sz w:val="20"/>
        </w:rPr>
        <w:t xml:space="preserve"> </w:t>
      </w:r>
      <w:r>
        <w:rPr>
          <w:b/>
          <w:sz w:val="20"/>
        </w:rPr>
        <w:t>LSTM</w:t>
      </w:r>
      <w:r>
        <w:rPr>
          <w:b/>
          <w:spacing w:val="28"/>
          <w:sz w:val="20"/>
        </w:rPr>
        <w:t xml:space="preserve"> </w:t>
      </w:r>
      <w:r>
        <w:rPr>
          <w:b/>
          <w:sz w:val="20"/>
        </w:rPr>
        <w:t>(</w:t>
      </w:r>
      <w:proofErr w:type="spellStart"/>
      <w:r>
        <w:rPr>
          <w:b/>
          <w:sz w:val="20"/>
        </w:rPr>
        <w:t>xLSTM</w:t>
      </w:r>
      <w:proofErr w:type="spellEnd"/>
      <w:r>
        <w:rPr>
          <w:b/>
          <w:sz w:val="20"/>
        </w:rPr>
        <w:t>):</w:t>
      </w:r>
      <w:r>
        <w:rPr>
          <w:b/>
          <w:spacing w:val="22"/>
          <w:sz w:val="20"/>
        </w:rPr>
        <w:t xml:space="preserve"> </w:t>
      </w:r>
      <w:r>
        <w:rPr>
          <w:sz w:val="20"/>
        </w:rPr>
        <w:t>Utilizes</w:t>
      </w:r>
      <w:r>
        <w:rPr>
          <w:spacing w:val="22"/>
          <w:sz w:val="20"/>
        </w:rPr>
        <w:t xml:space="preserve"> </w:t>
      </w:r>
      <w:r>
        <w:rPr>
          <w:sz w:val="20"/>
        </w:rPr>
        <w:t>bidirectional</w:t>
      </w:r>
      <w:r>
        <w:rPr>
          <w:spacing w:val="22"/>
          <w:sz w:val="20"/>
        </w:rPr>
        <w:t xml:space="preserve"> </w:t>
      </w:r>
      <w:r>
        <w:rPr>
          <w:sz w:val="20"/>
        </w:rPr>
        <w:t>and stacked layers:</w:t>
      </w:r>
    </w:p>
    <w:p w14:paraId="3371AC41" w14:textId="77777777" w:rsidR="00A13B86" w:rsidRDefault="00000000">
      <w:pPr>
        <w:spacing w:line="135" w:lineRule="exact"/>
        <w:ind w:left="181"/>
        <w:jc w:val="center"/>
        <w:rPr>
          <w:rFonts w:ascii="Book Antiqua" w:hAnsi="Book Antiqua"/>
          <w:sz w:val="20"/>
        </w:rPr>
      </w:pPr>
      <w:proofErr w:type="spellStart"/>
      <w:r>
        <w:rPr>
          <w:rFonts w:ascii="Palatino Linotype" w:hAnsi="Palatino Linotype"/>
          <w:i/>
          <w:w w:val="115"/>
          <w:sz w:val="20"/>
        </w:rPr>
        <w:t>h</w:t>
      </w:r>
      <w:r>
        <w:rPr>
          <w:rFonts w:ascii="Bookman Old Style" w:hAnsi="Bookman Old Style"/>
          <w:i/>
          <w:w w:val="115"/>
          <w:sz w:val="20"/>
          <w:vertAlign w:val="subscript"/>
        </w:rPr>
        <w:t>t</w:t>
      </w:r>
      <w:proofErr w:type="spellEnd"/>
      <w:r>
        <w:rPr>
          <w:rFonts w:ascii="Bookman Old Style" w:hAnsi="Bookman Old Style"/>
          <w:i/>
          <w:spacing w:val="1"/>
          <w:w w:val="115"/>
          <w:sz w:val="20"/>
        </w:rPr>
        <w:t xml:space="preserve"> </w:t>
      </w:r>
      <w:r>
        <w:rPr>
          <w:rFonts w:ascii="Book Antiqua" w:hAnsi="Book Antiqua"/>
          <w:w w:val="115"/>
          <w:sz w:val="20"/>
        </w:rPr>
        <w:t>=</w:t>
      </w:r>
      <w:r>
        <w:rPr>
          <w:rFonts w:ascii="Book Antiqua" w:hAnsi="Book Antiqua"/>
          <w:spacing w:val="3"/>
          <w:w w:val="115"/>
          <w:sz w:val="20"/>
        </w:rPr>
        <w:t xml:space="preserve"> </w:t>
      </w:r>
      <w:r>
        <w:rPr>
          <w:rFonts w:ascii="Book Antiqua" w:hAnsi="Book Antiqua"/>
          <w:w w:val="115"/>
          <w:sz w:val="20"/>
        </w:rPr>
        <w:t>[</w:t>
      </w:r>
      <w:r>
        <w:rPr>
          <w:rFonts w:ascii="Palatino Linotype" w:hAnsi="Palatino Linotype"/>
          <w:i/>
          <w:w w:val="115"/>
          <w:sz w:val="20"/>
        </w:rPr>
        <w:t>h</w:t>
      </w:r>
      <w:r>
        <w:rPr>
          <w:i/>
          <w:w w:val="115"/>
          <w:sz w:val="20"/>
          <w:vertAlign w:val="superscript"/>
        </w:rPr>
        <w:t>→</w:t>
      </w:r>
      <w:r>
        <w:rPr>
          <w:rFonts w:ascii="Book Antiqua" w:hAnsi="Book Antiqua"/>
          <w:w w:val="115"/>
          <w:sz w:val="20"/>
        </w:rPr>
        <w:t>;</w:t>
      </w:r>
      <w:r>
        <w:rPr>
          <w:rFonts w:ascii="Book Antiqua" w:hAnsi="Book Antiqua"/>
          <w:spacing w:val="-22"/>
          <w:w w:val="115"/>
          <w:sz w:val="20"/>
        </w:rPr>
        <w:t xml:space="preserve"> </w:t>
      </w:r>
      <w:r>
        <w:rPr>
          <w:rFonts w:ascii="Palatino Linotype" w:hAnsi="Palatino Linotype"/>
          <w:i/>
          <w:spacing w:val="-5"/>
          <w:w w:val="115"/>
          <w:sz w:val="20"/>
        </w:rPr>
        <w:t>h</w:t>
      </w:r>
      <w:r>
        <w:rPr>
          <w:i/>
          <w:spacing w:val="-5"/>
          <w:w w:val="115"/>
          <w:sz w:val="20"/>
          <w:vertAlign w:val="superscript"/>
        </w:rPr>
        <w:t>←</w:t>
      </w:r>
      <w:r>
        <w:rPr>
          <w:rFonts w:ascii="Book Antiqua" w:hAnsi="Book Antiqua"/>
          <w:spacing w:val="-5"/>
          <w:w w:val="115"/>
          <w:sz w:val="20"/>
        </w:rPr>
        <w:t>]</w:t>
      </w:r>
    </w:p>
    <w:p w14:paraId="2AEA01FF" w14:textId="77777777" w:rsidR="00A13B86" w:rsidRDefault="00A13B86">
      <w:pPr>
        <w:spacing w:line="135" w:lineRule="exact"/>
        <w:jc w:val="center"/>
        <w:rPr>
          <w:rFonts w:ascii="Book Antiqua" w:hAnsi="Book Antiqua"/>
          <w:sz w:val="20"/>
        </w:rPr>
        <w:sectPr w:rsidR="00A13B86">
          <w:type w:val="continuous"/>
          <w:pgSz w:w="12240" w:h="15840"/>
          <w:pgMar w:top="600" w:right="720" w:bottom="280" w:left="720" w:header="0" w:footer="687" w:gutter="0"/>
          <w:cols w:num="2" w:space="720" w:equalWidth="0">
            <w:col w:w="5321" w:space="157"/>
            <w:col w:w="5322"/>
          </w:cols>
        </w:sectPr>
      </w:pPr>
    </w:p>
    <w:p w14:paraId="6E5B58F1" w14:textId="77777777" w:rsidR="00A13B86" w:rsidRDefault="00000000">
      <w:pPr>
        <w:pStyle w:val="BodyText"/>
        <w:tabs>
          <w:tab w:val="left" w:pos="8241"/>
          <w:tab w:val="left" w:pos="8613"/>
        </w:tabs>
        <w:spacing w:before="34" w:line="215" w:lineRule="exact"/>
        <w:ind w:left="657"/>
        <w:jc w:val="left"/>
        <w:rPr>
          <w:rFonts w:ascii="Bookman Old Style"/>
          <w:i/>
        </w:rPr>
      </w:pPr>
      <w:r>
        <w:rPr>
          <w:b/>
        </w:rPr>
        <w:t>age):</w:t>
      </w:r>
      <w:r>
        <w:rPr>
          <w:b/>
          <w:spacing w:val="13"/>
        </w:rPr>
        <w:t xml:space="preserve"> </w:t>
      </w:r>
      <w:r>
        <w:t>Captures</w:t>
      </w:r>
      <w:r>
        <w:rPr>
          <w:spacing w:val="13"/>
        </w:rPr>
        <w:t xml:space="preserve"> </w:t>
      </w:r>
      <w:r>
        <w:t>linear</w:t>
      </w:r>
      <w:r>
        <w:rPr>
          <w:spacing w:val="13"/>
        </w:rPr>
        <w:t xml:space="preserve"> </w:t>
      </w:r>
      <w:r>
        <w:t>temporal</w:t>
      </w:r>
      <w:r>
        <w:rPr>
          <w:spacing w:val="14"/>
        </w:rPr>
        <w:t xml:space="preserve"> </w:t>
      </w:r>
      <w:r>
        <w:rPr>
          <w:spacing w:val="-2"/>
        </w:rPr>
        <w:t>dependencies:</w:t>
      </w:r>
      <w:r>
        <w:tab/>
      </w:r>
      <w:r>
        <w:rPr>
          <w:rFonts w:ascii="Bookman Old Style"/>
          <w:i/>
          <w:spacing w:val="-10"/>
          <w:vertAlign w:val="superscript"/>
        </w:rPr>
        <w:t>t</w:t>
      </w:r>
      <w:r>
        <w:rPr>
          <w:rFonts w:ascii="Bookman Old Style"/>
          <w:i/>
        </w:rPr>
        <w:tab/>
      </w:r>
      <w:proofErr w:type="spellStart"/>
      <w:r>
        <w:rPr>
          <w:rFonts w:ascii="Bookman Old Style"/>
          <w:i/>
          <w:spacing w:val="-10"/>
          <w:vertAlign w:val="superscript"/>
        </w:rPr>
        <w:t>t</w:t>
      </w:r>
      <w:proofErr w:type="spellEnd"/>
    </w:p>
    <w:p w14:paraId="4170166D" w14:textId="77777777" w:rsidR="00A13B86" w:rsidRDefault="00A13B86">
      <w:pPr>
        <w:pStyle w:val="BodyText"/>
        <w:spacing w:line="215" w:lineRule="exact"/>
        <w:jc w:val="left"/>
        <w:rPr>
          <w:rFonts w:ascii="Bookman Old Style"/>
          <w:i/>
        </w:rPr>
        <w:sectPr w:rsidR="00A13B86">
          <w:type w:val="continuous"/>
          <w:pgSz w:w="12240" w:h="15840"/>
          <w:pgMar w:top="600" w:right="720" w:bottom="280" w:left="720" w:header="0" w:footer="687" w:gutter="0"/>
          <w:cols w:space="720"/>
        </w:sectPr>
      </w:pPr>
    </w:p>
    <w:p w14:paraId="04193DA0" w14:textId="77777777" w:rsidR="00A13B86" w:rsidRDefault="00000000">
      <w:pPr>
        <w:spacing w:before="74"/>
        <w:ind w:left="647"/>
        <w:jc w:val="center"/>
        <w:rPr>
          <w:rFonts w:ascii="Bookman Old Style" w:eastAsia="Bookman Old Style" w:hAnsi="Bookman Old Style" w:cs="Bookman Old Style"/>
          <w:i/>
          <w:iCs/>
          <w:sz w:val="20"/>
          <w:szCs w:val="20"/>
        </w:rPr>
      </w:pPr>
      <w:r>
        <w:rPr>
          <w:rFonts w:ascii="Palatino Linotype" w:eastAsia="Palatino Linotype" w:hAnsi="Palatino Linotype" w:cs="Palatino Linotype"/>
          <w:i/>
          <w:iCs/>
          <w:w w:val="110"/>
          <w:sz w:val="20"/>
          <w:szCs w:val="20"/>
        </w:rPr>
        <w:t>ϕ</w:t>
      </w:r>
      <w:r>
        <w:rPr>
          <w:rFonts w:ascii="Book Antiqua" w:eastAsia="Book Antiqua" w:hAnsi="Book Antiqua" w:cs="Book Antiqua"/>
          <w:w w:val="110"/>
          <w:sz w:val="20"/>
          <w:szCs w:val="20"/>
        </w:rPr>
        <w:t>(</w:t>
      </w:r>
      <w:r>
        <w:rPr>
          <w:rFonts w:ascii="Palatino Linotype" w:eastAsia="Palatino Linotype" w:hAnsi="Palatino Linotype" w:cs="Palatino Linotype"/>
          <w:i/>
          <w:iCs/>
          <w:w w:val="110"/>
          <w:sz w:val="20"/>
          <w:szCs w:val="20"/>
        </w:rPr>
        <w:t>B</w:t>
      </w:r>
      <w:proofErr w:type="gramStart"/>
      <w:r>
        <w:rPr>
          <w:rFonts w:ascii="Book Antiqua" w:eastAsia="Book Antiqua" w:hAnsi="Book Antiqua" w:cs="Book Antiqua"/>
          <w:w w:val="110"/>
          <w:sz w:val="20"/>
          <w:szCs w:val="20"/>
        </w:rPr>
        <w:t>)(</w:t>
      </w:r>
      <w:proofErr w:type="gramEnd"/>
      <w:r>
        <w:rPr>
          <w:rFonts w:ascii="Book Antiqua" w:eastAsia="Book Antiqua" w:hAnsi="Book Antiqua" w:cs="Book Antiqua"/>
          <w:w w:val="110"/>
          <w:sz w:val="20"/>
          <w:szCs w:val="20"/>
        </w:rPr>
        <w:t>1</w:t>
      </w:r>
      <w:r>
        <w:rPr>
          <w:rFonts w:ascii="Book Antiqua" w:eastAsia="Book Antiqua" w:hAnsi="Book Antiqua" w:cs="Book Antiqua"/>
          <w:spacing w:val="-4"/>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8"/>
          <w:w w:val="110"/>
          <w:sz w:val="20"/>
          <w:szCs w:val="20"/>
        </w:rPr>
        <w:t xml:space="preserve"> </w:t>
      </w:r>
      <w:proofErr w:type="gramStart"/>
      <w:r>
        <w:rPr>
          <w:rFonts w:ascii="Palatino Linotype" w:eastAsia="Palatino Linotype" w:hAnsi="Palatino Linotype" w:cs="Palatino Linotype"/>
          <w:i/>
          <w:iCs/>
          <w:w w:val="110"/>
          <w:sz w:val="20"/>
          <w:szCs w:val="20"/>
        </w:rPr>
        <w:t>B</w:t>
      </w:r>
      <w:r>
        <w:rPr>
          <w:rFonts w:ascii="Book Antiqua" w:eastAsia="Book Antiqua" w:hAnsi="Book Antiqua" w:cs="Book Antiqua"/>
          <w:w w:val="110"/>
          <w:sz w:val="20"/>
          <w:szCs w:val="20"/>
        </w:rPr>
        <w:t>)</w:t>
      </w:r>
      <w:proofErr w:type="spellStart"/>
      <w:r>
        <w:rPr>
          <w:rFonts w:ascii="Bookman Old Style" w:eastAsia="Bookman Old Style" w:hAnsi="Bookman Old Style" w:cs="Bookman Old Style"/>
          <w:i/>
          <w:iCs/>
          <w:w w:val="110"/>
          <w:sz w:val="20"/>
          <w:szCs w:val="20"/>
          <w:vertAlign w:val="superscript"/>
        </w:rPr>
        <w:t>d</w:t>
      </w:r>
      <w:r>
        <w:rPr>
          <w:rFonts w:ascii="Palatino Linotype" w:eastAsia="Palatino Linotype" w:hAnsi="Palatino Linotype" w:cs="Palatino Linotype"/>
          <w:i/>
          <w:iCs/>
          <w:w w:val="110"/>
          <w:sz w:val="20"/>
          <w:szCs w:val="20"/>
        </w:rPr>
        <w:t>P</w:t>
      </w:r>
      <w:r>
        <w:rPr>
          <w:rFonts w:ascii="Bookman Old Style" w:eastAsia="Bookman Old Style" w:hAnsi="Bookman Old Style" w:cs="Bookman Old Style"/>
          <w:i/>
          <w:iCs/>
          <w:w w:val="110"/>
          <w:sz w:val="20"/>
          <w:szCs w:val="20"/>
          <w:vertAlign w:val="subscript"/>
        </w:rPr>
        <w:t>t</w:t>
      </w:r>
      <w:proofErr w:type="spellEnd"/>
      <w:proofErr w:type="gramEnd"/>
      <w:r>
        <w:rPr>
          <w:rFonts w:ascii="Bookman Old Style" w:eastAsia="Bookman Old Style" w:hAnsi="Bookman Old Style" w:cs="Bookman Old Style"/>
          <w:i/>
          <w:iCs/>
          <w:spacing w:val="9"/>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9"/>
          <w:w w:val="110"/>
          <w:sz w:val="20"/>
          <w:szCs w:val="20"/>
        </w:rPr>
        <w:t xml:space="preserve"> </w:t>
      </w:r>
      <w:r>
        <w:rPr>
          <w:rFonts w:ascii="Palatino Linotype" w:eastAsia="Palatino Linotype" w:hAnsi="Palatino Linotype" w:cs="Palatino Linotype"/>
          <w:i/>
          <w:iCs/>
          <w:spacing w:val="-2"/>
          <w:w w:val="110"/>
          <w:sz w:val="20"/>
          <w:szCs w:val="20"/>
        </w:rPr>
        <w:t>θ</w:t>
      </w:r>
      <w:r>
        <w:rPr>
          <w:rFonts w:ascii="Book Antiqua" w:eastAsia="Book Antiqua" w:hAnsi="Book Antiqua" w:cs="Book Antiqua"/>
          <w:spacing w:val="-2"/>
          <w:w w:val="110"/>
          <w:sz w:val="20"/>
          <w:szCs w:val="20"/>
        </w:rPr>
        <w:t>(</w:t>
      </w:r>
      <w:r>
        <w:rPr>
          <w:rFonts w:ascii="Palatino Linotype" w:eastAsia="Palatino Linotype" w:hAnsi="Palatino Linotype" w:cs="Palatino Linotype"/>
          <w:i/>
          <w:iCs/>
          <w:spacing w:val="-2"/>
          <w:w w:val="110"/>
          <w:sz w:val="20"/>
          <w:szCs w:val="20"/>
        </w:rPr>
        <w:t>B</w:t>
      </w:r>
      <w:r>
        <w:rPr>
          <w:rFonts w:ascii="Book Antiqua" w:eastAsia="Book Antiqua" w:hAnsi="Book Antiqua" w:cs="Book Antiqua"/>
          <w:spacing w:val="-2"/>
          <w:w w:val="110"/>
          <w:sz w:val="20"/>
          <w:szCs w:val="20"/>
        </w:rPr>
        <w:t>)</w:t>
      </w:r>
      <w:proofErr w:type="spellStart"/>
      <w:r>
        <w:rPr>
          <w:rFonts w:ascii="Palatino Linotype" w:eastAsia="Palatino Linotype" w:hAnsi="Palatino Linotype" w:cs="Palatino Linotype"/>
          <w:i/>
          <w:iCs/>
          <w:spacing w:val="-2"/>
          <w:w w:val="110"/>
          <w:sz w:val="20"/>
          <w:szCs w:val="20"/>
        </w:rPr>
        <w:t>ε</w:t>
      </w:r>
      <w:r>
        <w:rPr>
          <w:rFonts w:ascii="Bookman Old Style" w:eastAsia="Bookman Old Style" w:hAnsi="Bookman Old Style" w:cs="Bookman Old Style"/>
          <w:i/>
          <w:iCs/>
          <w:spacing w:val="-2"/>
          <w:w w:val="110"/>
          <w:sz w:val="20"/>
          <w:szCs w:val="20"/>
          <w:vertAlign w:val="subscript"/>
        </w:rPr>
        <w:t>t</w:t>
      </w:r>
      <w:proofErr w:type="spellEnd"/>
    </w:p>
    <w:p w14:paraId="575DD76D" w14:textId="77777777" w:rsidR="00A13B86" w:rsidRDefault="00000000">
      <w:pPr>
        <w:pStyle w:val="ListParagraph"/>
        <w:numPr>
          <w:ilvl w:val="2"/>
          <w:numId w:val="9"/>
        </w:numPr>
        <w:tabs>
          <w:tab w:val="left" w:pos="655"/>
          <w:tab w:val="left" w:pos="657"/>
        </w:tabs>
        <w:spacing w:before="44" w:line="249" w:lineRule="auto"/>
        <w:jc w:val="left"/>
        <w:rPr>
          <w:sz w:val="20"/>
        </w:rPr>
      </w:pPr>
      <w:r>
        <w:rPr>
          <w:b/>
          <w:sz w:val="20"/>
        </w:rPr>
        <w:t>SARIMA</w:t>
      </w:r>
      <w:r>
        <w:rPr>
          <w:b/>
          <w:spacing w:val="40"/>
          <w:sz w:val="20"/>
        </w:rPr>
        <w:t xml:space="preserve"> </w:t>
      </w:r>
      <w:r>
        <w:rPr>
          <w:b/>
          <w:sz w:val="20"/>
        </w:rPr>
        <w:t>(Seasonal</w:t>
      </w:r>
      <w:r>
        <w:rPr>
          <w:b/>
          <w:spacing w:val="40"/>
          <w:sz w:val="20"/>
        </w:rPr>
        <w:t xml:space="preserve"> </w:t>
      </w:r>
      <w:r>
        <w:rPr>
          <w:b/>
          <w:sz w:val="20"/>
        </w:rPr>
        <w:t>ARIMA):</w:t>
      </w:r>
      <w:r>
        <w:rPr>
          <w:b/>
          <w:spacing w:val="40"/>
          <w:sz w:val="20"/>
        </w:rPr>
        <w:t xml:space="preserve"> </w:t>
      </w:r>
      <w:r>
        <w:rPr>
          <w:sz w:val="20"/>
        </w:rPr>
        <w:t>Extends</w:t>
      </w:r>
      <w:r>
        <w:rPr>
          <w:spacing w:val="40"/>
          <w:sz w:val="20"/>
        </w:rPr>
        <w:t xml:space="preserve"> </w:t>
      </w:r>
      <w:r>
        <w:rPr>
          <w:sz w:val="20"/>
        </w:rPr>
        <w:t>ARIMA</w:t>
      </w:r>
      <w:r>
        <w:rPr>
          <w:spacing w:val="40"/>
          <w:sz w:val="20"/>
        </w:rPr>
        <w:t xml:space="preserve"> </w:t>
      </w:r>
      <w:r>
        <w:rPr>
          <w:sz w:val="20"/>
        </w:rPr>
        <w:t xml:space="preserve">for </w:t>
      </w:r>
      <w:r>
        <w:rPr>
          <w:spacing w:val="-2"/>
          <w:sz w:val="20"/>
        </w:rPr>
        <w:t>seasonality:</w:t>
      </w:r>
    </w:p>
    <w:p w14:paraId="461E4232" w14:textId="77777777" w:rsidR="00A13B86" w:rsidRDefault="00000000">
      <w:pPr>
        <w:spacing w:before="47"/>
        <w:ind w:left="647"/>
        <w:jc w:val="center"/>
        <w:rPr>
          <w:rFonts w:ascii="Bookman Old Style" w:eastAsia="Bookman Old Style" w:hAnsi="Bookman Old Style" w:cs="Bookman Old Style"/>
          <w:i/>
          <w:iCs/>
          <w:sz w:val="20"/>
          <w:szCs w:val="20"/>
        </w:rPr>
      </w:pPr>
      <w:r>
        <w:rPr>
          <w:rFonts w:ascii="Book Antiqua" w:eastAsia="Book Antiqua" w:hAnsi="Book Antiqua" w:cs="Book Antiqua"/>
          <w:w w:val="110"/>
          <w:sz w:val="20"/>
          <w:szCs w:val="20"/>
        </w:rPr>
        <w:t>Φ(</w:t>
      </w:r>
      <w:r>
        <w:rPr>
          <w:rFonts w:ascii="Palatino Linotype" w:eastAsia="Palatino Linotype" w:hAnsi="Palatino Linotype" w:cs="Palatino Linotype"/>
          <w:i/>
          <w:iCs/>
          <w:w w:val="110"/>
          <w:sz w:val="20"/>
          <w:szCs w:val="20"/>
        </w:rPr>
        <w:t>B</w:t>
      </w:r>
      <w:r>
        <w:rPr>
          <w:rFonts w:ascii="Bookman Old Style" w:eastAsia="Bookman Old Style" w:hAnsi="Bookman Old Style" w:cs="Bookman Old Style"/>
          <w:i/>
          <w:iCs/>
          <w:w w:val="110"/>
          <w:sz w:val="20"/>
          <w:szCs w:val="20"/>
          <w:vertAlign w:val="subscript"/>
        </w:rPr>
        <w:t>s</w:t>
      </w:r>
      <w:r>
        <w:rPr>
          <w:rFonts w:ascii="Book Antiqua" w:eastAsia="Book Antiqua" w:hAnsi="Book Antiqua" w:cs="Book Antiqua"/>
          <w:w w:val="110"/>
          <w:sz w:val="20"/>
          <w:szCs w:val="20"/>
        </w:rPr>
        <w:t>)</w:t>
      </w:r>
      <w:r>
        <w:rPr>
          <w:rFonts w:ascii="Palatino Linotype" w:eastAsia="Palatino Linotype" w:hAnsi="Palatino Linotype" w:cs="Palatino Linotype"/>
          <w:i/>
          <w:iCs/>
          <w:w w:val="110"/>
          <w:sz w:val="20"/>
          <w:szCs w:val="20"/>
        </w:rPr>
        <w:t>ϕ</w:t>
      </w:r>
      <w:r>
        <w:rPr>
          <w:rFonts w:ascii="Book Antiqua" w:eastAsia="Book Antiqua" w:hAnsi="Book Antiqua" w:cs="Book Antiqua"/>
          <w:w w:val="110"/>
          <w:sz w:val="20"/>
          <w:szCs w:val="20"/>
        </w:rPr>
        <w:t>(</w:t>
      </w:r>
      <w:r>
        <w:rPr>
          <w:rFonts w:ascii="Palatino Linotype" w:eastAsia="Palatino Linotype" w:hAnsi="Palatino Linotype" w:cs="Palatino Linotype"/>
          <w:i/>
          <w:iCs/>
          <w:w w:val="110"/>
          <w:sz w:val="20"/>
          <w:szCs w:val="20"/>
        </w:rPr>
        <w:t>B</w:t>
      </w:r>
      <w:proofErr w:type="gramStart"/>
      <w:r>
        <w:rPr>
          <w:rFonts w:ascii="Book Antiqua" w:eastAsia="Book Antiqua" w:hAnsi="Book Antiqua" w:cs="Book Antiqua"/>
          <w:w w:val="110"/>
          <w:sz w:val="20"/>
          <w:szCs w:val="20"/>
        </w:rPr>
        <w:t>)(</w:t>
      </w:r>
      <w:proofErr w:type="gramEnd"/>
      <w:r>
        <w:rPr>
          <w:rFonts w:ascii="Book Antiqua" w:eastAsia="Book Antiqua" w:hAnsi="Book Antiqua" w:cs="Book Antiqua"/>
          <w:w w:val="110"/>
          <w:sz w:val="20"/>
          <w:szCs w:val="20"/>
        </w:rPr>
        <w:t>1</w:t>
      </w:r>
      <w:r>
        <w:rPr>
          <w:rFonts w:ascii="Book Antiqua" w:eastAsia="Book Antiqua" w:hAnsi="Book Antiqua" w:cs="Book Antiqua"/>
          <w:spacing w:val="1"/>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3"/>
          <w:w w:val="110"/>
          <w:sz w:val="20"/>
          <w:szCs w:val="20"/>
        </w:rPr>
        <w:t xml:space="preserve"> </w:t>
      </w:r>
      <w:proofErr w:type="gramStart"/>
      <w:r>
        <w:rPr>
          <w:rFonts w:ascii="Palatino Linotype" w:eastAsia="Palatino Linotype" w:hAnsi="Palatino Linotype" w:cs="Palatino Linotype"/>
          <w:i/>
          <w:iCs/>
          <w:w w:val="110"/>
          <w:sz w:val="20"/>
          <w:szCs w:val="20"/>
        </w:rPr>
        <w:t>B</w:t>
      </w:r>
      <w:r>
        <w:rPr>
          <w:rFonts w:ascii="Book Antiqua" w:eastAsia="Book Antiqua" w:hAnsi="Book Antiqua" w:cs="Book Antiqua"/>
          <w:w w:val="110"/>
          <w:sz w:val="20"/>
          <w:szCs w:val="20"/>
        </w:rPr>
        <w:t>)</w:t>
      </w:r>
      <w:r>
        <w:rPr>
          <w:rFonts w:ascii="Bookman Old Style" w:eastAsia="Bookman Old Style" w:hAnsi="Bookman Old Style" w:cs="Bookman Old Style"/>
          <w:i/>
          <w:iCs/>
          <w:w w:val="110"/>
          <w:sz w:val="20"/>
          <w:szCs w:val="20"/>
          <w:vertAlign w:val="superscript"/>
        </w:rPr>
        <w:t>d</w:t>
      </w:r>
      <w:proofErr w:type="gramEnd"/>
      <w:r>
        <w:rPr>
          <w:rFonts w:ascii="Book Antiqua" w:eastAsia="Book Antiqua" w:hAnsi="Book Antiqua" w:cs="Book Antiqua"/>
          <w:w w:val="110"/>
          <w:sz w:val="20"/>
          <w:szCs w:val="20"/>
        </w:rPr>
        <w:t>(1</w:t>
      </w:r>
      <w:r>
        <w:rPr>
          <w:rFonts w:ascii="Book Antiqua" w:eastAsia="Book Antiqua" w:hAnsi="Book Antiqua" w:cs="Book Antiqua"/>
          <w:spacing w:val="1"/>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3"/>
          <w:w w:val="110"/>
          <w:sz w:val="20"/>
          <w:szCs w:val="20"/>
        </w:rPr>
        <w:t xml:space="preserve"> </w:t>
      </w:r>
      <w:proofErr w:type="gramStart"/>
      <w:r>
        <w:rPr>
          <w:rFonts w:ascii="Palatino Linotype" w:eastAsia="Palatino Linotype" w:hAnsi="Palatino Linotype" w:cs="Palatino Linotype"/>
          <w:i/>
          <w:iCs/>
          <w:w w:val="110"/>
          <w:sz w:val="20"/>
          <w:szCs w:val="20"/>
        </w:rPr>
        <w:t>B</w:t>
      </w:r>
      <w:r>
        <w:rPr>
          <w:rFonts w:ascii="Bookman Old Style" w:eastAsia="Bookman Old Style" w:hAnsi="Bookman Old Style" w:cs="Bookman Old Style"/>
          <w:i/>
          <w:iCs/>
          <w:w w:val="110"/>
          <w:sz w:val="20"/>
          <w:szCs w:val="20"/>
          <w:vertAlign w:val="subscript"/>
        </w:rPr>
        <w:t>s</w:t>
      </w:r>
      <w:r>
        <w:rPr>
          <w:rFonts w:ascii="Book Antiqua" w:eastAsia="Book Antiqua" w:hAnsi="Book Antiqua" w:cs="Book Antiqua"/>
          <w:w w:val="110"/>
          <w:sz w:val="20"/>
          <w:szCs w:val="20"/>
        </w:rPr>
        <w:t>)</w:t>
      </w:r>
      <w:proofErr w:type="spellStart"/>
      <w:r>
        <w:rPr>
          <w:rFonts w:ascii="Bookman Old Style" w:eastAsia="Bookman Old Style" w:hAnsi="Bookman Old Style" w:cs="Bookman Old Style"/>
          <w:i/>
          <w:iCs/>
          <w:w w:val="110"/>
          <w:sz w:val="20"/>
          <w:szCs w:val="20"/>
          <w:vertAlign w:val="superscript"/>
        </w:rPr>
        <w:t>D</w:t>
      </w:r>
      <w:r>
        <w:rPr>
          <w:rFonts w:ascii="Palatino Linotype" w:eastAsia="Palatino Linotype" w:hAnsi="Palatino Linotype" w:cs="Palatino Linotype"/>
          <w:i/>
          <w:iCs/>
          <w:w w:val="110"/>
          <w:sz w:val="20"/>
          <w:szCs w:val="20"/>
        </w:rPr>
        <w:t>P</w:t>
      </w:r>
      <w:r>
        <w:rPr>
          <w:rFonts w:ascii="Bookman Old Style" w:eastAsia="Bookman Old Style" w:hAnsi="Bookman Old Style" w:cs="Bookman Old Style"/>
          <w:i/>
          <w:iCs/>
          <w:w w:val="110"/>
          <w:sz w:val="20"/>
          <w:szCs w:val="20"/>
          <w:vertAlign w:val="subscript"/>
        </w:rPr>
        <w:t>t</w:t>
      </w:r>
      <w:proofErr w:type="spellEnd"/>
      <w:proofErr w:type="gramEnd"/>
      <w:r>
        <w:rPr>
          <w:rFonts w:ascii="Bookman Old Style" w:eastAsia="Bookman Old Style" w:hAnsi="Bookman Old Style" w:cs="Bookman Old Style"/>
          <w:i/>
          <w:iCs/>
          <w:spacing w:val="18"/>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15"/>
          <w:w w:val="110"/>
          <w:sz w:val="20"/>
          <w:szCs w:val="20"/>
        </w:rPr>
        <w:t xml:space="preserve"> </w:t>
      </w:r>
      <w:r>
        <w:rPr>
          <w:rFonts w:ascii="Book Antiqua" w:eastAsia="Book Antiqua" w:hAnsi="Book Antiqua" w:cs="Book Antiqua"/>
          <w:spacing w:val="-2"/>
          <w:w w:val="110"/>
          <w:sz w:val="20"/>
          <w:szCs w:val="20"/>
        </w:rPr>
        <w:t>Θ(</w:t>
      </w:r>
      <w:r>
        <w:rPr>
          <w:rFonts w:ascii="Palatino Linotype" w:eastAsia="Palatino Linotype" w:hAnsi="Palatino Linotype" w:cs="Palatino Linotype"/>
          <w:i/>
          <w:iCs/>
          <w:spacing w:val="-2"/>
          <w:w w:val="110"/>
          <w:sz w:val="20"/>
          <w:szCs w:val="20"/>
        </w:rPr>
        <w:t>B</w:t>
      </w:r>
      <w:r>
        <w:rPr>
          <w:rFonts w:ascii="Bookman Old Style" w:eastAsia="Bookman Old Style" w:hAnsi="Bookman Old Style" w:cs="Bookman Old Style"/>
          <w:i/>
          <w:iCs/>
          <w:spacing w:val="-2"/>
          <w:w w:val="110"/>
          <w:sz w:val="20"/>
          <w:szCs w:val="20"/>
          <w:vertAlign w:val="subscript"/>
        </w:rPr>
        <w:t>s</w:t>
      </w:r>
      <w:r>
        <w:rPr>
          <w:rFonts w:ascii="Book Antiqua" w:eastAsia="Book Antiqua" w:hAnsi="Book Antiqua" w:cs="Book Antiqua"/>
          <w:spacing w:val="-2"/>
          <w:w w:val="110"/>
          <w:sz w:val="20"/>
          <w:szCs w:val="20"/>
        </w:rPr>
        <w:t>)</w:t>
      </w:r>
      <w:r>
        <w:rPr>
          <w:rFonts w:ascii="Palatino Linotype" w:eastAsia="Palatino Linotype" w:hAnsi="Palatino Linotype" w:cs="Palatino Linotype"/>
          <w:i/>
          <w:iCs/>
          <w:spacing w:val="-2"/>
          <w:w w:val="110"/>
          <w:sz w:val="20"/>
          <w:szCs w:val="20"/>
        </w:rPr>
        <w:t>θ</w:t>
      </w:r>
      <w:r>
        <w:rPr>
          <w:rFonts w:ascii="Book Antiqua" w:eastAsia="Book Antiqua" w:hAnsi="Book Antiqua" w:cs="Book Antiqua"/>
          <w:spacing w:val="-2"/>
          <w:w w:val="110"/>
          <w:sz w:val="20"/>
          <w:szCs w:val="20"/>
        </w:rPr>
        <w:t>(</w:t>
      </w:r>
      <w:r>
        <w:rPr>
          <w:rFonts w:ascii="Palatino Linotype" w:eastAsia="Palatino Linotype" w:hAnsi="Palatino Linotype" w:cs="Palatino Linotype"/>
          <w:i/>
          <w:iCs/>
          <w:spacing w:val="-2"/>
          <w:w w:val="110"/>
          <w:sz w:val="20"/>
          <w:szCs w:val="20"/>
        </w:rPr>
        <w:t>B</w:t>
      </w:r>
      <w:r>
        <w:rPr>
          <w:rFonts w:ascii="Book Antiqua" w:eastAsia="Book Antiqua" w:hAnsi="Book Antiqua" w:cs="Book Antiqua"/>
          <w:spacing w:val="-2"/>
          <w:w w:val="110"/>
          <w:sz w:val="20"/>
          <w:szCs w:val="20"/>
        </w:rPr>
        <w:t>)</w:t>
      </w:r>
      <w:proofErr w:type="spellStart"/>
      <w:r>
        <w:rPr>
          <w:rFonts w:ascii="Palatino Linotype" w:eastAsia="Palatino Linotype" w:hAnsi="Palatino Linotype" w:cs="Palatino Linotype"/>
          <w:i/>
          <w:iCs/>
          <w:spacing w:val="-2"/>
          <w:w w:val="110"/>
          <w:sz w:val="20"/>
          <w:szCs w:val="20"/>
        </w:rPr>
        <w:t>ε</w:t>
      </w:r>
      <w:r>
        <w:rPr>
          <w:rFonts w:ascii="Bookman Old Style" w:eastAsia="Bookman Old Style" w:hAnsi="Bookman Old Style" w:cs="Bookman Old Style"/>
          <w:i/>
          <w:iCs/>
          <w:spacing w:val="-2"/>
          <w:w w:val="110"/>
          <w:sz w:val="20"/>
          <w:szCs w:val="20"/>
          <w:vertAlign w:val="subscript"/>
        </w:rPr>
        <w:t>t</w:t>
      </w:r>
      <w:proofErr w:type="spellEnd"/>
    </w:p>
    <w:p w14:paraId="11DE4A97" w14:textId="77777777" w:rsidR="00A13B86" w:rsidRDefault="00000000">
      <w:pPr>
        <w:pStyle w:val="ListParagraph"/>
        <w:numPr>
          <w:ilvl w:val="2"/>
          <w:numId w:val="9"/>
        </w:numPr>
        <w:tabs>
          <w:tab w:val="left" w:pos="655"/>
          <w:tab w:val="left" w:pos="657"/>
        </w:tabs>
        <w:spacing w:before="44" w:line="249" w:lineRule="auto"/>
        <w:jc w:val="left"/>
        <w:rPr>
          <w:sz w:val="20"/>
        </w:rPr>
      </w:pPr>
      <w:r>
        <w:rPr>
          <w:b/>
          <w:sz w:val="20"/>
        </w:rPr>
        <w:t>Support</w:t>
      </w:r>
      <w:r>
        <w:rPr>
          <w:b/>
          <w:spacing w:val="-1"/>
          <w:sz w:val="20"/>
        </w:rPr>
        <w:t xml:space="preserve"> </w:t>
      </w:r>
      <w:r>
        <w:rPr>
          <w:b/>
          <w:sz w:val="20"/>
        </w:rPr>
        <w:t>Vector</w:t>
      </w:r>
      <w:r>
        <w:rPr>
          <w:b/>
          <w:spacing w:val="-1"/>
          <w:sz w:val="20"/>
        </w:rPr>
        <w:t xml:space="preserve"> </w:t>
      </w:r>
      <w:r>
        <w:rPr>
          <w:b/>
          <w:sz w:val="20"/>
        </w:rPr>
        <w:t>Regression</w:t>
      </w:r>
      <w:r>
        <w:rPr>
          <w:b/>
          <w:spacing w:val="-1"/>
          <w:sz w:val="20"/>
        </w:rPr>
        <w:t xml:space="preserve"> </w:t>
      </w:r>
      <w:r>
        <w:rPr>
          <w:b/>
          <w:sz w:val="20"/>
        </w:rPr>
        <w:t>(SVM):</w:t>
      </w:r>
      <w:r>
        <w:rPr>
          <w:b/>
          <w:spacing w:val="-4"/>
          <w:sz w:val="20"/>
        </w:rPr>
        <w:t xml:space="preserve"> </w:t>
      </w:r>
      <w:r>
        <w:rPr>
          <w:sz w:val="20"/>
        </w:rPr>
        <w:t>Performs</w:t>
      </w:r>
      <w:r>
        <w:rPr>
          <w:spacing w:val="-4"/>
          <w:sz w:val="20"/>
        </w:rPr>
        <w:t xml:space="preserve"> </w:t>
      </w:r>
      <w:r>
        <w:rPr>
          <w:sz w:val="20"/>
        </w:rPr>
        <w:t xml:space="preserve">nonlinear </w:t>
      </w:r>
      <w:r>
        <w:rPr>
          <w:spacing w:val="-2"/>
          <w:sz w:val="20"/>
        </w:rPr>
        <w:t>regression:</w:t>
      </w:r>
    </w:p>
    <w:p w14:paraId="17E02ED7" w14:textId="77777777" w:rsidR="00A13B86" w:rsidRDefault="00000000">
      <w:pPr>
        <w:spacing w:before="18" w:line="8" w:lineRule="exact"/>
        <w:ind w:right="696"/>
        <w:jc w:val="right"/>
        <w:rPr>
          <w:rFonts w:ascii="Bookman Old Style"/>
          <w:i/>
          <w:sz w:val="14"/>
        </w:rPr>
      </w:pPr>
      <w:r>
        <w:rPr>
          <w:rFonts w:ascii="Bookman Old Style"/>
          <w:i/>
          <w:spacing w:val="-10"/>
          <w:w w:val="115"/>
          <w:sz w:val="14"/>
        </w:rPr>
        <w:t>n</w:t>
      </w:r>
    </w:p>
    <w:p w14:paraId="0E71B97D" w14:textId="77777777" w:rsidR="00A13B86" w:rsidRDefault="00000000">
      <w:pPr>
        <w:pStyle w:val="BodyText"/>
        <w:spacing w:line="249" w:lineRule="auto"/>
        <w:ind w:left="199"/>
        <w:jc w:val="left"/>
      </w:pPr>
      <w:r>
        <w:br w:type="column"/>
      </w:r>
      <w:r>
        <w:t>All neural models are trained using the Adam optimizer with mean squared error (MSE) loss.</w:t>
      </w:r>
    </w:p>
    <w:p w14:paraId="3BE5998C" w14:textId="77777777" w:rsidR="00A13B86" w:rsidRDefault="00000000">
      <w:pPr>
        <w:pStyle w:val="ListParagraph"/>
        <w:numPr>
          <w:ilvl w:val="0"/>
          <w:numId w:val="9"/>
        </w:numPr>
        <w:tabs>
          <w:tab w:val="left" w:pos="469"/>
        </w:tabs>
        <w:spacing w:before="140"/>
        <w:ind w:left="469" w:hanging="270"/>
        <w:jc w:val="left"/>
        <w:rPr>
          <w:i/>
          <w:sz w:val="20"/>
        </w:rPr>
      </w:pPr>
      <w:bookmarkStart w:id="16" w:name="Performance_Evaluation"/>
      <w:bookmarkEnd w:id="16"/>
      <w:r>
        <w:rPr>
          <w:i/>
          <w:spacing w:val="-2"/>
          <w:sz w:val="20"/>
        </w:rPr>
        <w:t>Performance</w:t>
      </w:r>
      <w:r>
        <w:rPr>
          <w:i/>
          <w:spacing w:val="14"/>
          <w:sz w:val="20"/>
        </w:rPr>
        <w:t xml:space="preserve"> </w:t>
      </w:r>
      <w:r>
        <w:rPr>
          <w:i/>
          <w:spacing w:val="-2"/>
          <w:sz w:val="20"/>
        </w:rPr>
        <w:t>Evaluation</w:t>
      </w:r>
    </w:p>
    <w:p w14:paraId="72405EFB" w14:textId="77777777" w:rsidR="00A13B86" w:rsidRDefault="00000000">
      <w:pPr>
        <w:pStyle w:val="BodyText"/>
        <w:spacing w:before="75" w:line="249" w:lineRule="auto"/>
        <w:ind w:left="199" w:firstLine="199"/>
        <w:jc w:val="left"/>
      </w:pPr>
      <w:r>
        <w:t>Models</w:t>
      </w:r>
      <w:r>
        <w:rPr>
          <w:spacing w:val="40"/>
        </w:rPr>
        <w:t xml:space="preserve"> </w:t>
      </w:r>
      <w:r>
        <w:t>are</w:t>
      </w:r>
      <w:r>
        <w:rPr>
          <w:spacing w:val="40"/>
        </w:rPr>
        <w:t xml:space="preserve"> </w:t>
      </w:r>
      <w:r>
        <w:t>evaluated</w:t>
      </w:r>
      <w:r>
        <w:rPr>
          <w:spacing w:val="40"/>
        </w:rPr>
        <w:t xml:space="preserve"> </w:t>
      </w:r>
      <w:r>
        <w:t>using</w:t>
      </w:r>
      <w:r>
        <w:rPr>
          <w:spacing w:val="40"/>
        </w:rPr>
        <w:t xml:space="preserve"> </w:t>
      </w:r>
      <w:r>
        <w:t>both</w:t>
      </w:r>
      <w:r>
        <w:rPr>
          <w:spacing w:val="40"/>
        </w:rPr>
        <w:t xml:space="preserve"> </w:t>
      </w:r>
      <w:r>
        <w:t>statistical</w:t>
      </w:r>
      <w:r>
        <w:rPr>
          <w:spacing w:val="40"/>
        </w:rPr>
        <w:t xml:space="preserve"> </w:t>
      </w:r>
      <w:r>
        <w:t>and</w:t>
      </w:r>
      <w:r>
        <w:rPr>
          <w:spacing w:val="40"/>
        </w:rPr>
        <w:t xml:space="preserve"> </w:t>
      </w:r>
      <w:r>
        <w:t xml:space="preserve">practical </w:t>
      </w:r>
      <w:r>
        <w:rPr>
          <w:spacing w:val="-2"/>
        </w:rPr>
        <w:t>metrics:</w:t>
      </w:r>
    </w:p>
    <w:p w14:paraId="2A88BC32" w14:textId="77777777" w:rsidR="00A13B86" w:rsidRDefault="00000000">
      <w:pPr>
        <w:pStyle w:val="Heading1"/>
        <w:numPr>
          <w:ilvl w:val="1"/>
          <w:numId w:val="9"/>
        </w:numPr>
        <w:tabs>
          <w:tab w:val="left" w:pos="596"/>
        </w:tabs>
        <w:spacing w:line="183" w:lineRule="exact"/>
        <w:ind w:left="596" w:hanging="180"/>
        <w:rPr>
          <w:b w:val="0"/>
          <w:i/>
          <w:sz w:val="14"/>
        </w:rPr>
      </w:pPr>
      <w:r>
        <w:t>Root</w:t>
      </w:r>
      <w:r>
        <w:rPr>
          <w:spacing w:val="16"/>
        </w:rPr>
        <w:t xml:space="preserve"> </w:t>
      </w:r>
      <w:r>
        <w:t>Mean</w:t>
      </w:r>
      <w:r>
        <w:rPr>
          <w:spacing w:val="17"/>
        </w:rPr>
        <w:t xml:space="preserve"> </w:t>
      </w:r>
      <w:r>
        <w:t>Squared</w:t>
      </w:r>
      <w:r>
        <w:rPr>
          <w:spacing w:val="17"/>
        </w:rPr>
        <w:t xml:space="preserve"> </w:t>
      </w:r>
      <w:r>
        <w:t>Error</w:t>
      </w:r>
      <w:r>
        <w:rPr>
          <w:spacing w:val="16"/>
        </w:rPr>
        <w:t xml:space="preserve"> </w:t>
      </w:r>
      <w:r>
        <w:rPr>
          <w:spacing w:val="-2"/>
        </w:rPr>
        <w:t>(RMSE):</w:t>
      </w:r>
    </w:p>
    <w:p w14:paraId="5AA88B20" w14:textId="77777777" w:rsidR="00A13B86" w:rsidRDefault="00000000">
      <w:pPr>
        <w:pStyle w:val="BodyText"/>
        <w:spacing w:line="222" w:lineRule="exact"/>
        <w:ind w:left="894" w:right="720"/>
        <w:jc w:val="center"/>
        <w:rPr>
          <w:rFonts w:ascii="Bookman Old Style"/>
          <w:i/>
          <w:position w:val="-17"/>
          <w:sz w:val="14"/>
        </w:rPr>
      </w:pPr>
      <w:r>
        <w:rPr>
          <w:rFonts w:ascii="Bookman Old Style"/>
          <w:i/>
          <w:noProof/>
          <w:position w:val="-17"/>
          <w:sz w:val="14"/>
        </w:rPr>
        <mc:AlternateContent>
          <mc:Choice Requires="wps">
            <w:drawing>
              <wp:anchor distT="0" distB="0" distL="0" distR="0" simplePos="0" relativeHeight="486961152" behindDoc="1" locked="0" layoutInCell="1" allowOverlap="1" wp14:anchorId="5372C14A" wp14:editId="746E2685">
                <wp:simplePos x="0" y="0"/>
                <wp:positionH relativeFrom="page">
                  <wp:posOffset>5550738</wp:posOffset>
                </wp:positionH>
                <wp:positionV relativeFrom="paragraph">
                  <wp:posOffset>86990</wp:posOffset>
                </wp:positionV>
                <wp:extent cx="91122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225" cy="1270"/>
                        </a:xfrm>
                        <a:custGeom>
                          <a:avLst/>
                          <a:gdLst/>
                          <a:ahLst/>
                          <a:cxnLst/>
                          <a:rect l="l" t="t" r="r" b="b"/>
                          <a:pathLst>
                            <a:path w="911225">
                              <a:moveTo>
                                <a:pt x="0" y="0"/>
                              </a:moveTo>
                              <a:lnTo>
                                <a:pt x="9110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75B963" id="Graphic 13" o:spid="_x0000_s1026" style="position:absolute;margin-left:437.05pt;margin-top:6.85pt;width:71.75pt;height:.1pt;z-index:-16355328;visibility:visible;mso-wrap-style:square;mso-wrap-distance-left:0;mso-wrap-distance-top:0;mso-wrap-distance-right:0;mso-wrap-distance-bottom:0;mso-position-horizontal:absolute;mso-position-horizontal-relative:page;mso-position-vertical:absolute;mso-position-vertical-relative:text;v-text-anchor:top" coordsize="911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" path="m,l911034,e" filled="f" strokeweight=".14039mm">
                <v:path arrowok="t"/>
                <w10:wrap anchorx="page"/>
              </v:shape>
            </w:pict>
          </mc:Fallback>
        </mc:AlternateContent>
      </w:r>
      <w:proofErr w:type="gramStart"/>
      <w:r>
        <w:rPr>
          <w:rFonts w:ascii="Arial"/>
          <w:spacing w:val="-211"/>
          <w:w w:val="360"/>
        </w:rPr>
        <w:t>,</w:t>
      </w:r>
      <w:r>
        <w:rPr>
          <w:rFonts w:ascii="Arial"/>
          <w:w w:val="170"/>
          <w:position w:val="-10"/>
        </w:rPr>
        <w:t>u</w:t>
      </w:r>
      <w:proofErr w:type="gramEnd"/>
      <w:r>
        <w:rPr>
          <w:rFonts w:ascii="Arial"/>
          <w:spacing w:val="-121"/>
          <w:w w:val="265"/>
          <w:position w:val="-10"/>
        </w:rPr>
        <w:t xml:space="preserve"> </w:t>
      </w:r>
      <w:r>
        <w:rPr>
          <w:rFonts w:ascii="Arial"/>
          <w:noProof/>
          <w:spacing w:val="-32"/>
          <w:position w:val="-37"/>
        </w:rPr>
        <w:drawing>
          <wp:inline distT="0" distB="0" distL="0" distR="0" wp14:anchorId="40C8B913" wp14:editId="6F70D202">
            <wp:extent cx="115455" cy="505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15455" cy="5054"/>
                    </a:xfrm>
                    <a:prstGeom prst="rect">
                      <a:avLst/>
                    </a:prstGeom>
                  </pic:spPr>
                </pic:pic>
              </a:graphicData>
            </a:graphic>
          </wp:inline>
        </w:drawing>
      </w:r>
      <w:r>
        <w:rPr>
          <w:spacing w:val="17"/>
          <w:w w:val="145"/>
          <w:position w:val="-17"/>
        </w:rPr>
        <w:t xml:space="preserve">  </w:t>
      </w:r>
      <w:r>
        <w:rPr>
          <w:rFonts w:ascii="Bookman Old Style"/>
          <w:i/>
          <w:spacing w:val="-10"/>
          <w:w w:val="145"/>
          <w:position w:val="-17"/>
          <w:sz w:val="14"/>
        </w:rPr>
        <w:t>N</w:t>
      </w:r>
    </w:p>
    <w:p w14:paraId="0EEE36FA" w14:textId="77777777" w:rsidR="00A13B86" w:rsidRDefault="00A13B86">
      <w:pPr>
        <w:pStyle w:val="BodyText"/>
        <w:spacing w:line="222" w:lineRule="exact"/>
        <w:jc w:val="center"/>
        <w:rPr>
          <w:rFonts w:ascii="Bookman Old Style"/>
          <w:i/>
          <w:position w:val="-17"/>
          <w:sz w:val="14"/>
        </w:rPr>
        <w:sectPr w:rsidR="00A13B86">
          <w:type w:val="continuous"/>
          <w:pgSz w:w="12240" w:h="15840"/>
          <w:pgMar w:top="600" w:right="720" w:bottom="280" w:left="720" w:header="0" w:footer="687" w:gutter="0"/>
          <w:cols w:num="2" w:space="720" w:equalWidth="0">
            <w:col w:w="5281" w:space="40"/>
            <w:col w:w="5479"/>
          </w:cols>
        </w:sectPr>
      </w:pPr>
    </w:p>
    <w:p w14:paraId="63BFBAF5" w14:textId="77777777" w:rsidR="00A13B86" w:rsidRDefault="00000000">
      <w:pPr>
        <w:spacing w:before="163" w:line="61" w:lineRule="exact"/>
        <w:ind w:left="1074"/>
        <w:rPr>
          <w:rFonts w:ascii="Palatino Linotype" w:eastAsia="Palatino Linotype" w:hAnsi="Palatino Linotype" w:cs="Palatino Linotype"/>
          <w:i/>
          <w:iCs/>
          <w:sz w:val="20"/>
          <w:szCs w:val="20"/>
        </w:rPr>
      </w:pPr>
      <w:r>
        <w:rPr>
          <w:rFonts w:ascii="Palatino Linotype" w:eastAsia="Palatino Linotype" w:hAnsi="Palatino Linotype" w:cs="Palatino Linotype"/>
          <w:i/>
          <w:iCs/>
          <w:w w:val="115"/>
          <w:sz w:val="20"/>
          <w:szCs w:val="20"/>
        </w:rPr>
        <w:t>f</w:t>
      </w:r>
      <w:r>
        <w:rPr>
          <w:rFonts w:ascii="Palatino Linotype" w:eastAsia="Palatino Linotype" w:hAnsi="Palatino Linotype" w:cs="Palatino Linotype"/>
          <w:i/>
          <w:iCs/>
          <w:spacing w:val="-36"/>
          <w:w w:val="115"/>
          <w:sz w:val="20"/>
          <w:szCs w:val="20"/>
        </w:rPr>
        <w:t xml:space="preserve"> </w:t>
      </w:r>
      <w:r>
        <w:rPr>
          <w:rFonts w:ascii="Book Antiqua" w:eastAsia="Book Antiqua" w:hAnsi="Book Antiqua" w:cs="Book Antiqua"/>
          <w:w w:val="115"/>
          <w:sz w:val="20"/>
          <w:szCs w:val="20"/>
        </w:rPr>
        <w:t>(</w:t>
      </w:r>
      <w:r>
        <w:rPr>
          <w:rFonts w:ascii="Palatino Linotype" w:eastAsia="Palatino Linotype" w:hAnsi="Palatino Linotype" w:cs="Palatino Linotype"/>
          <w:i/>
          <w:iCs/>
          <w:w w:val="115"/>
          <w:sz w:val="20"/>
          <w:szCs w:val="20"/>
        </w:rPr>
        <w:t>x</w:t>
      </w:r>
      <w:r>
        <w:rPr>
          <w:rFonts w:ascii="Book Antiqua" w:eastAsia="Book Antiqua" w:hAnsi="Book Antiqua" w:cs="Book Antiqua"/>
          <w:w w:val="115"/>
          <w:sz w:val="20"/>
          <w:szCs w:val="20"/>
        </w:rPr>
        <w:t xml:space="preserve">) = </w:t>
      </w:r>
      <w:proofErr w:type="spellStart"/>
      <w:r>
        <w:rPr>
          <w:rFonts w:ascii="Palatino Linotype" w:eastAsia="Palatino Linotype" w:hAnsi="Palatino Linotype" w:cs="Palatino Linotype"/>
          <w:i/>
          <w:iCs/>
          <w:w w:val="115"/>
          <w:sz w:val="20"/>
          <w:szCs w:val="20"/>
        </w:rPr>
        <w:t>w</w:t>
      </w:r>
      <w:r>
        <w:rPr>
          <w:rFonts w:ascii="Bookman Old Style" w:eastAsia="Bookman Old Style" w:hAnsi="Bookman Old Style" w:cs="Bookman Old Style"/>
          <w:i/>
          <w:iCs/>
          <w:w w:val="115"/>
          <w:sz w:val="20"/>
          <w:szCs w:val="20"/>
          <w:vertAlign w:val="superscript"/>
        </w:rPr>
        <w:t>T</w:t>
      </w:r>
      <w:proofErr w:type="spellEnd"/>
      <w:r>
        <w:rPr>
          <w:rFonts w:ascii="Bookman Old Style" w:eastAsia="Bookman Old Style" w:hAnsi="Bookman Old Style" w:cs="Bookman Old Style"/>
          <w:i/>
          <w:iCs/>
          <w:spacing w:val="-37"/>
          <w:w w:val="115"/>
          <w:sz w:val="20"/>
          <w:szCs w:val="20"/>
        </w:rPr>
        <w:t xml:space="preserve"> </w:t>
      </w:r>
      <w:r>
        <w:rPr>
          <w:rFonts w:ascii="Palatino Linotype" w:eastAsia="Palatino Linotype" w:hAnsi="Palatino Linotype" w:cs="Palatino Linotype"/>
          <w:i/>
          <w:iCs/>
          <w:w w:val="115"/>
          <w:sz w:val="20"/>
          <w:szCs w:val="20"/>
        </w:rPr>
        <w:t>ϕ</w:t>
      </w:r>
      <w:r>
        <w:rPr>
          <w:rFonts w:ascii="Book Antiqua" w:eastAsia="Book Antiqua" w:hAnsi="Book Antiqua" w:cs="Book Antiqua"/>
          <w:w w:val="115"/>
          <w:sz w:val="20"/>
          <w:szCs w:val="20"/>
        </w:rPr>
        <w:t>(</w:t>
      </w:r>
      <w:r>
        <w:rPr>
          <w:rFonts w:ascii="Palatino Linotype" w:eastAsia="Palatino Linotype" w:hAnsi="Palatino Linotype" w:cs="Palatino Linotype"/>
          <w:i/>
          <w:iCs/>
          <w:w w:val="115"/>
          <w:sz w:val="20"/>
          <w:szCs w:val="20"/>
        </w:rPr>
        <w:t>x</w:t>
      </w:r>
      <w:r>
        <w:rPr>
          <w:rFonts w:ascii="Book Antiqua" w:eastAsia="Book Antiqua" w:hAnsi="Book Antiqua" w:cs="Book Antiqua"/>
          <w:w w:val="115"/>
          <w:sz w:val="20"/>
          <w:szCs w:val="20"/>
        </w:rPr>
        <w:t>)</w:t>
      </w:r>
      <w:r>
        <w:rPr>
          <w:rFonts w:ascii="Book Antiqua" w:eastAsia="Book Antiqua" w:hAnsi="Book Antiqua" w:cs="Book Antiqua"/>
          <w:spacing w:val="-12"/>
          <w:w w:val="115"/>
          <w:sz w:val="20"/>
          <w:szCs w:val="20"/>
        </w:rPr>
        <w:t xml:space="preserve"> </w:t>
      </w:r>
      <w:r>
        <w:rPr>
          <w:rFonts w:ascii="Book Antiqua" w:eastAsia="Book Antiqua" w:hAnsi="Book Antiqua" w:cs="Book Antiqua"/>
          <w:w w:val="115"/>
          <w:sz w:val="20"/>
          <w:szCs w:val="20"/>
        </w:rPr>
        <w:t>+</w:t>
      </w:r>
      <w:r>
        <w:rPr>
          <w:rFonts w:ascii="Book Antiqua" w:eastAsia="Book Antiqua" w:hAnsi="Book Antiqua" w:cs="Book Antiqua"/>
          <w:spacing w:val="-11"/>
          <w:w w:val="115"/>
          <w:sz w:val="20"/>
          <w:szCs w:val="20"/>
        </w:rPr>
        <w:t xml:space="preserve"> </w:t>
      </w:r>
      <w:r>
        <w:rPr>
          <w:rFonts w:ascii="Palatino Linotype" w:eastAsia="Palatino Linotype" w:hAnsi="Palatino Linotype" w:cs="Palatino Linotype"/>
          <w:i/>
          <w:iCs/>
          <w:spacing w:val="-13"/>
          <w:w w:val="115"/>
          <w:sz w:val="20"/>
          <w:szCs w:val="20"/>
        </w:rPr>
        <w:t>b,</w:t>
      </w:r>
    </w:p>
    <w:p w14:paraId="4D74344D" w14:textId="77777777" w:rsidR="00A13B86" w:rsidRDefault="00000000">
      <w:pPr>
        <w:tabs>
          <w:tab w:val="left" w:pos="978"/>
          <w:tab w:val="left" w:pos="1575"/>
        </w:tabs>
        <w:spacing w:line="224" w:lineRule="exact"/>
        <w:ind w:left="581"/>
        <w:rPr>
          <w:rFonts w:ascii="Palatino Linotype" w:hAnsi="Palatino Linotype"/>
          <w:i/>
          <w:position w:val="-18"/>
          <w:sz w:val="20"/>
        </w:rPr>
      </w:pPr>
      <w:r>
        <w:br w:type="column"/>
      </w:r>
      <w:r>
        <w:rPr>
          <w:rFonts w:ascii="Book Antiqua" w:hAnsi="Book Antiqua"/>
          <w:spacing w:val="-10"/>
          <w:position w:val="-4"/>
          <w:sz w:val="20"/>
        </w:rPr>
        <w:t>1</w:t>
      </w:r>
      <w:r>
        <w:rPr>
          <w:rFonts w:ascii="Book Antiqua" w:hAnsi="Book Antiqua"/>
          <w:position w:val="-4"/>
          <w:sz w:val="20"/>
        </w:rPr>
        <w:tab/>
      </w:r>
      <w:r>
        <w:rPr>
          <w:rFonts w:ascii="Book Antiqua" w:hAnsi="Book Antiqua"/>
          <w:noProof/>
          <w:position w:val="-23"/>
          <w:sz w:val="20"/>
        </w:rPr>
        <w:drawing>
          <wp:inline distT="0" distB="0" distL="0" distR="0" wp14:anchorId="56359B33" wp14:editId="618FD2C2">
            <wp:extent cx="31750" cy="1270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31750" cy="127000"/>
                    </a:xfrm>
                    <a:prstGeom prst="rect">
                      <a:avLst/>
                    </a:prstGeom>
                  </pic:spPr>
                </pic:pic>
              </a:graphicData>
            </a:graphic>
          </wp:inline>
        </w:drawing>
      </w:r>
      <w:r>
        <w:rPr>
          <w:rFonts w:ascii="Bookman Old Style" w:hAnsi="Bookman Old Style"/>
          <w:spacing w:val="-10"/>
          <w:position w:val="-10"/>
          <w:sz w:val="14"/>
        </w:rPr>
        <w:t>2</w:t>
      </w:r>
      <w:r>
        <w:rPr>
          <w:rFonts w:ascii="Bookman Old Style" w:hAnsi="Bookman Old Style"/>
          <w:position w:val="-10"/>
          <w:sz w:val="14"/>
        </w:rPr>
        <w:tab/>
      </w:r>
      <w:r>
        <w:rPr>
          <w:rFonts w:ascii="Arial" w:hAnsi="Arial"/>
          <w:w w:val="215"/>
          <w:sz w:val="20"/>
        </w:rPr>
        <w:t>Σ</w:t>
      </w:r>
      <w:r>
        <w:rPr>
          <w:rFonts w:ascii="Arial" w:hAnsi="Arial"/>
          <w:spacing w:val="-66"/>
          <w:w w:val="215"/>
          <w:sz w:val="20"/>
        </w:rPr>
        <w:t xml:space="preserve"> </w:t>
      </w:r>
      <w:r>
        <w:rPr>
          <w:rFonts w:ascii="Palatino Linotype" w:hAnsi="Palatino Linotype"/>
          <w:i/>
          <w:spacing w:val="-10"/>
          <w:position w:val="-18"/>
          <w:sz w:val="20"/>
        </w:rPr>
        <w:t>ξ</w:t>
      </w:r>
    </w:p>
    <w:p w14:paraId="7E074C01" w14:textId="77777777" w:rsidR="00A13B86" w:rsidRDefault="00000000">
      <w:pPr>
        <w:tabs>
          <w:tab w:val="left" w:pos="4380"/>
        </w:tabs>
        <w:spacing w:line="224" w:lineRule="exact"/>
        <w:ind w:left="1074"/>
        <w:rPr>
          <w:sz w:val="20"/>
        </w:rPr>
      </w:pPr>
      <w:r>
        <w:br w:type="column"/>
      </w:r>
      <w:r>
        <w:rPr>
          <w:spacing w:val="-2"/>
          <w:w w:val="110"/>
          <w:sz w:val="20"/>
        </w:rPr>
        <w:t>RMSE</w:t>
      </w:r>
      <w:r>
        <w:rPr>
          <w:spacing w:val="-12"/>
          <w:w w:val="110"/>
          <w:sz w:val="20"/>
        </w:rPr>
        <w:t xml:space="preserve"> </w:t>
      </w:r>
      <w:r>
        <w:rPr>
          <w:rFonts w:ascii="Book Antiqua" w:hAnsi="Book Antiqua"/>
          <w:spacing w:val="-2"/>
          <w:w w:val="140"/>
          <w:sz w:val="20"/>
        </w:rPr>
        <w:t>=</w:t>
      </w:r>
      <w:r>
        <w:rPr>
          <w:rFonts w:ascii="Book Antiqua" w:hAnsi="Book Antiqua"/>
          <w:spacing w:val="-16"/>
          <w:w w:val="140"/>
          <w:sz w:val="20"/>
        </w:rPr>
        <w:t xml:space="preserve"> </w:t>
      </w:r>
      <w:r>
        <w:rPr>
          <w:rFonts w:ascii="Arial" w:hAnsi="Arial"/>
          <w:spacing w:val="-211"/>
          <w:w w:val="165"/>
          <w:position w:val="19"/>
          <w:sz w:val="20"/>
        </w:rPr>
        <w:t>u</w:t>
      </w:r>
      <w:r>
        <w:rPr>
          <w:rFonts w:ascii="Arial" w:hAnsi="Arial"/>
          <w:w w:val="355"/>
          <w:position w:val="7"/>
          <w:sz w:val="20"/>
        </w:rPr>
        <w:t>,</w:t>
      </w:r>
      <w:r>
        <w:rPr>
          <w:rFonts w:ascii="Arial" w:hAnsi="Arial"/>
          <w:spacing w:val="-80"/>
          <w:w w:val="260"/>
          <w:position w:val="7"/>
          <w:sz w:val="20"/>
        </w:rPr>
        <w:t xml:space="preserve"> </w:t>
      </w:r>
      <w:r>
        <w:rPr>
          <w:rFonts w:ascii="Book Antiqua" w:hAnsi="Book Antiqua"/>
          <w:spacing w:val="-2"/>
          <w:w w:val="110"/>
          <w:position w:val="13"/>
          <w:sz w:val="20"/>
        </w:rPr>
        <w:t>1</w:t>
      </w:r>
      <w:r>
        <w:rPr>
          <w:rFonts w:ascii="Book Antiqua" w:hAnsi="Book Antiqua"/>
          <w:spacing w:val="-6"/>
          <w:w w:val="140"/>
          <w:position w:val="13"/>
          <w:sz w:val="20"/>
        </w:rPr>
        <w:t xml:space="preserve"> </w:t>
      </w:r>
      <w:proofErr w:type="gramStart"/>
      <w:r>
        <w:rPr>
          <w:rFonts w:ascii="Arial" w:hAnsi="Arial"/>
          <w:spacing w:val="-2"/>
          <w:w w:val="140"/>
          <w:position w:val="19"/>
          <w:sz w:val="20"/>
        </w:rPr>
        <w:t>Σ</w:t>
      </w:r>
      <w:r>
        <w:rPr>
          <w:rFonts w:ascii="Book Antiqua" w:hAnsi="Book Antiqua"/>
          <w:spacing w:val="-2"/>
          <w:w w:val="140"/>
          <w:sz w:val="20"/>
        </w:rPr>
        <w:t>(</w:t>
      </w:r>
      <w:proofErr w:type="gramEnd"/>
      <w:r>
        <w:rPr>
          <w:rFonts w:ascii="Palatino Linotype" w:hAnsi="Palatino Linotype"/>
          <w:i/>
          <w:spacing w:val="-2"/>
          <w:w w:val="140"/>
          <w:sz w:val="20"/>
        </w:rPr>
        <w:t>P</w:t>
      </w:r>
      <w:r>
        <w:rPr>
          <w:rFonts w:ascii="Book Antiqua" w:hAnsi="Book Antiqua"/>
          <w:spacing w:val="-2"/>
          <w:w w:val="140"/>
          <w:position w:val="5"/>
          <w:sz w:val="20"/>
        </w:rPr>
        <w:t>ˆ</w:t>
      </w:r>
      <w:r>
        <w:rPr>
          <w:rFonts w:ascii="Book Antiqua" w:hAnsi="Book Antiqua"/>
          <w:spacing w:val="-6"/>
          <w:w w:val="140"/>
          <w:position w:val="5"/>
          <w:sz w:val="20"/>
        </w:rPr>
        <w:t xml:space="preserve"> </w:t>
      </w:r>
      <w:r>
        <w:rPr>
          <w:rFonts w:ascii="Lucida Sans Unicode" w:hAnsi="Lucida Sans Unicode"/>
          <w:spacing w:val="-2"/>
          <w:w w:val="110"/>
          <w:sz w:val="20"/>
        </w:rPr>
        <w:t>−</w:t>
      </w:r>
      <w:r>
        <w:rPr>
          <w:rFonts w:ascii="Lucida Sans Unicode" w:hAnsi="Lucida Sans Unicode"/>
          <w:spacing w:val="-26"/>
          <w:w w:val="110"/>
          <w:sz w:val="20"/>
        </w:rPr>
        <w:t xml:space="preserve"> </w:t>
      </w:r>
      <w:r>
        <w:rPr>
          <w:rFonts w:ascii="Palatino Linotype" w:hAnsi="Palatino Linotype"/>
          <w:i/>
          <w:spacing w:val="-2"/>
          <w:w w:val="110"/>
          <w:sz w:val="20"/>
        </w:rPr>
        <w:t>P</w:t>
      </w:r>
      <w:r>
        <w:rPr>
          <w:rFonts w:ascii="Palatino Linotype" w:hAnsi="Palatino Linotype"/>
          <w:i/>
          <w:spacing w:val="-6"/>
          <w:w w:val="110"/>
          <w:sz w:val="20"/>
        </w:rPr>
        <w:t xml:space="preserve"> </w:t>
      </w:r>
      <w:r>
        <w:rPr>
          <w:rFonts w:ascii="Book Antiqua" w:hAnsi="Book Antiqua"/>
          <w:spacing w:val="-5"/>
          <w:w w:val="110"/>
          <w:sz w:val="20"/>
        </w:rPr>
        <w:t>)</w:t>
      </w:r>
      <w:r>
        <w:rPr>
          <w:rFonts w:ascii="Bookman Old Style" w:hAnsi="Bookman Old Style"/>
          <w:spacing w:val="-5"/>
          <w:w w:val="110"/>
          <w:position w:val="6"/>
          <w:sz w:val="14"/>
        </w:rPr>
        <w:t>2</w:t>
      </w:r>
      <w:r>
        <w:rPr>
          <w:rFonts w:ascii="Bookman Old Style" w:hAnsi="Bookman Old Style"/>
          <w:position w:val="6"/>
          <w:sz w:val="14"/>
        </w:rPr>
        <w:tab/>
      </w:r>
      <w:r>
        <w:rPr>
          <w:spacing w:val="-5"/>
          <w:w w:val="110"/>
          <w:sz w:val="20"/>
        </w:rPr>
        <w:t>(7)</w:t>
      </w:r>
    </w:p>
    <w:p w14:paraId="78FBC0FD" w14:textId="77777777" w:rsidR="00A13B86" w:rsidRDefault="00A13B86">
      <w:pPr>
        <w:spacing w:line="224" w:lineRule="exact"/>
        <w:rPr>
          <w:sz w:val="20"/>
        </w:rPr>
        <w:sectPr w:rsidR="00A13B86">
          <w:type w:val="continuous"/>
          <w:pgSz w:w="12240" w:h="15840"/>
          <w:pgMar w:top="600" w:right="720" w:bottom="280" w:left="720" w:header="0" w:footer="687" w:gutter="0"/>
          <w:cols w:num="3" w:space="720" w:equalWidth="0">
            <w:col w:w="2774" w:space="40"/>
            <w:col w:w="2024" w:space="1090"/>
            <w:col w:w="4872"/>
          </w:cols>
        </w:sectPr>
      </w:pPr>
    </w:p>
    <w:p w14:paraId="6D27A936" w14:textId="77777777" w:rsidR="00A13B86" w:rsidRDefault="00000000">
      <w:pPr>
        <w:pStyle w:val="BodyText"/>
        <w:tabs>
          <w:tab w:val="left" w:pos="3618"/>
        </w:tabs>
        <w:spacing w:line="152" w:lineRule="exact"/>
        <w:ind w:left="3006"/>
        <w:jc w:val="left"/>
        <w:rPr>
          <w:rFonts w:ascii="Palatino Linotype"/>
          <w:i/>
        </w:rPr>
      </w:pPr>
      <w:r>
        <w:rPr>
          <w:rFonts w:ascii="Palatino Linotype"/>
          <w:i/>
          <w:noProof/>
        </w:rPr>
        <mc:AlternateContent>
          <mc:Choice Requires="wpg">
            <w:drawing>
              <wp:anchor distT="0" distB="0" distL="0" distR="0" simplePos="0" relativeHeight="486960128" behindDoc="1" locked="0" layoutInCell="1" allowOverlap="1" wp14:anchorId="65955782" wp14:editId="2D4AF9CF">
                <wp:simplePos x="0" y="0"/>
                <wp:positionH relativeFrom="page">
                  <wp:posOffset>2613279</wp:posOffset>
                </wp:positionH>
                <wp:positionV relativeFrom="paragraph">
                  <wp:posOffset>-356</wp:posOffset>
                </wp:positionV>
                <wp:extent cx="126364" cy="1270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364" cy="127000"/>
                          <a:chOff x="0" y="0"/>
                          <a:chExt cx="126364" cy="127000"/>
                        </a:xfrm>
                      </wpg:grpSpPr>
                      <wps:wsp>
                        <wps:cNvPr id="17" name="Graphic 17"/>
                        <wps:cNvSpPr/>
                        <wps:spPr>
                          <a:xfrm>
                            <a:off x="0" y="63627"/>
                            <a:ext cx="63500" cy="1270"/>
                          </a:xfrm>
                          <a:custGeom>
                            <a:avLst/>
                            <a:gdLst/>
                            <a:ahLst/>
                            <a:cxnLst/>
                            <a:rect l="l" t="t" r="r" b="b"/>
                            <a:pathLst>
                              <a:path w="6350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5" cstate="print"/>
                          <a:stretch>
                            <a:fillRect/>
                          </a:stretch>
                        </pic:blipFill>
                        <pic:spPr>
                          <a:xfrm>
                            <a:off x="94322" y="0"/>
                            <a:ext cx="31750" cy="127000"/>
                          </a:xfrm>
                          <a:prstGeom prst="rect">
                            <a:avLst/>
                          </a:prstGeom>
                        </pic:spPr>
                      </pic:pic>
                    </wpg:wgp>
                  </a:graphicData>
                </a:graphic>
              </wp:anchor>
            </w:drawing>
          </mc:Choice>
          <mc:Fallback>
            <w:pict>
              <v:group w14:anchorId="54F17EFC" id="Group 16" o:spid="_x0000_s1026" style="position:absolute;margin-left:205.75pt;margin-top:-.05pt;width:9.95pt;height:10pt;z-index:-16356352;mso-wrap-distance-left:0;mso-wrap-distance-right:0;mso-position-horizontal-relative:page" coordsize="126364,12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&#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">
                <v:shape id="Graphic 17" o:spid="_x0000_s1027" style="position:absolute;top:63627;width:63500;height:1270;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" path="m,l63258,e" filled="f" strokeweight=".1403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8" type="#_x0000_t75" style="position:absolute;left:94322;width:31750;height:127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">
                  <v:imagedata r:id="rId16" o:title=""/>
                </v:shape>
                <w10:wrap anchorx="page"/>
              </v:group>
            </w:pict>
          </mc:Fallback>
        </mc:AlternateContent>
      </w:r>
      <w:r>
        <w:rPr>
          <w:rFonts w:ascii="Book Antiqua"/>
          <w:spacing w:val="-5"/>
        </w:rPr>
        <w:t>min</w:t>
      </w:r>
      <w:r>
        <w:rPr>
          <w:rFonts w:ascii="Book Antiqua"/>
        </w:rPr>
        <w:tab/>
      </w:r>
      <w:r>
        <w:rPr>
          <w:rFonts w:ascii="Palatino Linotype"/>
          <w:i/>
          <w:spacing w:val="-10"/>
        </w:rPr>
        <w:t>w</w:t>
      </w:r>
    </w:p>
    <w:p w14:paraId="25936DD6" w14:textId="77777777" w:rsidR="00A13B86" w:rsidRDefault="00000000">
      <w:pPr>
        <w:pStyle w:val="BodyText"/>
        <w:spacing w:line="191" w:lineRule="exact"/>
        <w:ind w:left="3395"/>
        <w:jc w:val="left"/>
        <w:rPr>
          <w:rFonts w:ascii="Book Antiqua"/>
        </w:rPr>
      </w:pPr>
      <w:r>
        <w:rPr>
          <w:rFonts w:ascii="Book Antiqua"/>
          <w:spacing w:val="-10"/>
        </w:rPr>
        <w:t>2</w:t>
      </w:r>
    </w:p>
    <w:p w14:paraId="23E96FE7" w14:textId="77777777" w:rsidR="00A13B86" w:rsidRDefault="00000000">
      <w:pPr>
        <w:tabs>
          <w:tab w:val="left" w:pos="915"/>
        </w:tabs>
        <w:spacing w:line="209" w:lineRule="exact"/>
        <w:ind w:left="118"/>
        <w:rPr>
          <w:rFonts w:ascii="Bookman Old Style"/>
          <w:i/>
          <w:sz w:val="20"/>
        </w:rPr>
      </w:pPr>
      <w:r>
        <w:br w:type="column"/>
      </w:r>
      <w:r>
        <w:rPr>
          <w:rFonts w:ascii="Book Antiqua"/>
          <w:w w:val="125"/>
          <w:sz w:val="20"/>
        </w:rPr>
        <w:t>+</w:t>
      </w:r>
      <w:r>
        <w:rPr>
          <w:rFonts w:ascii="Book Antiqua"/>
          <w:spacing w:val="-17"/>
          <w:w w:val="125"/>
          <w:sz w:val="20"/>
        </w:rPr>
        <w:t xml:space="preserve"> </w:t>
      </w:r>
      <w:r>
        <w:rPr>
          <w:rFonts w:ascii="Palatino Linotype"/>
          <w:i/>
          <w:spacing w:val="-10"/>
          <w:w w:val="125"/>
          <w:sz w:val="20"/>
        </w:rPr>
        <w:t>C</w:t>
      </w:r>
      <w:r>
        <w:rPr>
          <w:sz w:val="20"/>
        </w:rPr>
        <w:tab/>
      </w:r>
      <w:proofErr w:type="spellStart"/>
      <w:r>
        <w:rPr>
          <w:rFonts w:ascii="Bookman Old Style"/>
          <w:i/>
          <w:spacing w:val="-10"/>
          <w:w w:val="135"/>
          <w:sz w:val="20"/>
          <w:vertAlign w:val="subscript"/>
        </w:rPr>
        <w:t>i</w:t>
      </w:r>
      <w:proofErr w:type="spellEnd"/>
    </w:p>
    <w:p w14:paraId="4D76BD7F" w14:textId="77777777" w:rsidR="00A13B86" w:rsidRDefault="00000000">
      <w:pPr>
        <w:spacing w:before="43"/>
        <w:ind w:left="522"/>
        <w:rPr>
          <w:rFonts w:ascii="Bookman Old Style"/>
          <w:sz w:val="14"/>
        </w:rPr>
      </w:pPr>
      <w:proofErr w:type="spellStart"/>
      <w:r>
        <w:rPr>
          <w:rFonts w:ascii="Bookman Old Style"/>
          <w:i/>
          <w:spacing w:val="-5"/>
          <w:w w:val="125"/>
          <w:sz w:val="14"/>
        </w:rPr>
        <w:t>i</w:t>
      </w:r>
      <w:proofErr w:type="spellEnd"/>
      <w:r>
        <w:rPr>
          <w:rFonts w:ascii="Bookman Old Style"/>
          <w:spacing w:val="-5"/>
          <w:w w:val="125"/>
          <w:sz w:val="14"/>
        </w:rPr>
        <w:t>=1</w:t>
      </w:r>
    </w:p>
    <w:p w14:paraId="5F507D0A" w14:textId="77777777" w:rsidR="00A13B86" w:rsidRDefault="00000000">
      <w:pPr>
        <w:tabs>
          <w:tab w:val="left" w:pos="3738"/>
          <w:tab w:val="left" w:pos="4179"/>
        </w:tabs>
        <w:spacing w:before="51" w:line="160" w:lineRule="auto"/>
        <w:ind w:left="3258" w:right="1518" w:hanging="252"/>
        <w:rPr>
          <w:rFonts w:ascii="Bookman Old Style"/>
          <w:sz w:val="14"/>
        </w:rPr>
      </w:pPr>
      <w:r>
        <w:br w:type="column"/>
      </w:r>
      <w:r>
        <w:rPr>
          <w:rFonts w:ascii="Palatino Linotype"/>
          <w:i/>
          <w:spacing w:val="-10"/>
          <w:w w:val="120"/>
          <w:position w:val="-10"/>
          <w:sz w:val="20"/>
        </w:rPr>
        <w:t>N</w:t>
      </w:r>
      <w:r>
        <w:rPr>
          <w:rFonts w:ascii="Palatino Linotype"/>
          <w:i/>
          <w:position w:val="-10"/>
          <w:sz w:val="20"/>
        </w:rPr>
        <w:tab/>
      </w:r>
      <w:r>
        <w:rPr>
          <w:rFonts w:ascii="Palatino Linotype"/>
          <w:i/>
          <w:position w:val="-10"/>
          <w:sz w:val="20"/>
        </w:rPr>
        <w:tab/>
      </w:r>
      <w:r>
        <w:rPr>
          <w:rFonts w:ascii="Bookman Old Style"/>
          <w:i/>
          <w:spacing w:val="-10"/>
          <w:w w:val="120"/>
          <w:sz w:val="14"/>
        </w:rPr>
        <w:t>t</w:t>
      </w:r>
      <w:r>
        <w:rPr>
          <w:rFonts w:ascii="Bookman Old Style"/>
          <w:i/>
          <w:sz w:val="14"/>
        </w:rPr>
        <w:tab/>
      </w:r>
      <w:proofErr w:type="spellStart"/>
      <w:r>
        <w:rPr>
          <w:rFonts w:ascii="Bookman Old Style"/>
          <w:i/>
          <w:spacing w:val="-10"/>
          <w:w w:val="120"/>
          <w:sz w:val="14"/>
        </w:rPr>
        <w:t>t</w:t>
      </w:r>
      <w:proofErr w:type="spellEnd"/>
      <w:r>
        <w:rPr>
          <w:rFonts w:ascii="Bookman Old Style"/>
          <w:i/>
          <w:spacing w:val="-10"/>
          <w:w w:val="120"/>
          <w:sz w:val="14"/>
        </w:rPr>
        <w:t xml:space="preserve"> </w:t>
      </w:r>
      <w:r>
        <w:rPr>
          <w:rFonts w:ascii="Bookman Old Style"/>
          <w:i/>
          <w:spacing w:val="-4"/>
          <w:w w:val="120"/>
          <w:sz w:val="14"/>
        </w:rPr>
        <w:t>t</w:t>
      </w:r>
      <w:r>
        <w:rPr>
          <w:rFonts w:ascii="Bookman Old Style"/>
          <w:spacing w:val="-4"/>
          <w:w w:val="120"/>
          <w:sz w:val="14"/>
        </w:rPr>
        <w:t>=1</w:t>
      </w:r>
    </w:p>
    <w:p w14:paraId="2DD9C28C" w14:textId="77777777" w:rsidR="00A13B86" w:rsidRDefault="00A13B86">
      <w:pPr>
        <w:spacing w:line="160" w:lineRule="auto"/>
        <w:rPr>
          <w:rFonts w:ascii="Bookman Old Style"/>
          <w:sz w:val="14"/>
        </w:rPr>
        <w:sectPr w:rsidR="00A13B86">
          <w:type w:val="continuous"/>
          <w:pgSz w:w="12240" w:h="15840"/>
          <w:pgMar w:top="600" w:right="720" w:bottom="280" w:left="720" w:header="0" w:footer="687" w:gutter="0"/>
          <w:cols w:num="3" w:space="720" w:equalWidth="0">
            <w:col w:w="3842" w:space="40"/>
            <w:col w:w="1012" w:space="145"/>
            <w:col w:w="5761"/>
          </w:cols>
        </w:sectPr>
      </w:pPr>
    </w:p>
    <w:p w14:paraId="16094D81" w14:textId="77777777" w:rsidR="00A13B86" w:rsidRDefault="00000000">
      <w:pPr>
        <w:pStyle w:val="Heading1"/>
        <w:numPr>
          <w:ilvl w:val="1"/>
          <w:numId w:val="9"/>
        </w:numPr>
        <w:tabs>
          <w:tab w:val="left" w:pos="656"/>
        </w:tabs>
        <w:spacing w:before="91"/>
        <w:ind w:left="656" w:hanging="180"/>
        <w:rPr>
          <w:b w:val="0"/>
          <w:i/>
          <w:sz w:val="14"/>
        </w:rPr>
      </w:pPr>
      <w:r>
        <w:lastRenderedPageBreak/>
        <w:t>Mean</w:t>
      </w:r>
      <w:r>
        <w:rPr>
          <w:spacing w:val="16"/>
        </w:rPr>
        <w:t xml:space="preserve"> </w:t>
      </w:r>
      <w:r>
        <w:t>Absolute</w:t>
      </w:r>
      <w:r>
        <w:rPr>
          <w:spacing w:val="17"/>
        </w:rPr>
        <w:t xml:space="preserve"> </w:t>
      </w:r>
      <w:r>
        <w:t>Error</w:t>
      </w:r>
      <w:r>
        <w:rPr>
          <w:spacing w:val="17"/>
        </w:rPr>
        <w:t xml:space="preserve"> </w:t>
      </w:r>
      <w:r>
        <w:rPr>
          <w:spacing w:val="-2"/>
        </w:rPr>
        <w:t>(MAE):</w:t>
      </w:r>
    </w:p>
    <w:p w14:paraId="7DEEFCC4" w14:textId="77777777" w:rsidR="00A13B86" w:rsidRDefault="00000000">
      <w:pPr>
        <w:pStyle w:val="BodyText"/>
        <w:tabs>
          <w:tab w:val="left" w:pos="5047"/>
        </w:tabs>
        <w:spacing w:before="57"/>
        <w:ind w:left="1947"/>
        <w:jc w:val="left"/>
      </w:pPr>
      <w:r>
        <w:rPr>
          <w:noProof/>
        </w:rPr>
        <mc:AlternateContent>
          <mc:Choice Requires="wps">
            <w:drawing>
              <wp:anchor distT="0" distB="0" distL="0" distR="0" simplePos="0" relativeHeight="486964224" behindDoc="1" locked="0" layoutInCell="1" allowOverlap="1" wp14:anchorId="305E3D09" wp14:editId="2A585D02">
                <wp:simplePos x="0" y="0"/>
                <wp:positionH relativeFrom="page">
                  <wp:posOffset>2357348</wp:posOffset>
                </wp:positionH>
                <wp:positionV relativeFrom="paragraph">
                  <wp:posOffset>51455</wp:posOffset>
                </wp:positionV>
                <wp:extent cx="80645" cy="889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88900"/>
                        </a:xfrm>
                        <a:prstGeom prst="rect">
                          <a:avLst/>
                        </a:prstGeom>
                      </wps:spPr>
                      <wps:txbx>
                        <w:txbxContent>
                          <w:p w14:paraId="5550B441" w14:textId="77777777" w:rsidR="00A13B86" w:rsidRDefault="00000000">
                            <w:pPr>
                              <w:spacing w:line="137" w:lineRule="exact"/>
                              <w:rPr>
                                <w:rFonts w:ascii="Bookman Old Style"/>
                                <w:i/>
                                <w:sz w:val="14"/>
                              </w:rPr>
                            </w:pPr>
                            <w:r>
                              <w:rPr>
                                <w:rFonts w:ascii="Bookman Old Style"/>
                                <w:i/>
                                <w:spacing w:val="-10"/>
                                <w:w w:val="125"/>
                                <w:sz w:val="14"/>
                              </w:rPr>
                              <w:t>N</w:t>
                            </w:r>
                          </w:p>
                        </w:txbxContent>
                      </wps:txbx>
                      <wps:bodyPr wrap="square" lIns="0" tIns="0" rIns="0" bIns="0" rtlCol="0">
                        <a:noAutofit/>
                      </wps:bodyPr>
                    </wps:wsp>
                  </a:graphicData>
                </a:graphic>
              </wp:anchor>
            </w:drawing>
          </mc:Choice>
          <mc:Fallback>
            <w:pict>
              <v:shape w14:anchorId="305E3D09" id="Textbox 19" o:spid="_x0000_s1032" type="#_x0000_t202" style="position:absolute;left:0;text-align:left;margin-left:185.6pt;margin-top:4.05pt;width:6.35pt;height:7pt;z-index:-1635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" filled="f" stroked="f">
                <v:textbox inset="0,0,0,0">
                  <w:txbxContent>
                    <w:p w14:paraId="5550B441" w14:textId="77777777" w:rsidR="00A13B86" w:rsidRDefault="00000000">
                      <w:pPr>
                        <w:spacing w:line="137" w:lineRule="exact"/>
                        <w:rPr>
                          <w:rFonts w:ascii="Bookman Old Style"/>
                          <w:i/>
                          <w:sz w:val="14"/>
                        </w:rPr>
                      </w:pPr>
                      <w:r>
                        <w:rPr>
                          <w:rFonts w:ascii="Bookman Old Style"/>
                          <w:i/>
                          <w:spacing w:val="-10"/>
                          <w:w w:val="125"/>
                          <w:sz w:val="14"/>
                        </w:rPr>
                        <w:t>N</w:t>
                      </w:r>
                    </w:p>
                  </w:txbxContent>
                </v:textbox>
                <w10:wrap anchorx="page"/>
              </v:shape>
            </w:pict>
          </mc:Fallback>
        </mc:AlternateContent>
      </w:r>
      <w:r>
        <w:rPr>
          <w:noProof/>
        </w:rPr>
        <mc:AlternateContent>
          <mc:Choice Requires="wps">
            <w:drawing>
              <wp:anchor distT="0" distB="0" distL="0" distR="0" simplePos="0" relativeHeight="486965760" behindDoc="1" locked="0" layoutInCell="1" allowOverlap="1" wp14:anchorId="1AF4EE4B" wp14:editId="4166818C">
                <wp:simplePos x="0" y="0"/>
                <wp:positionH relativeFrom="page">
                  <wp:posOffset>2159063</wp:posOffset>
                </wp:positionH>
                <wp:positionV relativeFrom="paragraph">
                  <wp:posOffset>228595</wp:posOffset>
                </wp:positionV>
                <wp:extent cx="790575" cy="1663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166370"/>
                        </a:xfrm>
                        <a:prstGeom prst="rect">
                          <a:avLst/>
                        </a:prstGeom>
                      </wps:spPr>
                      <wps:txbx>
                        <w:txbxContent>
                          <w:p w14:paraId="2ADE98BA" w14:textId="77777777" w:rsidR="00A13B86" w:rsidRDefault="00000000">
                            <w:pPr>
                              <w:tabs>
                                <w:tab w:val="left" w:pos="743"/>
                                <w:tab w:val="left" w:pos="1184"/>
                              </w:tabs>
                              <w:spacing w:before="22" w:line="117" w:lineRule="auto"/>
                              <w:rPr>
                                <w:rFonts w:ascii="Bookman Old Style"/>
                                <w:i/>
                                <w:sz w:val="14"/>
                              </w:rPr>
                            </w:pPr>
                            <w:r>
                              <w:rPr>
                                <w:rFonts w:ascii="Palatino Linotype"/>
                                <w:i/>
                                <w:spacing w:val="-10"/>
                                <w:w w:val="115"/>
                                <w:position w:val="-10"/>
                                <w:sz w:val="20"/>
                              </w:rPr>
                              <w:t>N</w:t>
                            </w:r>
                            <w:r>
                              <w:rPr>
                                <w:rFonts w:ascii="Palatino Linotype"/>
                                <w:i/>
                                <w:position w:val="-10"/>
                                <w:sz w:val="20"/>
                              </w:rPr>
                              <w:tab/>
                            </w:r>
                            <w:r>
                              <w:rPr>
                                <w:rFonts w:ascii="Bookman Old Style"/>
                                <w:i/>
                                <w:spacing w:val="-10"/>
                                <w:w w:val="115"/>
                                <w:sz w:val="14"/>
                              </w:rPr>
                              <w:t>t</w:t>
                            </w:r>
                            <w:r>
                              <w:rPr>
                                <w:rFonts w:ascii="Bookman Old Style"/>
                                <w:i/>
                                <w:sz w:val="14"/>
                              </w:rPr>
                              <w:tab/>
                            </w:r>
                            <w:proofErr w:type="spellStart"/>
                            <w:r>
                              <w:rPr>
                                <w:rFonts w:ascii="Bookman Old Style"/>
                                <w:i/>
                                <w:spacing w:val="-10"/>
                                <w:w w:val="115"/>
                                <w:sz w:val="14"/>
                              </w:rPr>
                              <w:t>t</w:t>
                            </w:r>
                            <w:proofErr w:type="spellEnd"/>
                          </w:p>
                        </w:txbxContent>
                      </wps:txbx>
                      <wps:bodyPr wrap="square" lIns="0" tIns="0" rIns="0" bIns="0" rtlCol="0">
                        <a:noAutofit/>
                      </wps:bodyPr>
                    </wps:wsp>
                  </a:graphicData>
                </a:graphic>
              </wp:anchor>
            </w:drawing>
          </mc:Choice>
          <mc:Fallback>
            <w:pict>
              <v:shape w14:anchorId="1AF4EE4B" id="Textbox 20" o:spid="_x0000_s1033" type="#_x0000_t202" style="position:absolute;left:0;text-align:left;margin-left:170pt;margin-top:18pt;width:62.25pt;height:13.1pt;z-index:-1635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" filled="f" stroked="f">
                <v:textbox inset="0,0,0,0">
                  <w:txbxContent>
                    <w:p w14:paraId="2ADE98BA" w14:textId="77777777" w:rsidR="00A13B86" w:rsidRDefault="00000000">
                      <w:pPr>
                        <w:tabs>
                          <w:tab w:val="left" w:pos="743"/>
                          <w:tab w:val="left" w:pos="1184"/>
                        </w:tabs>
                        <w:spacing w:before="22" w:line="117" w:lineRule="auto"/>
                        <w:rPr>
                          <w:rFonts w:ascii="Bookman Old Style"/>
                          <w:i/>
                          <w:sz w:val="14"/>
                        </w:rPr>
                      </w:pPr>
                      <w:r>
                        <w:rPr>
                          <w:rFonts w:ascii="Palatino Linotype"/>
                          <w:i/>
                          <w:spacing w:val="-10"/>
                          <w:w w:val="115"/>
                          <w:position w:val="-10"/>
                          <w:sz w:val="20"/>
                        </w:rPr>
                        <w:t>N</w:t>
                      </w:r>
                      <w:r>
                        <w:rPr>
                          <w:rFonts w:ascii="Palatino Linotype"/>
                          <w:i/>
                          <w:position w:val="-10"/>
                          <w:sz w:val="20"/>
                        </w:rPr>
                        <w:tab/>
                      </w:r>
                      <w:r>
                        <w:rPr>
                          <w:rFonts w:ascii="Bookman Old Style"/>
                          <w:i/>
                          <w:spacing w:val="-10"/>
                          <w:w w:val="115"/>
                          <w:sz w:val="14"/>
                        </w:rPr>
                        <w:t>t</w:t>
                      </w:r>
                      <w:r>
                        <w:rPr>
                          <w:rFonts w:ascii="Bookman Old Style"/>
                          <w:i/>
                          <w:sz w:val="14"/>
                        </w:rPr>
                        <w:tab/>
                      </w:r>
                      <w:proofErr w:type="spellStart"/>
                      <w:r>
                        <w:rPr>
                          <w:rFonts w:ascii="Bookman Old Style"/>
                          <w:i/>
                          <w:spacing w:val="-10"/>
                          <w:w w:val="115"/>
                          <w:sz w:val="14"/>
                        </w:rPr>
                        <w:t>t</w:t>
                      </w:r>
                      <w:proofErr w:type="spellEnd"/>
                    </w:p>
                  </w:txbxContent>
                </v:textbox>
                <w10:wrap anchorx="page"/>
              </v:shape>
            </w:pict>
          </mc:Fallback>
        </mc:AlternateContent>
      </w:r>
      <w:r>
        <w:rPr>
          <w:w w:val="110"/>
        </w:rPr>
        <w:t>MAE</w:t>
      </w:r>
      <w:r>
        <w:rPr>
          <w:spacing w:val="-14"/>
          <w:w w:val="110"/>
        </w:rPr>
        <w:t xml:space="preserve"> </w:t>
      </w:r>
      <w:proofErr w:type="gramStart"/>
      <w:r>
        <w:rPr>
          <w:rFonts w:ascii="Book Antiqua" w:hAnsi="Book Antiqua"/>
          <w:w w:val="110"/>
        </w:rPr>
        <w:t>=</w:t>
      </w:r>
      <w:r>
        <w:rPr>
          <w:rFonts w:ascii="Book Antiqua" w:hAnsi="Book Antiqua"/>
          <w:spacing w:val="-4"/>
          <w:w w:val="110"/>
        </w:rPr>
        <w:t xml:space="preserve"> </w:t>
      </w:r>
      <w:r>
        <w:rPr>
          <w:rFonts w:ascii="Book Antiqua" w:hAnsi="Book Antiqua"/>
          <w:spacing w:val="-17"/>
          <w:w w:val="110"/>
          <w:position w:val="13"/>
          <w:u w:val="single"/>
        </w:rPr>
        <w:t xml:space="preserve"> </w:t>
      </w:r>
      <w:r>
        <w:rPr>
          <w:rFonts w:ascii="Book Antiqua" w:hAnsi="Book Antiqua"/>
          <w:w w:val="110"/>
          <w:position w:val="13"/>
          <w:u w:val="single"/>
        </w:rPr>
        <w:t>1</w:t>
      </w:r>
      <w:proofErr w:type="gramEnd"/>
      <w:r>
        <w:rPr>
          <w:rFonts w:ascii="Book Antiqua" w:hAnsi="Book Antiqua"/>
          <w:spacing w:val="-42"/>
          <w:w w:val="210"/>
          <w:position w:val="13"/>
        </w:rPr>
        <w:t xml:space="preserve"> </w:t>
      </w:r>
      <w:r>
        <w:rPr>
          <w:rFonts w:ascii="Arial" w:hAnsi="Arial"/>
          <w:w w:val="210"/>
          <w:position w:val="19"/>
        </w:rPr>
        <w:t>Σ</w:t>
      </w:r>
      <w:r>
        <w:rPr>
          <w:rFonts w:ascii="Arial" w:hAnsi="Arial"/>
          <w:spacing w:val="-84"/>
          <w:w w:val="210"/>
          <w:position w:val="19"/>
        </w:rPr>
        <w:t xml:space="preserve"> </w:t>
      </w:r>
      <w:r>
        <w:rPr>
          <w:rFonts w:ascii="Lucida Sans Unicode" w:hAnsi="Lucida Sans Unicode"/>
          <w:w w:val="110"/>
        </w:rPr>
        <w:t>|</w:t>
      </w:r>
      <w:r>
        <w:rPr>
          <w:rFonts w:ascii="Palatino Linotype" w:hAnsi="Palatino Linotype"/>
          <w:i/>
          <w:w w:val="110"/>
        </w:rPr>
        <w:t>P</w:t>
      </w:r>
      <w:r>
        <w:rPr>
          <w:rFonts w:ascii="Book Antiqua" w:hAnsi="Book Antiqua"/>
          <w:w w:val="110"/>
          <w:position w:val="5"/>
        </w:rPr>
        <w:t>ˆ</w:t>
      </w:r>
      <w:r>
        <w:rPr>
          <w:rFonts w:ascii="Book Antiqua" w:hAnsi="Book Antiqua"/>
          <w:spacing w:val="9"/>
          <w:w w:val="110"/>
          <w:position w:val="5"/>
        </w:rPr>
        <w:t xml:space="preserve"> </w:t>
      </w:r>
      <w:r>
        <w:rPr>
          <w:rFonts w:ascii="Lucida Sans Unicode" w:hAnsi="Lucida Sans Unicode"/>
          <w:w w:val="110"/>
        </w:rPr>
        <w:t>−</w:t>
      </w:r>
      <w:r>
        <w:rPr>
          <w:rFonts w:ascii="Lucida Sans Unicode" w:hAnsi="Lucida Sans Unicode"/>
          <w:spacing w:val="-25"/>
          <w:w w:val="110"/>
        </w:rPr>
        <w:t xml:space="preserve"> </w:t>
      </w:r>
      <w:r>
        <w:rPr>
          <w:rFonts w:ascii="Palatino Linotype" w:hAnsi="Palatino Linotype"/>
          <w:i/>
          <w:w w:val="110"/>
        </w:rPr>
        <w:t>P</w:t>
      </w:r>
      <w:r>
        <w:rPr>
          <w:rFonts w:ascii="Palatino Linotype" w:hAnsi="Palatino Linotype"/>
          <w:i/>
          <w:spacing w:val="-6"/>
          <w:w w:val="110"/>
        </w:rPr>
        <w:t xml:space="preserve"> </w:t>
      </w:r>
      <w:r>
        <w:rPr>
          <w:rFonts w:ascii="Lucida Sans Unicode" w:hAnsi="Lucida Sans Unicode"/>
          <w:spacing w:val="-10"/>
        </w:rPr>
        <w:t>|</w:t>
      </w:r>
      <w:r>
        <w:rPr>
          <w:rFonts w:ascii="Lucida Sans Unicode" w:hAnsi="Lucida Sans Unicode"/>
        </w:rPr>
        <w:tab/>
      </w:r>
      <w:r>
        <w:rPr>
          <w:spacing w:val="-5"/>
          <w:w w:val="110"/>
        </w:rPr>
        <w:t>(8)</w:t>
      </w:r>
    </w:p>
    <w:p w14:paraId="5463E02A" w14:textId="77777777" w:rsidR="00A13B86" w:rsidRDefault="00000000">
      <w:pPr>
        <w:spacing w:before="12"/>
        <w:ind w:left="805"/>
        <w:jc w:val="center"/>
        <w:rPr>
          <w:rFonts w:ascii="Bookman Old Style"/>
          <w:sz w:val="14"/>
        </w:rPr>
      </w:pPr>
      <w:r>
        <w:rPr>
          <w:rFonts w:ascii="Bookman Old Style"/>
          <w:i/>
          <w:spacing w:val="-5"/>
          <w:w w:val="120"/>
          <w:sz w:val="14"/>
        </w:rPr>
        <w:t>t</w:t>
      </w:r>
      <w:r>
        <w:rPr>
          <w:rFonts w:ascii="Bookman Old Style"/>
          <w:spacing w:val="-5"/>
          <w:w w:val="120"/>
          <w:sz w:val="14"/>
        </w:rPr>
        <w:t>=1</w:t>
      </w:r>
    </w:p>
    <w:p w14:paraId="169B99EE" w14:textId="77777777" w:rsidR="00A13B86" w:rsidRDefault="00000000">
      <w:pPr>
        <w:pStyle w:val="BodyText"/>
        <w:spacing w:before="68" w:line="242" w:lineRule="auto"/>
        <w:ind w:left="675" w:right="257" w:hanging="1"/>
      </w:pPr>
      <w:r>
        <w:br w:type="column"/>
      </w:r>
      <w:r>
        <w:t>prediction</w:t>
      </w:r>
      <w:r>
        <w:rPr>
          <w:noProof/>
          <w:position w:val="-2"/>
        </w:rPr>
        <w:drawing>
          <wp:inline distT="0" distB="0" distL="0" distR="0" wp14:anchorId="1484AA95" wp14:editId="4090DDFC">
            <wp:extent cx="63258" cy="632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63258" cy="6324"/>
                    </a:xfrm>
                    <a:prstGeom prst="rect">
                      <a:avLst/>
                    </a:prstGeom>
                  </pic:spPr>
                </pic:pic>
              </a:graphicData>
            </a:graphic>
          </wp:inline>
        </w:drawing>
      </w:r>
      <w:r>
        <w:t>days (</w:t>
      </w:r>
      <w:proofErr w:type="spellStart"/>
      <w:r>
        <w:rPr>
          <w:rFonts w:ascii="Palatino Linotype"/>
          <w:i/>
        </w:rPr>
        <w:t>D</w:t>
      </w:r>
      <w:r>
        <w:rPr>
          <w:rFonts w:ascii="Bookman Old Style"/>
          <w:i/>
          <w:vertAlign w:val="subscript"/>
        </w:rPr>
        <w:t>pred</w:t>
      </w:r>
      <w:proofErr w:type="spellEnd"/>
      <w:r>
        <w:t>), a minimum training buffer</w:t>
      </w:r>
      <w:r>
        <w:rPr>
          <w:spacing w:val="40"/>
        </w:rPr>
        <w:t xml:space="preserve"> </w:t>
      </w:r>
      <w:r>
        <w:t>(50 days), and days lost during the calculation of Technical Indicators (33 days).</w:t>
      </w:r>
    </w:p>
    <w:p w14:paraId="6A6CFDCD" w14:textId="77777777" w:rsidR="00A13B86" w:rsidRDefault="00000000">
      <w:pPr>
        <w:spacing w:line="229" w:lineRule="exact"/>
        <w:ind w:left="476"/>
        <w:rPr>
          <w:rFonts w:ascii="Book Antiqua" w:hAnsi="Book Antiqua"/>
          <w:sz w:val="20"/>
        </w:rPr>
      </w:pPr>
      <w:r>
        <w:rPr>
          <w:b/>
          <w:w w:val="110"/>
          <w:sz w:val="20"/>
        </w:rPr>
        <w:t>–</w:t>
      </w:r>
      <w:r>
        <w:rPr>
          <w:b/>
          <w:spacing w:val="64"/>
          <w:w w:val="110"/>
          <w:sz w:val="20"/>
        </w:rPr>
        <w:t xml:space="preserve"> </w:t>
      </w:r>
      <w:proofErr w:type="spellStart"/>
      <w:r>
        <w:rPr>
          <w:rFonts w:ascii="Palatino Linotype" w:hAnsi="Palatino Linotype"/>
          <w:i/>
          <w:w w:val="110"/>
          <w:sz w:val="20"/>
        </w:rPr>
        <w:t>TotalDaysNeeded</w:t>
      </w:r>
      <w:proofErr w:type="spellEnd"/>
      <w:r>
        <w:rPr>
          <w:rFonts w:ascii="Palatino Linotype" w:hAnsi="Palatino Linotype"/>
          <w:i/>
          <w:spacing w:val="11"/>
          <w:w w:val="110"/>
          <w:sz w:val="20"/>
        </w:rPr>
        <w:t xml:space="preserve"> </w:t>
      </w:r>
      <w:r>
        <w:rPr>
          <w:rFonts w:ascii="Book Antiqua" w:hAnsi="Book Antiqua"/>
          <w:w w:val="110"/>
          <w:sz w:val="20"/>
        </w:rPr>
        <w:t>=</w:t>
      </w:r>
      <w:r>
        <w:rPr>
          <w:rFonts w:ascii="Book Antiqua" w:hAnsi="Book Antiqua"/>
          <w:spacing w:val="11"/>
          <w:w w:val="110"/>
          <w:sz w:val="20"/>
        </w:rPr>
        <w:t xml:space="preserve"> </w:t>
      </w:r>
      <w:r>
        <w:rPr>
          <w:rFonts w:ascii="Book Antiqua" w:hAnsi="Book Antiqua"/>
          <w:w w:val="110"/>
          <w:sz w:val="20"/>
        </w:rPr>
        <w:t>(</w:t>
      </w:r>
      <w:r>
        <w:rPr>
          <w:rFonts w:ascii="Palatino Linotype" w:hAnsi="Palatino Linotype"/>
          <w:i/>
          <w:w w:val="110"/>
          <w:sz w:val="20"/>
        </w:rPr>
        <w:t>L</w:t>
      </w:r>
      <w:r>
        <w:rPr>
          <w:rFonts w:ascii="Palatino Linotype" w:hAnsi="Palatino Linotype"/>
          <w:i/>
          <w:spacing w:val="-2"/>
          <w:w w:val="110"/>
          <w:sz w:val="20"/>
        </w:rPr>
        <w:t xml:space="preserve"> </w:t>
      </w:r>
      <w:r>
        <w:rPr>
          <w:rFonts w:ascii="Book Antiqua" w:hAnsi="Book Antiqua"/>
          <w:w w:val="110"/>
          <w:sz w:val="20"/>
        </w:rPr>
        <w:t>+</w:t>
      </w:r>
      <w:r>
        <w:rPr>
          <w:rFonts w:ascii="Book Antiqua" w:hAnsi="Book Antiqua"/>
          <w:spacing w:val="-2"/>
          <w:w w:val="110"/>
          <w:sz w:val="20"/>
        </w:rPr>
        <w:t xml:space="preserve"> </w:t>
      </w:r>
      <w:r>
        <w:rPr>
          <w:rFonts w:ascii="Book Antiqua" w:hAnsi="Book Antiqua"/>
          <w:w w:val="110"/>
          <w:sz w:val="20"/>
        </w:rPr>
        <w:t>50)</w:t>
      </w:r>
      <w:r>
        <w:rPr>
          <w:rFonts w:ascii="Book Antiqua" w:hAnsi="Book Antiqua"/>
          <w:spacing w:val="-2"/>
          <w:w w:val="110"/>
          <w:sz w:val="20"/>
        </w:rPr>
        <w:t xml:space="preserve"> </w:t>
      </w:r>
      <w:r>
        <w:rPr>
          <w:rFonts w:ascii="Book Antiqua" w:hAnsi="Book Antiqua"/>
          <w:w w:val="110"/>
          <w:sz w:val="20"/>
        </w:rPr>
        <w:t>+</w:t>
      </w:r>
      <w:r>
        <w:rPr>
          <w:rFonts w:ascii="Book Antiqua" w:hAnsi="Book Antiqua"/>
          <w:spacing w:val="-2"/>
          <w:w w:val="110"/>
          <w:sz w:val="20"/>
        </w:rPr>
        <w:t xml:space="preserve"> </w:t>
      </w:r>
      <w:proofErr w:type="spellStart"/>
      <w:r>
        <w:rPr>
          <w:rFonts w:ascii="Palatino Linotype" w:hAnsi="Palatino Linotype"/>
          <w:i/>
          <w:w w:val="110"/>
          <w:sz w:val="20"/>
        </w:rPr>
        <w:t>D</w:t>
      </w:r>
      <w:r>
        <w:rPr>
          <w:rFonts w:ascii="Bookman Old Style" w:hAnsi="Bookman Old Style"/>
          <w:i/>
          <w:w w:val="110"/>
          <w:sz w:val="20"/>
          <w:vertAlign w:val="subscript"/>
        </w:rPr>
        <w:t>pred</w:t>
      </w:r>
      <w:proofErr w:type="spellEnd"/>
      <w:r>
        <w:rPr>
          <w:rFonts w:ascii="Bookman Old Style" w:hAnsi="Bookman Old Style"/>
          <w:i/>
          <w:spacing w:val="-1"/>
          <w:w w:val="110"/>
          <w:sz w:val="20"/>
        </w:rPr>
        <w:t xml:space="preserve"> </w:t>
      </w:r>
      <w:r>
        <w:rPr>
          <w:rFonts w:ascii="Book Antiqua" w:hAnsi="Book Antiqua"/>
          <w:w w:val="110"/>
          <w:sz w:val="20"/>
        </w:rPr>
        <w:t>+</w:t>
      </w:r>
      <w:r>
        <w:rPr>
          <w:rFonts w:ascii="Book Antiqua" w:hAnsi="Book Antiqua"/>
          <w:spacing w:val="-2"/>
          <w:w w:val="110"/>
          <w:sz w:val="20"/>
        </w:rPr>
        <w:t xml:space="preserve"> </w:t>
      </w:r>
      <w:r>
        <w:rPr>
          <w:rFonts w:ascii="Book Antiqua" w:hAnsi="Book Antiqua"/>
          <w:spacing w:val="-5"/>
          <w:w w:val="110"/>
          <w:sz w:val="20"/>
        </w:rPr>
        <w:t>33</w:t>
      </w:r>
    </w:p>
    <w:p w14:paraId="7251801B" w14:textId="77777777" w:rsidR="00A13B86" w:rsidRDefault="00A13B86">
      <w:pPr>
        <w:spacing w:line="229" w:lineRule="exact"/>
        <w:rPr>
          <w:rFonts w:ascii="Book Antiqua" w:hAnsi="Book Antiqua"/>
          <w:sz w:val="20"/>
        </w:rPr>
        <w:sectPr w:rsidR="00A13B86">
          <w:pgSz w:w="12240" w:h="15840"/>
          <w:pgMar w:top="900" w:right="720" w:bottom="880" w:left="720" w:header="0" w:footer="687" w:gutter="0"/>
          <w:cols w:num="2" w:space="720" w:equalWidth="0">
            <w:col w:w="5321" w:space="121"/>
            <w:col w:w="5358"/>
          </w:cols>
        </w:sectPr>
      </w:pPr>
    </w:p>
    <w:p w14:paraId="3BAC7575" w14:textId="77777777" w:rsidR="00A13B86" w:rsidRDefault="00000000">
      <w:pPr>
        <w:pStyle w:val="ListParagraph"/>
        <w:numPr>
          <w:ilvl w:val="1"/>
          <w:numId w:val="9"/>
        </w:numPr>
        <w:tabs>
          <w:tab w:val="left" w:pos="656"/>
          <w:tab w:val="left" w:pos="5736"/>
        </w:tabs>
        <w:spacing w:before="4"/>
        <w:ind w:left="656" w:hanging="180"/>
        <w:jc w:val="left"/>
        <w:rPr>
          <w:i/>
          <w:position w:val="1"/>
          <w:sz w:val="14"/>
        </w:rPr>
      </w:pPr>
      <w:r>
        <w:rPr>
          <w:b/>
          <w:position w:val="1"/>
          <w:sz w:val="20"/>
        </w:rPr>
        <w:t>Mean</w:t>
      </w:r>
      <w:r>
        <w:rPr>
          <w:b/>
          <w:spacing w:val="14"/>
          <w:position w:val="1"/>
          <w:sz w:val="20"/>
        </w:rPr>
        <w:t xml:space="preserve"> </w:t>
      </w:r>
      <w:r>
        <w:rPr>
          <w:b/>
          <w:position w:val="1"/>
          <w:sz w:val="20"/>
        </w:rPr>
        <w:t>Absolute</w:t>
      </w:r>
      <w:r>
        <w:rPr>
          <w:b/>
          <w:spacing w:val="14"/>
          <w:position w:val="1"/>
          <w:sz w:val="20"/>
        </w:rPr>
        <w:t xml:space="preserve"> </w:t>
      </w:r>
      <w:r>
        <w:rPr>
          <w:b/>
          <w:position w:val="1"/>
          <w:sz w:val="20"/>
        </w:rPr>
        <w:t>Percentage</w:t>
      </w:r>
      <w:r>
        <w:rPr>
          <w:b/>
          <w:spacing w:val="14"/>
          <w:position w:val="1"/>
          <w:sz w:val="20"/>
        </w:rPr>
        <w:t xml:space="preserve"> </w:t>
      </w:r>
      <w:r>
        <w:rPr>
          <w:b/>
          <w:position w:val="1"/>
          <w:sz w:val="20"/>
        </w:rPr>
        <w:t>Error</w:t>
      </w:r>
      <w:r>
        <w:rPr>
          <w:b/>
          <w:spacing w:val="15"/>
          <w:position w:val="1"/>
          <w:sz w:val="20"/>
        </w:rPr>
        <w:t xml:space="preserve"> </w:t>
      </w:r>
      <w:r>
        <w:rPr>
          <w:b/>
          <w:spacing w:val="-2"/>
          <w:position w:val="1"/>
          <w:sz w:val="20"/>
        </w:rPr>
        <w:t>(MAPE):</w:t>
      </w:r>
      <w:r>
        <w:rPr>
          <w:b/>
          <w:position w:val="1"/>
          <w:sz w:val="20"/>
        </w:rPr>
        <w:tab/>
      </w:r>
      <w:r>
        <w:rPr>
          <w:i/>
          <w:w w:val="135"/>
          <w:sz w:val="14"/>
        </w:rPr>
        <w:t>•</w:t>
      </w:r>
      <w:r>
        <w:rPr>
          <w:i/>
          <w:spacing w:val="17"/>
          <w:w w:val="135"/>
          <w:sz w:val="14"/>
        </w:rPr>
        <w:t xml:space="preserve"> </w:t>
      </w:r>
      <w:r>
        <w:rPr>
          <w:b/>
          <w:w w:val="105"/>
          <w:sz w:val="20"/>
        </w:rPr>
        <w:t>Features:</w:t>
      </w:r>
      <w:r>
        <w:rPr>
          <w:b/>
          <w:spacing w:val="-5"/>
          <w:w w:val="105"/>
          <w:sz w:val="20"/>
        </w:rPr>
        <w:t xml:space="preserve"> </w:t>
      </w:r>
      <w:r>
        <w:rPr>
          <w:w w:val="105"/>
          <w:sz w:val="20"/>
        </w:rPr>
        <w:t>The</w:t>
      </w:r>
      <w:r>
        <w:rPr>
          <w:spacing w:val="-5"/>
          <w:w w:val="105"/>
          <w:sz w:val="20"/>
        </w:rPr>
        <w:t xml:space="preserve"> </w:t>
      </w:r>
      <w:r>
        <w:rPr>
          <w:w w:val="105"/>
          <w:sz w:val="20"/>
        </w:rPr>
        <w:t>final</w:t>
      </w:r>
      <w:r>
        <w:rPr>
          <w:spacing w:val="-5"/>
          <w:w w:val="105"/>
          <w:sz w:val="20"/>
        </w:rPr>
        <w:t xml:space="preserve"> </w:t>
      </w:r>
      <w:r>
        <w:rPr>
          <w:w w:val="105"/>
          <w:sz w:val="20"/>
        </w:rPr>
        <w:t>dataset</w:t>
      </w:r>
      <w:r>
        <w:rPr>
          <w:spacing w:val="-5"/>
          <w:w w:val="105"/>
          <w:sz w:val="20"/>
        </w:rPr>
        <w:t xml:space="preserve"> </w:t>
      </w:r>
      <w:r>
        <w:rPr>
          <w:w w:val="105"/>
          <w:sz w:val="20"/>
        </w:rPr>
        <w:t>used</w:t>
      </w:r>
      <w:r>
        <w:rPr>
          <w:spacing w:val="-5"/>
          <w:w w:val="105"/>
          <w:sz w:val="20"/>
        </w:rPr>
        <w:t xml:space="preserve"> </w:t>
      </w:r>
      <w:r>
        <w:rPr>
          <w:w w:val="105"/>
          <w:sz w:val="20"/>
        </w:rPr>
        <w:t>for</w:t>
      </w:r>
      <w:r>
        <w:rPr>
          <w:spacing w:val="-5"/>
          <w:w w:val="105"/>
          <w:sz w:val="20"/>
        </w:rPr>
        <w:t xml:space="preserve"> </w:t>
      </w:r>
      <w:r>
        <w:rPr>
          <w:w w:val="105"/>
          <w:sz w:val="20"/>
        </w:rPr>
        <w:t>training</w:t>
      </w:r>
      <w:r>
        <w:rPr>
          <w:spacing w:val="-4"/>
          <w:w w:val="105"/>
          <w:sz w:val="20"/>
        </w:rPr>
        <w:t xml:space="preserve"> </w:t>
      </w:r>
      <w:r>
        <w:rPr>
          <w:w w:val="105"/>
          <w:sz w:val="20"/>
        </w:rPr>
        <w:t>consists</w:t>
      </w:r>
      <w:r>
        <w:rPr>
          <w:spacing w:val="-5"/>
          <w:w w:val="105"/>
          <w:sz w:val="20"/>
        </w:rPr>
        <w:t xml:space="preserve"> of</w:t>
      </w:r>
    </w:p>
    <w:p w14:paraId="6222E7D6" w14:textId="77777777" w:rsidR="00A13B86" w:rsidRDefault="00A13B86">
      <w:pPr>
        <w:pStyle w:val="ListParagraph"/>
        <w:jc w:val="left"/>
        <w:rPr>
          <w:i/>
          <w:position w:val="1"/>
          <w:sz w:val="14"/>
        </w:rPr>
        <w:sectPr w:rsidR="00A13B86">
          <w:type w:val="continuous"/>
          <w:pgSz w:w="12240" w:h="15840"/>
          <w:pgMar w:top="600" w:right="720" w:bottom="280" w:left="720" w:header="0" w:footer="687" w:gutter="0"/>
          <w:cols w:space="720"/>
        </w:sectPr>
      </w:pPr>
    </w:p>
    <w:p w14:paraId="7024F0E1" w14:textId="77777777" w:rsidR="00A13B86" w:rsidRDefault="00000000">
      <w:pPr>
        <w:pStyle w:val="BodyText"/>
        <w:spacing w:before="59" w:line="163" w:lineRule="exact"/>
        <w:jc w:val="right"/>
        <w:rPr>
          <w:rFonts w:ascii="Arial" w:hAnsi="Arial"/>
          <w:position w:val="5"/>
        </w:rPr>
      </w:pPr>
      <w:r>
        <w:rPr>
          <w:rFonts w:ascii="Arial" w:hAnsi="Arial"/>
          <w:noProof/>
          <w:position w:val="5"/>
        </w:rPr>
        <mc:AlternateContent>
          <mc:Choice Requires="wps">
            <w:drawing>
              <wp:anchor distT="0" distB="0" distL="0" distR="0" simplePos="0" relativeHeight="15735296" behindDoc="0" locked="0" layoutInCell="1" allowOverlap="1" wp14:anchorId="10A0EDCF" wp14:editId="08CFC8D6">
                <wp:simplePos x="0" y="0"/>
                <wp:positionH relativeFrom="page">
                  <wp:posOffset>2407475</wp:posOffset>
                </wp:positionH>
                <wp:positionV relativeFrom="paragraph">
                  <wp:posOffset>49792</wp:posOffset>
                </wp:positionV>
                <wp:extent cx="80645" cy="889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88900"/>
                        </a:xfrm>
                        <a:prstGeom prst="rect">
                          <a:avLst/>
                        </a:prstGeom>
                      </wps:spPr>
                      <wps:txbx>
                        <w:txbxContent>
                          <w:p w14:paraId="691C34AE" w14:textId="77777777" w:rsidR="00A13B86" w:rsidRDefault="00000000">
                            <w:pPr>
                              <w:spacing w:line="137" w:lineRule="exact"/>
                              <w:rPr>
                                <w:rFonts w:ascii="Bookman Old Style"/>
                                <w:i/>
                                <w:sz w:val="14"/>
                              </w:rPr>
                            </w:pPr>
                            <w:r>
                              <w:rPr>
                                <w:rFonts w:ascii="Bookman Old Style"/>
                                <w:i/>
                                <w:spacing w:val="-10"/>
                                <w:w w:val="125"/>
                                <w:sz w:val="14"/>
                              </w:rPr>
                              <w:t>N</w:t>
                            </w:r>
                          </w:p>
                        </w:txbxContent>
                      </wps:txbx>
                      <wps:bodyPr wrap="square" lIns="0" tIns="0" rIns="0" bIns="0" rtlCol="0">
                        <a:noAutofit/>
                      </wps:bodyPr>
                    </wps:wsp>
                  </a:graphicData>
                </a:graphic>
              </wp:anchor>
            </w:drawing>
          </mc:Choice>
          <mc:Fallback>
            <w:pict>
              <v:shape w14:anchorId="10A0EDCF" id="Textbox 22" o:spid="_x0000_s1034" type="#_x0000_t202" style="position:absolute;left:0;text-align:left;margin-left:189.55pt;margin-top:3.9pt;width:6.35pt;height:7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" filled="f" stroked="f">
                <v:textbox inset="0,0,0,0">
                  <w:txbxContent>
                    <w:p w14:paraId="691C34AE" w14:textId="77777777" w:rsidR="00A13B86" w:rsidRDefault="00000000">
                      <w:pPr>
                        <w:spacing w:line="137" w:lineRule="exact"/>
                        <w:rPr>
                          <w:rFonts w:ascii="Bookman Old Style"/>
                          <w:i/>
                          <w:sz w:val="14"/>
                        </w:rPr>
                      </w:pPr>
                      <w:r>
                        <w:rPr>
                          <w:rFonts w:ascii="Bookman Old Style"/>
                          <w:i/>
                          <w:spacing w:val="-10"/>
                          <w:w w:val="125"/>
                          <w:sz w:val="14"/>
                        </w:rPr>
                        <w:t>N</w:t>
                      </w:r>
                    </w:p>
                  </w:txbxContent>
                </v:textbox>
                <w10:wrap anchorx="page"/>
              </v:shape>
            </w:pict>
          </mc:Fallback>
        </mc:AlternateContent>
      </w:r>
      <w:r>
        <w:rPr>
          <w:rFonts w:ascii="Book Antiqua" w:hAnsi="Book Antiqua"/>
          <w:u w:val="single"/>
        </w:rPr>
        <w:t>100</w:t>
      </w:r>
      <w:r>
        <w:rPr>
          <w:rFonts w:ascii="Book Antiqua" w:hAnsi="Book Antiqua"/>
          <w:spacing w:val="-49"/>
          <w:w w:val="205"/>
        </w:rPr>
        <w:t xml:space="preserve"> </w:t>
      </w:r>
      <w:r>
        <w:rPr>
          <w:rFonts w:ascii="Arial" w:hAnsi="Arial"/>
          <w:spacing w:val="-225"/>
          <w:w w:val="205"/>
          <w:position w:val="5"/>
        </w:rPr>
        <w:t>Σ</w:t>
      </w:r>
    </w:p>
    <w:p w14:paraId="5439D668" w14:textId="77777777" w:rsidR="00A13B86" w:rsidRDefault="00000000">
      <w:pPr>
        <w:spacing w:before="55" w:line="167" w:lineRule="exact"/>
        <w:ind w:left="207"/>
        <w:rPr>
          <w:rFonts w:ascii="Arial" w:hAnsi="Arial"/>
          <w:position w:val="-2"/>
          <w:sz w:val="20"/>
        </w:rPr>
      </w:pPr>
      <w:r>
        <w:br w:type="column"/>
      </w:r>
      <w:r>
        <w:rPr>
          <w:rFonts w:ascii="Arial" w:hAnsi="Arial"/>
          <w:spacing w:val="9"/>
          <w:w w:val="110"/>
          <w:position w:val="-2"/>
          <w:sz w:val="20"/>
        </w:rPr>
        <w:t xml:space="preserve"> </w:t>
      </w:r>
      <w:r>
        <w:rPr>
          <w:rFonts w:ascii="Palatino Linotype" w:hAnsi="Palatino Linotype"/>
          <w:i/>
          <w:spacing w:val="-18"/>
          <w:w w:val="110"/>
          <w:sz w:val="20"/>
        </w:rPr>
        <w:t>P</w:t>
      </w:r>
      <w:r>
        <w:rPr>
          <w:rFonts w:ascii="Book Antiqua" w:hAnsi="Book Antiqua"/>
          <w:spacing w:val="-18"/>
          <w:w w:val="110"/>
          <w:position w:val="5"/>
          <w:sz w:val="20"/>
        </w:rPr>
        <w:t>ˆ</w:t>
      </w:r>
      <w:r>
        <w:rPr>
          <w:rFonts w:ascii="Book Antiqua" w:hAnsi="Book Antiqua"/>
          <w:spacing w:val="30"/>
          <w:w w:val="110"/>
          <w:position w:val="5"/>
          <w:sz w:val="20"/>
        </w:rPr>
        <w:t xml:space="preserve"> </w:t>
      </w:r>
      <w:r>
        <w:rPr>
          <w:rFonts w:ascii="Lucida Sans Unicode" w:hAnsi="Lucida Sans Unicode"/>
          <w:spacing w:val="-18"/>
          <w:w w:val="110"/>
          <w:sz w:val="20"/>
        </w:rPr>
        <w:t>−</w:t>
      </w:r>
      <w:r>
        <w:rPr>
          <w:rFonts w:ascii="Lucida Sans Unicode" w:hAnsi="Lucida Sans Unicode"/>
          <w:spacing w:val="-25"/>
          <w:w w:val="110"/>
          <w:sz w:val="20"/>
        </w:rPr>
        <w:t xml:space="preserve"> </w:t>
      </w:r>
      <w:r>
        <w:rPr>
          <w:rFonts w:ascii="Palatino Linotype" w:hAnsi="Palatino Linotype"/>
          <w:i/>
          <w:spacing w:val="-18"/>
          <w:w w:val="110"/>
          <w:sz w:val="20"/>
        </w:rPr>
        <w:t>P</w:t>
      </w:r>
      <w:r>
        <w:rPr>
          <w:rFonts w:ascii="Arial" w:hAnsi="Arial"/>
          <w:spacing w:val="-18"/>
          <w:w w:val="110"/>
          <w:position w:val="-2"/>
          <w:sz w:val="20"/>
        </w:rPr>
        <w:t xml:space="preserve"> </w:t>
      </w:r>
    </w:p>
    <w:p w14:paraId="49E3388F" w14:textId="77777777" w:rsidR="00A13B86" w:rsidRDefault="00000000">
      <w:pPr>
        <w:pStyle w:val="BodyText"/>
        <w:spacing w:before="9" w:line="213" w:lineRule="exact"/>
        <w:ind w:left="1738"/>
        <w:jc w:val="left"/>
      </w:pPr>
      <w:r>
        <w:br w:type="column"/>
      </w:r>
      <w:r>
        <w:t>14</w:t>
      </w:r>
      <w:r>
        <w:rPr>
          <w:spacing w:val="3"/>
        </w:rPr>
        <w:t xml:space="preserve"> </w:t>
      </w:r>
      <w:r>
        <w:t>features</w:t>
      </w:r>
      <w:r>
        <w:rPr>
          <w:spacing w:val="4"/>
        </w:rPr>
        <w:t xml:space="preserve"> </w:t>
      </w:r>
      <w:r>
        <w:t>(dimensions).</w:t>
      </w:r>
      <w:r>
        <w:rPr>
          <w:spacing w:val="3"/>
        </w:rPr>
        <w:t xml:space="preserve"> </w:t>
      </w:r>
      <w:r>
        <w:t>These</w:t>
      </w:r>
      <w:r>
        <w:rPr>
          <w:spacing w:val="4"/>
        </w:rPr>
        <w:t xml:space="preserve"> </w:t>
      </w:r>
      <w:r>
        <w:t>include</w:t>
      </w:r>
      <w:r>
        <w:rPr>
          <w:spacing w:val="3"/>
        </w:rPr>
        <w:t xml:space="preserve"> </w:t>
      </w:r>
      <w:r>
        <w:t>the</w:t>
      </w:r>
      <w:r>
        <w:rPr>
          <w:spacing w:val="4"/>
        </w:rPr>
        <w:t xml:space="preserve"> </w:t>
      </w:r>
      <w:r>
        <w:t>raw</w:t>
      </w:r>
      <w:r>
        <w:rPr>
          <w:spacing w:val="3"/>
        </w:rPr>
        <w:t xml:space="preserve"> </w:t>
      </w:r>
      <w:r>
        <w:rPr>
          <w:spacing w:val="-2"/>
        </w:rPr>
        <w:t>OHLCV</w:t>
      </w:r>
    </w:p>
    <w:p w14:paraId="2CFDAB8E" w14:textId="77777777" w:rsidR="00A13B86" w:rsidRDefault="00A13B86">
      <w:pPr>
        <w:pStyle w:val="BodyText"/>
        <w:spacing w:line="213" w:lineRule="exact"/>
        <w:jc w:val="left"/>
        <w:sectPr w:rsidR="00A13B86">
          <w:type w:val="continuous"/>
          <w:pgSz w:w="12240" w:h="15840"/>
          <w:pgMar w:top="600" w:right="720" w:bottom="280" w:left="720" w:header="0" w:footer="687" w:gutter="0"/>
          <w:cols w:num="3" w:space="720" w:equalWidth="0">
            <w:col w:w="3072" w:space="40"/>
            <w:col w:w="1028" w:space="39"/>
            <w:col w:w="6621"/>
          </w:cols>
        </w:sectPr>
      </w:pPr>
    </w:p>
    <w:p w14:paraId="1AAB25C1" w14:textId="77777777" w:rsidR="00A13B86" w:rsidRPr="005E787A" w:rsidRDefault="00000000">
      <w:pPr>
        <w:pStyle w:val="BodyText"/>
        <w:spacing w:before="17" w:line="184" w:lineRule="exact"/>
        <w:ind w:left="1798"/>
        <w:jc w:val="left"/>
        <w:rPr>
          <w:rFonts w:ascii="Book Antiqua"/>
          <w:lang w:val="fr-FR"/>
        </w:rPr>
      </w:pPr>
      <w:r w:rsidRPr="005E787A">
        <w:rPr>
          <w:lang w:val="fr-FR"/>
        </w:rPr>
        <w:t>MAPE</w:t>
      </w:r>
      <w:r w:rsidRPr="005E787A">
        <w:rPr>
          <w:spacing w:val="-1"/>
          <w:lang w:val="fr-FR"/>
        </w:rPr>
        <w:t xml:space="preserve"> </w:t>
      </w:r>
      <w:r w:rsidRPr="005E787A">
        <w:rPr>
          <w:rFonts w:ascii="Book Antiqua"/>
          <w:spacing w:val="-10"/>
          <w:w w:val="110"/>
          <w:lang w:val="fr-FR"/>
        </w:rPr>
        <w:t>=</w:t>
      </w:r>
    </w:p>
    <w:p w14:paraId="32D41550" w14:textId="77777777" w:rsidR="00A13B86" w:rsidRPr="005E787A" w:rsidRDefault="00000000">
      <w:pPr>
        <w:spacing w:line="205" w:lineRule="exact"/>
        <w:jc w:val="right"/>
        <w:rPr>
          <w:rFonts w:ascii="Palatino Linotype"/>
          <w:i/>
          <w:sz w:val="20"/>
          <w:lang w:val="fr-FR"/>
        </w:rPr>
      </w:pPr>
      <w:r w:rsidRPr="005E787A">
        <w:rPr>
          <w:rFonts w:ascii="Palatino Linotype"/>
          <w:i/>
          <w:spacing w:val="-10"/>
          <w:sz w:val="20"/>
          <w:lang w:val="fr-FR"/>
        </w:rPr>
        <w:t>N</w:t>
      </w:r>
    </w:p>
    <w:p w14:paraId="0D425A62" w14:textId="77777777" w:rsidR="00A13B86" w:rsidRPr="005E787A" w:rsidRDefault="00000000">
      <w:pPr>
        <w:tabs>
          <w:tab w:val="left" w:pos="1078"/>
        </w:tabs>
        <w:spacing w:line="135" w:lineRule="exact"/>
        <w:ind w:left="636"/>
        <w:rPr>
          <w:rFonts w:ascii="Bookman Old Style"/>
          <w:i/>
          <w:sz w:val="14"/>
          <w:lang w:val="fr-FR"/>
        </w:rPr>
      </w:pPr>
      <w:r w:rsidRPr="005E787A">
        <w:rPr>
          <w:lang w:val="fr-FR"/>
        </w:rPr>
        <w:br w:type="column"/>
      </w:r>
      <w:proofErr w:type="gramStart"/>
      <w:r w:rsidRPr="005E787A">
        <w:rPr>
          <w:rFonts w:ascii="Bookman Old Style"/>
          <w:i/>
          <w:spacing w:val="-10"/>
          <w:w w:val="125"/>
          <w:sz w:val="14"/>
          <w:lang w:val="fr-FR"/>
        </w:rPr>
        <w:t>t</w:t>
      </w:r>
      <w:proofErr w:type="gramEnd"/>
      <w:r w:rsidRPr="005E787A">
        <w:rPr>
          <w:rFonts w:ascii="Bookman Old Style"/>
          <w:i/>
          <w:sz w:val="14"/>
          <w:lang w:val="fr-FR"/>
        </w:rPr>
        <w:tab/>
      </w:r>
      <w:proofErr w:type="spellStart"/>
      <w:r w:rsidRPr="005E787A">
        <w:rPr>
          <w:rFonts w:ascii="Bookman Old Style"/>
          <w:i/>
          <w:spacing w:val="-10"/>
          <w:w w:val="125"/>
          <w:sz w:val="14"/>
          <w:lang w:val="fr-FR"/>
        </w:rPr>
        <w:t>t</w:t>
      </w:r>
      <w:proofErr w:type="spellEnd"/>
    </w:p>
    <w:p w14:paraId="45921D8B" w14:textId="77777777" w:rsidR="00A13B86" w:rsidRPr="005E787A" w:rsidRDefault="00000000">
      <w:pPr>
        <w:tabs>
          <w:tab w:val="left" w:pos="729"/>
          <w:tab w:val="left" w:pos="1172"/>
        </w:tabs>
        <w:spacing w:line="340" w:lineRule="exact"/>
        <w:ind w:left="110"/>
        <w:rPr>
          <w:rFonts w:ascii="Arial"/>
          <w:position w:val="10"/>
          <w:sz w:val="20"/>
          <w:lang w:val="fr-FR"/>
        </w:rPr>
      </w:pPr>
      <w:r>
        <w:rPr>
          <w:rFonts w:ascii="Arial"/>
          <w:noProof/>
          <w:position w:val="10"/>
          <w:sz w:val="20"/>
        </w:rPr>
        <mc:AlternateContent>
          <mc:Choice Requires="wps">
            <w:drawing>
              <wp:anchor distT="0" distB="0" distL="0" distR="0" simplePos="0" relativeHeight="15734272" behindDoc="0" locked="0" layoutInCell="1" allowOverlap="1" wp14:anchorId="26587AC8" wp14:editId="2B6B179C">
                <wp:simplePos x="0" y="0"/>
                <wp:positionH relativeFrom="page">
                  <wp:posOffset>2622130</wp:posOffset>
                </wp:positionH>
                <wp:positionV relativeFrom="paragraph">
                  <wp:posOffset>15910</wp:posOffset>
                </wp:positionV>
                <wp:extent cx="4064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0" cy="1270"/>
                        </a:xfrm>
                        <a:custGeom>
                          <a:avLst/>
                          <a:gdLst/>
                          <a:ahLst/>
                          <a:cxnLst/>
                          <a:rect l="l" t="t" r="r" b="b"/>
                          <a:pathLst>
                            <a:path w="406400">
                              <a:moveTo>
                                <a:pt x="0" y="0"/>
                              </a:moveTo>
                              <a:lnTo>
                                <a:pt x="4061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66B8B1" id="Graphic 23" o:spid="_x0000_s1026" style="position:absolute;margin-left:206.45pt;margin-top:1.25pt;width:32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40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" path="m,l406196,e" filled="f" strokeweight=".14039mm">
                <v:path arrowok="t"/>
                <w10:wrap anchorx="page"/>
              </v:shape>
            </w:pict>
          </mc:Fallback>
        </mc:AlternateContent>
      </w:r>
      <w:proofErr w:type="gramStart"/>
      <w:r w:rsidRPr="005E787A">
        <w:rPr>
          <w:rFonts w:ascii="Bookman Old Style"/>
          <w:i/>
          <w:spacing w:val="-5"/>
          <w:w w:val="120"/>
          <w:sz w:val="14"/>
          <w:lang w:val="fr-FR"/>
        </w:rPr>
        <w:t>t</w:t>
      </w:r>
      <w:proofErr w:type="gramEnd"/>
      <w:r w:rsidRPr="005E787A">
        <w:rPr>
          <w:rFonts w:ascii="Bookman Old Style"/>
          <w:spacing w:val="-5"/>
          <w:w w:val="120"/>
          <w:sz w:val="14"/>
          <w:lang w:val="fr-FR"/>
        </w:rPr>
        <w:t>=1</w:t>
      </w:r>
      <w:r w:rsidRPr="005E787A">
        <w:rPr>
          <w:rFonts w:ascii="Arial"/>
          <w:position w:val="10"/>
          <w:sz w:val="20"/>
          <w:lang w:val="fr-FR"/>
        </w:rPr>
        <w:tab/>
      </w:r>
      <w:r w:rsidRPr="005E787A">
        <w:rPr>
          <w:rFonts w:ascii="Palatino Linotype"/>
          <w:i/>
          <w:spacing w:val="-5"/>
          <w:w w:val="120"/>
          <w:position w:val="10"/>
          <w:sz w:val="20"/>
          <w:lang w:val="fr-FR"/>
        </w:rPr>
        <w:t>P</w:t>
      </w:r>
      <w:r w:rsidRPr="005E787A">
        <w:rPr>
          <w:rFonts w:ascii="Bookman Old Style"/>
          <w:i/>
          <w:spacing w:val="-5"/>
          <w:w w:val="120"/>
          <w:position w:val="7"/>
          <w:sz w:val="14"/>
          <w:lang w:val="fr-FR"/>
        </w:rPr>
        <w:t>t</w:t>
      </w:r>
      <w:r w:rsidRPr="005E787A">
        <w:rPr>
          <w:rFonts w:ascii="Bookman Old Style"/>
          <w:i/>
          <w:position w:val="7"/>
          <w:sz w:val="14"/>
          <w:lang w:val="fr-FR"/>
        </w:rPr>
        <w:tab/>
      </w:r>
      <w:r w:rsidRPr="005E787A">
        <w:rPr>
          <w:rFonts w:ascii="Arial"/>
          <w:position w:val="10"/>
          <w:sz w:val="20"/>
          <w:lang w:val="fr-FR"/>
        </w:rPr>
        <w:t xml:space="preserve"> </w:t>
      </w:r>
    </w:p>
    <w:p w14:paraId="11844354" w14:textId="77777777" w:rsidR="00A13B86" w:rsidRDefault="00000000">
      <w:pPr>
        <w:spacing w:before="23"/>
        <w:jc w:val="right"/>
        <w:rPr>
          <w:sz w:val="20"/>
        </w:rPr>
      </w:pPr>
      <w:r w:rsidRPr="005E787A">
        <w:rPr>
          <w:lang w:val="en-AE"/>
        </w:rPr>
        <w:br w:type="column"/>
      </w:r>
      <w:r>
        <w:rPr>
          <w:spacing w:val="-5"/>
          <w:sz w:val="20"/>
        </w:rPr>
        <w:t>(9)</w:t>
      </w:r>
    </w:p>
    <w:p w14:paraId="1A179B39" w14:textId="77777777" w:rsidR="00A13B86" w:rsidRDefault="00000000">
      <w:pPr>
        <w:pStyle w:val="BodyText"/>
        <w:spacing w:before="9" w:line="249" w:lineRule="auto"/>
        <w:ind w:left="597"/>
        <w:jc w:val="left"/>
      </w:pPr>
      <w:r>
        <w:br w:type="column"/>
      </w:r>
      <w:r>
        <w:t>data,</w:t>
      </w:r>
      <w:r>
        <w:rPr>
          <w:spacing w:val="40"/>
        </w:rPr>
        <w:t xml:space="preserve"> </w:t>
      </w:r>
      <w:r>
        <w:t>the</w:t>
      </w:r>
      <w:r>
        <w:rPr>
          <w:spacing w:val="40"/>
        </w:rPr>
        <w:t xml:space="preserve"> </w:t>
      </w:r>
      <w:r>
        <w:t>calculated</w:t>
      </w:r>
      <w:r>
        <w:rPr>
          <w:spacing w:val="40"/>
        </w:rPr>
        <w:t xml:space="preserve"> </w:t>
      </w:r>
      <w:r>
        <w:t>sentiment</w:t>
      </w:r>
      <w:r>
        <w:rPr>
          <w:spacing w:val="40"/>
        </w:rPr>
        <w:t xml:space="preserve"> </w:t>
      </w:r>
      <w:r>
        <w:t>score,</w:t>
      </w:r>
      <w:r>
        <w:rPr>
          <w:spacing w:val="40"/>
        </w:rPr>
        <w:t xml:space="preserve"> </w:t>
      </w:r>
      <w:r>
        <w:t>and</w:t>
      </w:r>
      <w:r>
        <w:rPr>
          <w:spacing w:val="40"/>
        </w:rPr>
        <w:t xml:space="preserve"> </w:t>
      </w:r>
      <w:r>
        <w:t>8</w:t>
      </w:r>
      <w:r>
        <w:rPr>
          <w:spacing w:val="40"/>
        </w:rPr>
        <w:t xml:space="preserve"> </w:t>
      </w:r>
      <w:r>
        <w:t xml:space="preserve">technical </w:t>
      </w:r>
      <w:r>
        <w:rPr>
          <w:spacing w:val="-2"/>
        </w:rPr>
        <w:t>indicators:</w:t>
      </w:r>
    </w:p>
    <w:p w14:paraId="16AAABE8" w14:textId="77777777" w:rsidR="00A13B86" w:rsidRDefault="00A13B86">
      <w:pPr>
        <w:pStyle w:val="BodyText"/>
        <w:spacing w:line="249" w:lineRule="auto"/>
        <w:jc w:val="left"/>
        <w:sectPr w:rsidR="00A13B86">
          <w:type w:val="continuous"/>
          <w:pgSz w:w="12240" w:h="15840"/>
          <w:pgMar w:top="600" w:right="720" w:bottom="280" w:left="720" w:header="0" w:footer="687" w:gutter="0"/>
          <w:cols w:num="4" w:space="720" w:equalWidth="0">
            <w:col w:w="2861" w:space="40"/>
            <w:col w:w="1239" w:space="39"/>
            <w:col w:w="1102" w:space="40"/>
            <w:col w:w="5479"/>
          </w:cols>
        </w:sectPr>
      </w:pPr>
    </w:p>
    <w:p w14:paraId="2C91A0B9" w14:textId="77777777" w:rsidR="00A13B86" w:rsidRDefault="00000000">
      <w:pPr>
        <w:pStyle w:val="ListParagraph"/>
        <w:numPr>
          <w:ilvl w:val="1"/>
          <w:numId w:val="9"/>
        </w:numPr>
        <w:tabs>
          <w:tab w:val="left" w:pos="656"/>
          <w:tab w:val="left" w:pos="5917"/>
        </w:tabs>
        <w:spacing w:before="7"/>
        <w:ind w:left="656" w:hanging="180"/>
        <w:jc w:val="left"/>
        <w:rPr>
          <w:i/>
          <w:position w:val="1"/>
          <w:sz w:val="14"/>
        </w:rPr>
      </w:pPr>
      <w:r>
        <w:rPr>
          <w:b/>
          <w:position w:val="1"/>
          <w:sz w:val="20"/>
        </w:rPr>
        <w:t>Directional</w:t>
      </w:r>
      <w:r>
        <w:rPr>
          <w:b/>
          <w:spacing w:val="13"/>
          <w:position w:val="1"/>
          <w:sz w:val="20"/>
        </w:rPr>
        <w:t xml:space="preserve"> </w:t>
      </w:r>
      <w:r>
        <w:rPr>
          <w:b/>
          <w:position w:val="1"/>
          <w:sz w:val="20"/>
        </w:rPr>
        <w:t>Accuracy</w:t>
      </w:r>
      <w:r>
        <w:rPr>
          <w:b/>
          <w:spacing w:val="13"/>
          <w:position w:val="1"/>
          <w:sz w:val="20"/>
        </w:rPr>
        <w:t xml:space="preserve"> </w:t>
      </w:r>
      <w:r>
        <w:rPr>
          <w:b/>
          <w:position w:val="1"/>
          <w:sz w:val="20"/>
        </w:rPr>
        <w:t>(DA):</w:t>
      </w:r>
      <w:r>
        <w:rPr>
          <w:b/>
          <w:spacing w:val="9"/>
          <w:position w:val="1"/>
          <w:sz w:val="20"/>
        </w:rPr>
        <w:t xml:space="preserve"> </w:t>
      </w:r>
      <w:r>
        <w:rPr>
          <w:position w:val="1"/>
          <w:sz w:val="20"/>
        </w:rPr>
        <w:t>Evaluates</w:t>
      </w:r>
      <w:r>
        <w:rPr>
          <w:spacing w:val="9"/>
          <w:position w:val="1"/>
          <w:sz w:val="20"/>
        </w:rPr>
        <w:t xml:space="preserve"> </w:t>
      </w:r>
      <w:r>
        <w:rPr>
          <w:position w:val="1"/>
          <w:sz w:val="20"/>
        </w:rPr>
        <w:t>trading</w:t>
      </w:r>
      <w:r>
        <w:rPr>
          <w:spacing w:val="9"/>
          <w:position w:val="1"/>
          <w:sz w:val="20"/>
        </w:rPr>
        <w:t xml:space="preserve"> </w:t>
      </w:r>
      <w:r>
        <w:rPr>
          <w:spacing w:val="-2"/>
          <w:position w:val="1"/>
          <w:sz w:val="20"/>
        </w:rPr>
        <w:t>utility:</w:t>
      </w:r>
      <w:r>
        <w:rPr>
          <w:position w:val="1"/>
          <w:sz w:val="20"/>
        </w:rPr>
        <w:tab/>
      </w:r>
      <w:r>
        <w:rPr>
          <w:b/>
          <w:sz w:val="20"/>
        </w:rPr>
        <w:t>–</w:t>
      </w:r>
      <w:r>
        <w:rPr>
          <w:b/>
          <w:spacing w:val="39"/>
          <w:sz w:val="20"/>
        </w:rPr>
        <w:t xml:space="preserve"> </w:t>
      </w:r>
      <w:r>
        <w:rPr>
          <w:sz w:val="20"/>
        </w:rPr>
        <w:t>Open,</w:t>
      </w:r>
      <w:r>
        <w:rPr>
          <w:spacing w:val="12"/>
          <w:sz w:val="20"/>
        </w:rPr>
        <w:t xml:space="preserve"> </w:t>
      </w:r>
      <w:r>
        <w:rPr>
          <w:sz w:val="20"/>
        </w:rPr>
        <w:t>High,</w:t>
      </w:r>
      <w:r>
        <w:rPr>
          <w:spacing w:val="12"/>
          <w:sz w:val="20"/>
        </w:rPr>
        <w:t xml:space="preserve"> </w:t>
      </w:r>
      <w:r>
        <w:rPr>
          <w:sz w:val="20"/>
        </w:rPr>
        <w:t>Low,</w:t>
      </w:r>
      <w:r>
        <w:rPr>
          <w:spacing w:val="12"/>
          <w:sz w:val="20"/>
        </w:rPr>
        <w:t xml:space="preserve"> </w:t>
      </w:r>
      <w:r>
        <w:rPr>
          <w:sz w:val="20"/>
        </w:rPr>
        <w:t>Close,</w:t>
      </w:r>
      <w:r>
        <w:rPr>
          <w:spacing w:val="12"/>
          <w:sz w:val="20"/>
        </w:rPr>
        <w:t xml:space="preserve"> </w:t>
      </w:r>
      <w:r>
        <w:rPr>
          <w:spacing w:val="-2"/>
          <w:sz w:val="20"/>
        </w:rPr>
        <w:t>Volume.</w:t>
      </w:r>
    </w:p>
    <w:p w14:paraId="69CFB0F2" w14:textId="77777777" w:rsidR="00A13B86" w:rsidRDefault="00A13B86">
      <w:pPr>
        <w:pStyle w:val="ListParagraph"/>
        <w:jc w:val="left"/>
        <w:rPr>
          <w:i/>
          <w:position w:val="1"/>
          <w:sz w:val="14"/>
        </w:rPr>
        <w:sectPr w:rsidR="00A13B86">
          <w:type w:val="continuous"/>
          <w:pgSz w:w="12240" w:h="15840"/>
          <w:pgMar w:top="600" w:right="720" w:bottom="280" w:left="720" w:header="0" w:footer="687" w:gutter="0"/>
          <w:cols w:space="720"/>
        </w:sectPr>
      </w:pPr>
    </w:p>
    <w:p w14:paraId="5FC428A7" w14:textId="77777777" w:rsidR="00A13B86" w:rsidRDefault="00000000">
      <w:pPr>
        <w:spacing w:before="51"/>
        <w:jc w:val="right"/>
        <w:rPr>
          <w:rFonts w:ascii="Bookman Old Style"/>
          <w:i/>
          <w:sz w:val="14"/>
        </w:rPr>
      </w:pPr>
      <w:r>
        <w:rPr>
          <w:rFonts w:ascii="Bookman Old Style"/>
          <w:i/>
          <w:noProof/>
          <w:sz w:val="14"/>
        </w:rPr>
        <mc:AlternateContent>
          <mc:Choice Requires="wps">
            <w:drawing>
              <wp:anchor distT="0" distB="0" distL="0" distR="0" simplePos="0" relativeHeight="486965248" behindDoc="1" locked="0" layoutInCell="1" allowOverlap="1" wp14:anchorId="4675840D" wp14:editId="2557D266">
                <wp:simplePos x="0" y="0"/>
                <wp:positionH relativeFrom="page">
                  <wp:posOffset>1402372</wp:posOffset>
                </wp:positionH>
                <wp:positionV relativeFrom="paragraph">
                  <wp:posOffset>59282</wp:posOffset>
                </wp:positionV>
                <wp:extent cx="198755" cy="3232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323215"/>
                        </a:xfrm>
                        <a:prstGeom prst="rect">
                          <a:avLst/>
                        </a:prstGeom>
                      </wps:spPr>
                      <wps:txbx>
                        <w:txbxContent>
                          <w:p w14:paraId="67A15218" w14:textId="77777777" w:rsidR="00A13B86" w:rsidRDefault="00000000">
                            <w:pPr>
                              <w:pStyle w:val="BodyText"/>
                              <w:spacing w:line="260" w:lineRule="exact"/>
                              <w:jc w:val="left"/>
                              <w:rPr>
                                <w:rFonts w:ascii="Arial" w:hAnsi="Arial"/>
                                <w:position w:val="5"/>
                              </w:rPr>
                            </w:pPr>
                            <w:r>
                              <w:rPr>
                                <w:rFonts w:ascii="Book Antiqua" w:hAnsi="Book Antiqua"/>
                                <w:w w:val="115"/>
                                <w:u w:val="single"/>
                              </w:rPr>
                              <w:t>1</w:t>
                            </w:r>
                            <w:r>
                              <w:rPr>
                                <w:rFonts w:ascii="Book Antiqua" w:hAnsi="Book Antiqua"/>
                                <w:spacing w:val="-26"/>
                                <w:w w:val="215"/>
                              </w:rPr>
                              <w:t xml:space="preserve"> </w:t>
                            </w:r>
                            <w:r>
                              <w:rPr>
                                <w:rFonts w:ascii="Arial" w:hAnsi="Arial"/>
                                <w:spacing w:val="-225"/>
                                <w:w w:val="215"/>
                                <w:position w:val="5"/>
                              </w:rPr>
                              <w:t>Σ</w:t>
                            </w:r>
                          </w:p>
                        </w:txbxContent>
                      </wps:txbx>
                      <wps:bodyPr wrap="square" lIns="0" tIns="0" rIns="0" bIns="0" rtlCol="0">
                        <a:noAutofit/>
                      </wps:bodyPr>
                    </wps:wsp>
                  </a:graphicData>
                </a:graphic>
              </wp:anchor>
            </w:drawing>
          </mc:Choice>
          <mc:Fallback>
            <w:pict>
              <v:shape w14:anchorId="4675840D" id="Textbox 24" o:spid="_x0000_s1035" type="#_x0000_t202" style="position:absolute;left:0;text-align:left;margin-left:110.4pt;margin-top:4.65pt;width:15.65pt;height:25.45pt;z-index:-1635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" filled="f" stroked="f">
                <v:textbox inset="0,0,0,0">
                  <w:txbxContent>
                    <w:p w14:paraId="67A15218" w14:textId="77777777" w:rsidR="00A13B86" w:rsidRDefault="00000000">
                      <w:pPr>
                        <w:pStyle w:val="BodyText"/>
                        <w:spacing w:line="260" w:lineRule="exact"/>
                        <w:jc w:val="left"/>
                        <w:rPr>
                          <w:rFonts w:ascii="Arial" w:hAnsi="Arial"/>
                          <w:position w:val="5"/>
                        </w:rPr>
                      </w:pPr>
                      <w:r>
                        <w:rPr>
                          <w:rFonts w:ascii="Book Antiqua" w:hAnsi="Book Antiqua"/>
                          <w:w w:val="115"/>
                          <w:u w:val="single"/>
                        </w:rPr>
                        <w:t>1</w:t>
                      </w:r>
                      <w:r>
                        <w:rPr>
                          <w:rFonts w:ascii="Book Antiqua" w:hAnsi="Book Antiqua"/>
                          <w:spacing w:val="-26"/>
                          <w:w w:val="215"/>
                        </w:rPr>
                        <w:t xml:space="preserve"> </w:t>
                      </w:r>
                      <w:r>
                        <w:rPr>
                          <w:rFonts w:ascii="Arial" w:hAnsi="Arial"/>
                          <w:spacing w:val="-225"/>
                          <w:w w:val="215"/>
                          <w:position w:val="5"/>
                        </w:rPr>
                        <w:t>Σ</w:t>
                      </w:r>
                    </w:p>
                  </w:txbxContent>
                </v:textbox>
                <w10:wrap anchorx="page"/>
              </v:shape>
            </w:pict>
          </mc:Fallback>
        </mc:AlternateContent>
      </w:r>
      <w:r>
        <w:rPr>
          <w:rFonts w:ascii="Bookman Old Style"/>
          <w:i/>
          <w:spacing w:val="-10"/>
          <w:w w:val="125"/>
          <w:sz w:val="14"/>
        </w:rPr>
        <w:t>N</w:t>
      </w:r>
    </w:p>
    <w:p w14:paraId="0358685C" w14:textId="77777777" w:rsidR="00A13B86" w:rsidRDefault="00000000">
      <w:pPr>
        <w:pStyle w:val="BodyText"/>
        <w:spacing w:before="24" w:line="184" w:lineRule="exact"/>
        <w:ind w:left="919"/>
        <w:jc w:val="left"/>
        <w:rPr>
          <w:rFonts w:ascii="Book Antiqua"/>
        </w:rPr>
      </w:pPr>
      <w:r>
        <w:t>DA</w:t>
      </w:r>
      <w:r>
        <w:rPr>
          <w:spacing w:val="-6"/>
        </w:rPr>
        <w:t xml:space="preserve"> </w:t>
      </w:r>
      <w:r>
        <w:rPr>
          <w:rFonts w:ascii="Book Antiqua"/>
          <w:spacing w:val="-10"/>
          <w:w w:val="110"/>
        </w:rPr>
        <w:t>=</w:t>
      </w:r>
    </w:p>
    <w:p w14:paraId="71A85528" w14:textId="77777777" w:rsidR="00A13B86" w:rsidRDefault="00000000">
      <w:pPr>
        <w:spacing w:line="66" w:lineRule="exact"/>
        <w:ind w:right="276"/>
        <w:jc w:val="right"/>
        <w:rPr>
          <w:rFonts w:ascii="Palatino Linotype"/>
          <w:i/>
          <w:sz w:val="20"/>
        </w:rPr>
      </w:pPr>
      <w:r>
        <w:rPr>
          <w:rFonts w:ascii="Palatino Linotype"/>
          <w:i/>
          <w:spacing w:val="-10"/>
          <w:sz w:val="20"/>
        </w:rPr>
        <w:t>N</w:t>
      </w:r>
    </w:p>
    <w:p w14:paraId="61D7C129" w14:textId="77777777" w:rsidR="00A13B86" w:rsidRDefault="00000000">
      <w:pPr>
        <w:spacing w:before="190" w:line="300" w:lineRule="exact"/>
        <w:ind w:left="81"/>
        <w:rPr>
          <w:rFonts w:ascii="Book Antiqua" w:hAnsi="Book Antiqua"/>
          <w:sz w:val="20"/>
        </w:rPr>
      </w:pPr>
      <w:r>
        <w:br w:type="column"/>
      </w:r>
      <w:r>
        <w:rPr>
          <w:rFonts w:ascii="Century Schoolbook" w:hAnsi="Century Schoolbook"/>
          <w:b/>
          <w:spacing w:val="-4"/>
          <w:w w:val="115"/>
          <w:sz w:val="20"/>
        </w:rPr>
        <w:t>1</w:t>
      </w:r>
      <w:r>
        <w:rPr>
          <w:rFonts w:ascii="Arial" w:hAnsi="Arial"/>
          <w:spacing w:val="8"/>
          <w:w w:val="115"/>
          <w:position w:val="16"/>
          <w:sz w:val="20"/>
        </w:rPr>
        <w:t xml:space="preserve"> </w:t>
      </w:r>
      <w:r>
        <w:rPr>
          <w:rFonts w:ascii="Book Antiqua" w:hAnsi="Book Antiqua"/>
          <w:spacing w:val="-4"/>
          <w:w w:val="115"/>
          <w:sz w:val="20"/>
        </w:rPr>
        <w:t>(</w:t>
      </w:r>
      <w:r>
        <w:rPr>
          <w:rFonts w:ascii="Palatino Linotype" w:hAnsi="Palatino Linotype"/>
          <w:i/>
          <w:spacing w:val="-4"/>
          <w:w w:val="115"/>
          <w:sz w:val="20"/>
        </w:rPr>
        <w:t>P</w:t>
      </w:r>
      <w:r>
        <w:rPr>
          <w:rFonts w:ascii="Bookman Old Style" w:hAnsi="Bookman Old Style"/>
          <w:i/>
          <w:spacing w:val="-4"/>
          <w:w w:val="115"/>
          <w:sz w:val="20"/>
          <w:vertAlign w:val="subscript"/>
        </w:rPr>
        <w:t>t</w:t>
      </w:r>
      <w:r>
        <w:rPr>
          <w:rFonts w:ascii="Bookman Old Style" w:hAnsi="Bookman Old Style"/>
          <w:spacing w:val="-4"/>
          <w:w w:val="115"/>
          <w:sz w:val="20"/>
          <w:vertAlign w:val="subscript"/>
        </w:rPr>
        <w:t>+1</w:t>
      </w:r>
      <w:r>
        <w:rPr>
          <w:rFonts w:ascii="Bookman Old Style" w:hAnsi="Bookman Old Style"/>
          <w:spacing w:val="-19"/>
          <w:w w:val="115"/>
          <w:sz w:val="20"/>
        </w:rPr>
        <w:t xml:space="preserve"> </w:t>
      </w:r>
      <w:r>
        <w:rPr>
          <w:rFonts w:ascii="Lucida Sans Unicode" w:hAnsi="Lucida Sans Unicode"/>
          <w:spacing w:val="-4"/>
          <w:w w:val="115"/>
          <w:sz w:val="20"/>
        </w:rPr>
        <w:t>−</w:t>
      </w:r>
      <w:r>
        <w:rPr>
          <w:rFonts w:ascii="Lucida Sans Unicode" w:hAnsi="Lucida Sans Unicode"/>
          <w:spacing w:val="-29"/>
          <w:w w:val="115"/>
          <w:sz w:val="20"/>
        </w:rPr>
        <w:t xml:space="preserve"> </w:t>
      </w:r>
      <w:proofErr w:type="gramStart"/>
      <w:r>
        <w:rPr>
          <w:rFonts w:ascii="Palatino Linotype" w:hAnsi="Palatino Linotype"/>
          <w:i/>
          <w:spacing w:val="-4"/>
          <w:w w:val="115"/>
          <w:sz w:val="20"/>
        </w:rPr>
        <w:t>P</w:t>
      </w:r>
      <w:r>
        <w:rPr>
          <w:rFonts w:ascii="Bookman Old Style" w:hAnsi="Bookman Old Style"/>
          <w:i/>
          <w:spacing w:val="-4"/>
          <w:w w:val="115"/>
          <w:sz w:val="20"/>
          <w:vertAlign w:val="subscript"/>
        </w:rPr>
        <w:t>t</w:t>
      </w:r>
      <w:r>
        <w:rPr>
          <w:rFonts w:ascii="Book Antiqua" w:hAnsi="Book Antiqua"/>
          <w:spacing w:val="-4"/>
          <w:w w:val="115"/>
          <w:sz w:val="20"/>
        </w:rPr>
        <w:t>)(</w:t>
      </w:r>
      <w:proofErr w:type="gramEnd"/>
      <w:r>
        <w:rPr>
          <w:rFonts w:ascii="Palatino Linotype" w:hAnsi="Palatino Linotype"/>
          <w:i/>
          <w:spacing w:val="-4"/>
          <w:w w:val="115"/>
          <w:sz w:val="20"/>
        </w:rPr>
        <w:t>P</w:t>
      </w:r>
      <w:r>
        <w:rPr>
          <w:rFonts w:ascii="Book Antiqua" w:hAnsi="Book Antiqua"/>
          <w:spacing w:val="-4"/>
          <w:w w:val="115"/>
          <w:position w:val="5"/>
          <w:sz w:val="20"/>
        </w:rPr>
        <w:t>ˆ</w:t>
      </w:r>
      <w:r>
        <w:rPr>
          <w:rFonts w:ascii="Bookman Old Style" w:hAnsi="Bookman Old Style"/>
          <w:i/>
          <w:spacing w:val="-4"/>
          <w:w w:val="115"/>
          <w:position w:val="-2"/>
          <w:sz w:val="14"/>
        </w:rPr>
        <w:t>t</w:t>
      </w:r>
      <w:r>
        <w:rPr>
          <w:rFonts w:ascii="Bookman Old Style" w:hAnsi="Bookman Old Style"/>
          <w:spacing w:val="-4"/>
          <w:w w:val="115"/>
          <w:position w:val="-2"/>
          <w:sz w:val="14"/>
        </w:rPr>
        <w:t>+1</w:t>
      </w:r>
      <w:r>
        <w:rPr>
          <w:rFonts w:ascii="Bookman Old Style" w:hAnsi="Bookman Old Style"/>
          <w:w w:val="115"/>
          <w:position w:val="-2"/>
          <w:sz w:val="14"/>
        </w:rPr>
        <w:t xml:space="preserve"> </w:t>
      </w:r>
      <w:r>
        <w:rPr>
          <w:rFonts w:ascii="Lucida Sans Unicode" w:hAnsi="Lucida Sans Unicode"/>
          <w:spacing w:val="-4"/>
          <w:w w:val="115"/>
          <w:sz w:val="20"/>
        </w:rPr>
        <w:t>−</w:t>
      </w:r>
      <w:r>
        <w:rPr>
          <w:rFonts w:ascii="Lucida Sans Unicode" w:hAnsi="Lucida Sans Unicode"/>
          <w:spacing w:val="-29"/>
          <w:w w:val="115"/>
          <w:sz w:val="20"/>
        </w:rPr>
        <w:t xml:space="preserve"> </w:t>
      </w:r>
      <w:r>
        <w:rPr>
          <w:rFonts w:ascii="Palatino Linotype" w:hAnsi="Palatino Linotype"/>
          <w:i/>
          <w:spacing w:val="-4"/>
          <w:w w:val="115"/>
          <w:sz w:val="20"/>
        </w:rPr>
        <w:t>P</w:t>
      </w:r>
      <w:r>
        <w:rPr>
          <w:rFonts w:ascii="Bookman Old Style" w:hAnsi="Bookman Old Style"/>
          <w:i/>
          <w:spacing w:val="-4"/>
          <w:w w:val="115"/>
          <w:sz w:val="20"/>
          <w:vertAlign w:val="subscript"/>
        </w:rPr>
        <w:t>t</w:t>
      </w:r>
      <w:r>
        <w:rPr>
          <w:rFonts w:ascii="Book Antiqua" w:hAnsi="Book Antiqua"/>
          <w:spacing w:val="-4"/>
          <w:w w:val="115"/>
          <w:sz w:val="20"/>
        </w:rPr>
        <w:t>)</w:t>
      </w:r>
      <w:r>
        <w:rPr>
          <w:rFonts w:ascii="Book Antiqua" w:hAnsi="Book Antiqua"/>
          <w:spacing w:val="-5"/>
          <w:w w:val="115"/>
          <w:sz w:val="20"/>
        </w:rPr>
        <w:t xml:space="preserve"> </w:t>
      </w:r>
      <w:r>
        <w:rPr>
          <w:rFonts w:ascii="Palatino Linotype" w:hAnsi="Palatino Linotype"/>
          <w:i/>
          <w:spacing w:val="-4"/>
          <w:w w:val="125"/>
          <w:sz w:val="20"/>
        </w:rPr>
        <w:t>&gt;</w:t>
      </w:r>
      <w:r>
        <w:rPr>
          <w:rFonts w:ascii="Palatino Linotype" w:hAnsi="Palatino Linotype"/>
          <w:i/>
          <w:spacing w:val="-10"/>
          <w:w w:val="125"/>
          <w:sz w:val="20"/>
        </w:rPr>
        <w:t xml:space="preserve"> </w:t>
      </w:r>
      <w:r>
        <w:rPr>
          <w:rFonts w:ascii="Book Antiqua" w:hAnsi="Book Antiqua"/>
          <w:spacing w:val="-10"/>
          <w:w w:val="115"/>
          <w:sz w:val="20"/>
        </w:rPr>
        <w:t>0</w:t>
      </w:r>
    </w:p>
    <w:p w14:paraId="2D1A35CF" w14:textId="77777777" w:rsidR="00A13B86" w:rsidRDefault="00000000">
      <w:pPr>
        <w:pStyle w:val="BodyText"/>
        <w:spacing w:before="245"/>
        <w:ind w:left="304"/>
        <w:jc w:val="left"/>
      </w:pPr>
      <w:r>
        <w:br w:type="column"/>
      </w:r>
      <w:r>
        <w:rPr>
          <w:spacing w:val="-4"/>
        </w:rPr>
        <w:t>(10)</w:t>
      </w:r>
    </w:p>
    <w:p w14:paraId="618F1FF6" w14:textId="77777777" w:rsidR="00A13B86" w:rsidRDefault="00000000">
      <w:pPr>
        <w:pStyle w:val="ListParagraph"/>
        <w:numPr>
          <w:ilvl w:val="0"/>
          <w:numId w:val="8"/>
        </w:numPr>
        <w:tabs>
          <w:tab w:val="left" w:pos="795"/>
        </w:tabs>
        <w:spacing w:before="9"/>
        <w:ind w:left="795" w:hanging="198"/>
        <w:jc w:val="left"/>
        <w:rPr>
          <w:sz w:val="20"/>
        </w:rPr>
      </w:pPr>
      <w:r>
        <w:br w:type="column"/>
      </w:r>
      <w:r>
        <w:rPr>
          <w:spacing w:val="-2"/>
          <w:sz w:val="20"/>
        </w:rPr>
        <w:t>Sentiment.</w:t>
      </w:r>
    </w:p>
    <w:p w14:paraId="4ACA116F" w14:textId="77777777" w:rsidR="00A13B86" w:rsidRDefault="00000000">
      <w:pPr>
        <w:pStyle w:val="ListParagraph"/>
        <w:numPr>
          <w:ilvl w:val="0"/>
          <w:numId w:val="8"/>
        </w:numPr>
        <w:tabs>
          <w:tab w:val="left" w:pos="795"/>
        </w:tabs>
        <w:spacing w:before="9"/>
        <w:ind w:left="795" w:hanging="198"/>
        <w:jc w:val="left"/>
        <w:rPr>
          <w:sz w:val="20"/>
        </w:rPr>
      </w:pPr>
      <w:r>
        <w:rPr>
          <w:sz w:val="20"/>
        </w:rPr>
        <w:t>SMA10,</w:t>
      </w:r>
      <w:r>
        <w:rPr>
          <w:spacing w:val="10"/>
          <w:sz w:val="20"/>
        </w:rPr>
        <w:t xml:space="preserve"> </w:t>
      </w:r>
      <w:r>
        <w:rPr>
          <w:sz w:val="20"/>
        </w:rPr>
        <w:t>SMA20,</w:t>
      </w:r>
      <w:r>
        <w:rPr>
          <w:spacing w:val="11"/>
          <w:sz w:val="20"/>
        </w:rPr>
        <w:t xml:space="preserve"> </w:t>
      </w:r>
      <w:r>
        <w:rPr>
          <w:sz w:val="20"/>
        </w:rPr>
        <w:t>EMA</w:t>
      </w:r>
      <w:r>
        <w:rPr>
          <w:noProof/>
          <w:position w:val="-2"/>
          <w:sz w:val="20"/>
        </w:rPr>
        <w:drawing>
          <wp:inline distT="0" distB="0" distL="0" distR="0" wp14:anchorId="352F4735" wp14:editId="71CB7FE9">
            <wp:extent cx="63258" cy="632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63258" cy="6324"/>
                    </a:xfrm>
                    <a:prstGeom prst="rect">
                      <a:avLst/>
                    </a:prstGeom>
                  </pic:spPr>
                </pic:pic>
              </a:graphicData>
            </a:graphic>
          </wp:inline>
        </w:drawing>
      </w:r>
      <w:r>
        <w:rPr>
          <w:sz w:val="20"/>
        </w:rPr>
        <w:t>12,</w:t>
      </w:r>
      <w:r>
        <w:rPr>
          <w:spacing w:val="10"/>
          <w:sz w:val="20"/>
        </w:rPr>
        <w:t xml:space="preserve"> </w:t>
      </w:r>
      <w:r>
        <w:rPr>
          <w:sz w:val="20"/>
        </w:rPr>
        <w:t>EMA</w:t>
      </w:r>
      <w:r>
        <w:rPr>
          <w:noProof/>
          <w:position w:val="-2"/>
          <w:sz w:val="20"/>
        </w:rPr>
        <w:drawing>
          <wp:inline distT="0" distB="0" distL="0" distR="0" wp14:anchorId="26F70EAC" wp14:editId="6EFAAE3B">
            <wp:extent cx="63258" cy="632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63258" cy="6324"/>
                    </a:xfrm>
                    <a:prstGeom prst="rect">
                      <a:avLst/>
                    </a:prstGeom>
                  </pic:spPr>
                </pic:pic>
              </a:graphicData>
            </a:graphic>
          </wp:inline>
        </w:drawing>
      </w:r>
      <w:r>
        <w:rPr>
          <w:spacing w:val="-5"/>
          <w:sz w:val="20"/>
        </w:rPr>
        <w:t>26,</w:t>
      </w:r>
    </w:p>
    <w:p w14:paraId="450BACD6" w14:textId="77777777" w:rsidR="00A13B86" w:rsidRDefault="00A13B86">
      <w:pPr>
        <w:pStyle w:val="ListParagraph"/>
        <w:jc w:val="left"/>
        <w:rPr>
          <w:sz w:val="20"/>
        </w:rPr>
        <w:sectPr w:rsidR="00A13B86">
          <w:type w:val="continuous"/>
          <w:pgSz w:w="12240" w:h="15840"/>
          <w:pgMar w:top="600" w:right="720" w:bottom="280" w:left="720" w:header="0" w:footer="687" w:gutter="0"/>
          <w:cols w:num="4" w:space="720" w:equalWidth="0">
            <w:col w:w="1927" w:space="40"/>
            <w:col w:w="2638" w:space="39"/>
            <w:col w:w="637" w:space="40"/>
            <w:col w:w="5479"/>
          </w:cols>
        </w:sectPr>
      </w:pPr>
    </w:p>
    <w:p w14:paraId="6BF25B97" w14:textId="77777777" w:rsidR="00A13B86" w:rsidRDefault="00000000">
      <w:pPr>
        <w:spacing w:before="43"/>
        <w:ind w:left="1740"/>
        <w:rPr>
          <w:rFonts w:ascii="Bookman Old Style"/>
          <w:sz w:val="14"/>
        </w:rPr>
      </w:pPr>
      <w:r>
        <w:rPr>
          <w:rFonts w:ascii="Bookman Old Style"/>
          <w:i/>
          <w:spacing w:val="-5"/>
          <w:w w:val="120"/>
          <w:sz w:val="14"/>
        </w:rPr>
        <w:t>t</w:t>
      </w:r>
      <w:r>
        <w:rPr>
          <w:rFonts w:ascii="Bookman Old Style"/>
          <w:spacing w:val="-5"/>
          <w:w w:val="120"/>
          <w:sz w:val="14"/>
        </w:rPr>
        <w:t>=1</w:t>
      </w:r>
    </w:p>
    <w:p w14:paraId="4BB0A57E" w14:textId="77777777" w:rsidR="00A13B86" w:rsidRDefault="00000000">
      <w:pPr>
        <w:pStyle w:val="ListParagraph"/>
        <w:numPr>
          <w:ilvl w:val="0"/>
          <w:numId w:val="12"/>
        </w:numPr>
        <w:tabs>
          <w:tab w:val="left" w:pos="1101"/>
        </w:tabs>
        <w:spacing w:before="103"/>
        <w:ind w:left="1101" w:hanging="342"/>
        <w:jc w:val="both"/>
        <w:rPr>
          <w:sz w:val="20"/>
        </w:rPr>
      </w:pPr>
      <w:bookmarkStart w:id="17" w:name="Implementation_/_Experimental_Setup"/>
      <w:bookmarkEnd w:id="17"/>
      <w:r>
        <w:rPr>
          <w:smallCaps/>
          <w:sz w:val="20"/>
        </w:rPr>
        <w:t>Implementation</w:t>
      </w:r>
      <w:r>
        <w:rPr>
          <w:smallCaps/>
          <w:spacing w:val="70"/>
          <w:sz w:val="20"/>
        </w:rPr>
        <w:t xml:space="preserve"> </w:t>
      </w:r>
      <w:r>
        <w:rPr>
          <w:smallCaps/>
          <w:sz w:val="20"/>
        </w:rPr>
        <w:t>/</w:t>
      </w:r>
      <w:r>
        <w:rPr>
          <w:smallCaps/>
          <w:spacing w:val="51"/>
          <w:sz w:val="20"/>
        </w:rPr>
        <w:t xml:space="preserve"> </w:t>
      </w:r>
      <w:r>
        <w:rPr>
          <w:smallCaps/>
          <w:sz w:val="20"/>
        </w:rPr>
        <w:t>Experimental</w:t>
      </w:r>
      <w:r>
        <w:rPr>
          <w:smallCaps/>
          <w:spacing w:val="70"/>
          <w:sz w:val="20"/>
        </w:rPr>
        <w:t xml:space="preserve"> </w:t>
      </w:r>
      <w:r>
        <w:rPr>
          <w:smallCaps/>
          <w:spacing w:val="-4"/>
          <w:sz w:val="20"/>
        </w:rPr>
        <w:t>Setup</w:t>
      </w:r>
    </w:p>
    <w:p w14:paraId="52C9B381" w14:textId="77777777" w:rsidR="00A13B86" w:rsidRDefault="00000000">
      <w:pPr>
        <w:pStyle w:val="ListParagraph"/>
        <w:numPr>
          <w:ilvl w:val="0"/>
          <w:numId w:val="7"/>
        </w:numPr>
        <w:tabs>
          <w:tab w:val="left" w:pos="529"/>
        </w:tabs>
        <w:spacing w:before="94"/>
        <w:ind w:left="529" w:hanging="270"/>
        <w:jc w:val="both"/>
        <w:rPr>
          <w:i/>
          <w:sz w:val="20"/>
        </w:rPr>
      </w:pPr>
      <w:bookmarkStart w:id="18" w:name="Programming_Tools"/>
      <w:bookmarkEnd w:id="18"/>
      <w:r>
        <w:rPr>
          <w:i/>
          <w:spacing w:val="-2"/>
          <w:sz w:val="20"/>
        </w:rPr>
        <w:t>Programming</w:t>
      </w:r>
      <w:r>
        <w:rPr>
          <w:i/>
          <w:spacing w:val="15"/>
          <w:sz w:val="20"/>
        </w:rPr>
        <w:t xml:space="preserve"> </w:t>
      </w:r>
      <w:r>
        <w:rPr>
          <w:i/>
          <w:spacing w:val="-2"/>
          <w:sz w:val="20"/>
        </w:rPr>
        <w:t>Tools</w:t>
      </w:r>
    </w:p>
    <w:p w14:paraId="1EF848D0" w14:textId="77777777" w:rsidR="00A13B86" w:rsidRDefault="00000000">
      <w:pPr>
        <w:pStyle w:val="BodyText"/>
        <w:spacing w:before="85" w:line="249" w:lineRule="auto"/>
        <w:ind w:left="259" w:firstLine="199"/>
      </w:pPr>
      <w:r>
        <w:t>The framework is built upon a robust stack of Python libraries</w:t>
      </w:r>
      <w:r>
        <w:rPr>
          <w:spacing w:val="-4"/>
        </w:rPr>
        <w:t xml:space="preserve"> </w:t>
      </w:r>
      <w:r>
        <w:t>spanning</w:t>
      </w:r>
      <w:r>
        <w:rPr>
          <w:spacing w:val="-3"/>
        </w:rPr>
        <w:t xml:space="preserve"> </w:t>
      </w:r>
      <w:r>
        <w:t>deep</w:t>
      </w:r>
      <w:r>
        <w:rPr>
          <w:spacing w:val="-4"/>
        </w:rPr>
        <w:t xml:space="preserve"> </w:t>
      </w:r>
      <w:r>
        <w:t>learning,</w:t>
      </w:r>
      <w:r>
        <w:rPr>
          <w:spacing w:val="-4"/>
        </w:rPr>
        <w:t xml:space="preserve"> </w:t>
      </w:r>
      <w:r>
        <w:t>machine</w:t>
      </w:r>
      <w:r>
        <w:rPr>
          <w:spacing w:val="-3"/>
        </w:rPr>
        <w:t xml:space="preserve"> </w:t>
      </w:r>
      <w:r>
        <w:t>learning,</w:t>
      </w:r>
      <w:r>
        <w:rPr>
          <w:spacing w:val="-4"/>
        </w:rPr>
        <w:t xml:space="preserve"> </w:t>
      </w:r>
      <w:r>
        <w:t>time</w:t>
      </w:r>
      <w:r>
        <w:rPr>
          <w:spacing w:val="-4"/>
        </w:rPr>
        <w:t xml:space="preserve"> </w:t>
      </w:r>
      <w:r>
        <w:t>series analysis, and web development:</w:t>
      </w:r>
    </w:p>
    <w:p w14:paraId="360E0B16" w14:textId="77777777" w:rsidR="00A13B86" w:rsidRDefault="00000000">
      <w:pPr>
        <w:pStyle w:val="ListParagraph"/>
        <w:numPr>
          <w:ilvl w:val="1"/>
          <w:numId w:val="7"/>
        </w:numPr>
        <w:tabs>
          <w:tab w:val="left" w:pos="655"/>
          <w:tab w:val="left" w:pos="657"/>
        </w:tabs>
        <w:spacing w:before="4" w:line="249" w:lineRule="auto"/>
        <w:rPr>
          <w:sz w:val="20"/>
        </w:rPr>
      </w:pPr>
      <w:r>
        <w:rPr>
          <w:b/>
          <w:sz w:val="20"/>
        </w:rPr>
        <w:t xml:space="preserve">Core Languages and Environment: </w:t>
      </w:r>
      <w:r>
        <w:rPr>
          <w:sz w:val="20"/>
        </w:rPr>
        <w:t xml:space="preserve">Python. The </w:t>
      </w:r>
      <w:proofErr w:type="spellStart"/>
      <w:r>
        <w:rPr>
          <w:sz w:val="20"/>
        </w:rPr>
        <w:t>appli</w:t>
      </w:r>
      <w:proofErr w:type="spellEnd"/>
      <w:r>
        <w:rPr>
          <w:sz w:val="20"/>
        </w:rPr>
        <w:t xml:space="preserve">- cation is presented using </w:t>
      </w:r>
      <w:proofErr w:type="spellStart"/>
      <w:r>
        <w:rPr>
          <w:sz w:val="20"/>
        </w:rPr>
        <w:t>Streamlit</w:t>
      </w:r>
      <w:proofErr w:type="spellEnd"/>
      <w:r>
        <w:rPr>
          <w:sz w:val="20"/>
        </w:rPr>
        <w:t>.</w:t>
      </w:r>
    </w:p>
    <w:p w14:paraId="53CC1552" w14:textId="77777777" w:rsidR="00A13B86" w:rsidRDefault="00000000">
      <w:pPr>
        <w:pStyle w:val="Heading1"/>
        <w:numPr>
          <w:ilvl w:val="1"/>
          <w:numId w:val="7"/>
        </w:numPr>
        <w:tabs>
          <w:tab w:val="left" w:pos="656"/>
        </w:tabs>
        <w:ind w:left="656" w:hanging="180"/>
        <w:jc w:val="both"/>
      </w:pPr>
      <w:r>
        <w:t>Deep</w:t>
      </w:r>
      <w:r>
        <w:rPr>
          <w:spacing w:val="13"/>
        </w:rPr>
        <w:t xml:space="preserve"> </w:t>
      </w:r>
      <w:r>
        <w:t>Learning/Neural</w:t>
      </w:r>
      <w:r>
        <w:rPr>
          <w:spacing w:val="13"/>
        </w:rPr>
        <w:t xml:space="preserve"> </w:t>
      </w:r>
      <w:r>
        <w:rPr>
          <w:spacing w:val="-2"/>
        </w:rPr>
        <w:t>Networks:</w:t>
      </w:r>
    </w:p>
    <w:p w14:paraId="575ACBD2" w14:textId="77777777" w:rsidR="00A13B86" w:rsidRDefault="00000000">
      <w:pPr>
        <w:pStyle w:val="ListParagraph"/>
        <w:numPr>
          <w:ilvl w:val="2"/>
          <w:numId w:val="7"/>
        </w:numPr>
        <w:tabs>
          <w:tab w:val="left" w:pos="855"/>
          <w:tab w:val="left" w:pos="857"/>
        </w:tabs>
        <w:spacing w:before="9" w:line="249" w:lineRule="auto"/>
        <w:rPr>
          <w:sz w:val="20"/>
        </w:rPr>
      </w:pPr>
      <w:r>
        <w:rPr>
          <w:sz w:val="20"/>
        </w:rPr>
        <w:t>TensorFlow/</w:t>
      </w:r>
      <w:proofErr w:type="spellStart"/>
      <w:r>
        <w:rPr>
          <w:sz w:val="20"/>
        </w:rPr>
        <w:t>Keras</w:t>
      </w:r>
      <w:proofErr w:type="spellEnd"/>
      <w:r>
        <w:rPr>
          <w:spacing w:val="-2"/>
          <w:sz w:val="20"/>
        </w:rPr>
        <w:t xml:space="preserve"> </w:t>
      </w:r>
      <w:r>
        <w:rPr>
          <w:sz w:val="20"/>
        </w:rPr>
        <w:t>is</w:t>
      </w:r>
      <w:r>
        <w:rPr>
          <w:spacing w:val="-2"/>
          <w:sz w:val="20"/>
        </w:rPr>
        <w:t xml:space="preserve"> </w:t>
      </w:r>
      <w:r>
        <w:rPr>
          <w:sz w:val="20"/>
        </w:rPr>
        <w:t>used</w:t>
      </w:r>
      <w:r>
        <w:rPr>
          <w:spacing w:val="-2"/>
          <w:sz w:val="20"/>
        </w:rPr>
        <w:t xml:space="preserve"> </w:t>
      </w:r>
      <w:r>
        <w:rPr>
          <w:sz w:val="20"/>
        </w:rPr>
        <w:t>for</w:t>
      </w:r>
      <w:r>
        <w:rPr>
          <w:spacing w:val="-2"/>
          <w:sz w:val="20"/>
        </w:rPr>
        <w:t xml:space="preserve"> </w:t>
      </w:r>
      <w:r>
        <w:rPr>
          <w:sz w:val="20"/>
        </w:rPr>
        <w:t>building</w:t>
      </w:r>
      <w:r>
        <w:rPr>
          <w:spacing w:val="-2"/>
          <w:sz w:val="20"/>
        </w:rPr>
        <w:t xml:space="preserve"> </w:t>
      </w:r>
      <w:r>
        <w:rPr>
          <w:sz w:val="20"/>
        </w:rPr>
        <w:t>and</w:t>
      </w:r>
      <w:r>
        <w:rPr>
          <w:spacing w:val="-2"/>
          <w:sz w:val="20"/>
        </w:rPr>
        <w:t xml:space="preserve"> </w:t>
      </w:r>
      <w:r>
        <w:rPr>
          <w:sz w:val="20"/>
        </w:rPr>
        <w:t>training</w:t>
      </w:r>
      <w:r>
        <w:rPr>
          <w:spacing w:val="-2"/>
          <w:sz w:val="20"/>
        </w:rPr>
        <w:t xml:space="preserve"> </w:t>
      </w:r>
      <w:r>
        <w:rPr>
          <w:sz w:val="20"/>
        </w:rPr>
        <w:t>the LSTM and XLSTM models.</w:t>
      </w:r>
    </w:p>
    <w:p w14:paraId="514A19BE" w14:textId="77777777" w:rsidR="00A13B86" w:rsidRDefault="00000000">
      <w:pPr>
        <w:pStyle w:val="ListParagraph"/>
        <w:numPr>
          <w:ilvl w:val="2"/>
          <w:numId w:val="7"/>
        </w:numPr>
        <w:tabs>
          <w:tab w:val="left" w:pos="855"/>
          <w:tab w:val="left" w:pos="857"/>
        </w:tabs>
        <w:spacing w:line="249" w:lineRule="auto"/>
        <w:rPr>
          <w:sz w:val="20"/>
        </w:rPr>
      </w:pPr>
      <w:r>
        <w:rPr>
          <w:sz w:val="20"/>
        </w:rPr>
        <w:t>Specific modules include Sequential, LSTM, Dense, Dropout, and Bidirectional layers, optimized using the Adam optimizer.</w:t>
      </w:r>
    </w:p>
    <w:p w14:paraId="22CA81CA" w14:textId="77777777" w:rsidR="00A13B86" w:rsidRDefault="00000000">
      <w:pPr>
        <w:pStyle w:val="ListParagraph"/>
        <w:numPr>
          <w:ilvl w:val="1"/>
          <w:numId w:val="7"/>
        </w:numPr>
        <w:tabs>
          <w:tab w:val="left" w:pos="655"/>
          <w:tab w:val="left" w:pos="657"/>
        </w:tabs>
        <w:spacing w:line="249" w:lineRule="auto"/>
        <w:rPr>
          <w:sz w:val="20"/>
        </w:rPr>
      </w:pPr>
      <w:r>
        <w:rPr>
          <w:b/>
          <w:sz w:val="20"/>
        </w:rPr>
        <w:t xml:space="preserve">Machine Learning/Ensemble: </w:t>
      </w:r>
      <w:r>
        <w:rPr>
          <w:sz w:val="20"/>
        </w:rPr>
        <w:t>Scikit-learn (</w:t>
      </w:r>
      <w:proofErr w:type="spellStart"/>
      <w:r>
        <w:rPr>
          <w:sz w:val="20"/>
        </w:rPr>
        <w:t>sklearn</w:t>
      </w:r>
      <w:proofErr w:type="spellEnd"/>
      <w:r>
        <w:rPr>
          <w:sz w:val="20"/>
        </w:rPr>
        <w:t xml:space="preserve">) is used for standard ML models and ensemble meta- learners, including </w:t>
      </w:r>
      <w:proofErr w:type="spellStart"/>
      <w:r>
        <w:rPr>
          <w:sz w:val="20"/>
        </w:rPr>
        <w:t>MinMaxScaler</w:t>
      </w:r>
      <w:proofErr w:type="spellEnd"/>
      <w:r>
        <w:rPr>
          <w:sz w:val="20"/>
        </w:rPr>
        <w:t xml:space="preserve">, SVR (Support Vector Regressor), and </w:t>
      </w:r>
      <w:proofErr w:type="spellStart"/>
      <w:r>
        <w:rPr>
          <w:sz w:val="20"/>
        </w:rPr>
        <w:t>LinearRegression</w:t>
      </w:r>
      <w:proofErr w:type="spellEnd"/>
      <w:r>
        <w:rPr>
          <w:sz w:val="20"/>
        </w:rPr>
        <w:t>.</w:t>
      </w:r>
    </w:p>
    <w:p w14:paraId="4DE1EE36" w14:textId="77777777" w:rsidR="00A13B86" w:rsidRDefault="00000000">
      <w:pPr>
        <w:pStyle w:val="ListParagraph"/>
        <w:numPr>
          <w:ilvl w:val="1"/>
          <w:numId w:val="7"/>
        </w:numPr>
        <w:tabs>
          <w:tab w:val="left" w:pos="655"/>
          <w:tab w:val="left" w:pos="657"/>
        </w:tabs>
        <w:spacing w:line="249" w:lineRule="auto"/>
        <w:rPr>
          <w:sz w:val="20"/>
        </w:rPr>
      </w:pPr>
      <w:r>
        <w:rPr>
          <w:b/>
          <w:sz w:val="20"/>
        </w:rPr>
        <w:t xml:space="preserve">Time Series Analysis: </w:t>
      </w:r>
      <w:proofErr w:type="spellStart"/>
      <w:r>
        <w:rPr>
          <w:sz w:val="20"/>
        </w:rPr>
        <w:t>Statsmodels</w:t>
      </w:r>
      <w:proofErr w:type="spellEnd"/>
      <w:r>
        <w:rPr>
          <w:sz w:val="20"/>
        </w:rPr>
        <w:t xml:space="preserve"> (SARIMAX, ARIMA) and </w:t>
      </w:r>
      <w:proofErr w:type="spellStart"/>
      <w:r>
        <w:rPr>
          <w:sz w:val="20"/>
        </w:rPr>
        <w:t>pmdarima</w:t>
      </w:r>
      <w:proofErr w:type="spellEnd"/>
      <w:r>
        <w:rPr>
          <w:sz w:val="20"/>
        </w:rPr>
        <w:t xml:space="preserve"> (</w:t>
      </w:r>
      <w:proofErr w:type="spellStart"/>
      <w:proofErr w:type="gramStart"/>
      <w:r>
        <w:rPr>
          <w:sz w:val="20"/>
        </w:rPr>
        <w:t>pm.auto</w:t>
      </w:r>
      <w:proofErr w:type="spellEnd"/>
      <w:proofErr w:type="gramEnd"/>
      <w:r>
        <w:rPr>
          <w:noProof/>
          <w:position w:val="-2"/>
          <w:sz w:val="20"/>
        </w:rPr>
        <w:drawing>
          <wp:inline distT="0" distB="0" distL="0" distR="0" wp14:anchorId="21FAEDCB" wp14:editId="32814F00">
            <wp:extent cx="63258" cy="632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63258" cy="6324"/>
                    </a:xfrm>
                    <a:prstGeom prst="rect">
                      <a:avLst/>
                    </a:prstGeom>
                  </pic:spPr>
                </pic:pic>
              </a:graphicData>
            </a:graphic>
          </wp:inline>
        </w:drawing>
      </w:r>
      <w:proofErr w:type="spellStart"/>
      <w:r>
        <w:rPr>
          <w:sz w:val="20"/>
        </w:rPr>
        <w:t>arima</w:t>
      </w:r>
      <w:proofErr w:type="spellEnd"/>
      <w:r>
        <w:rPr>
          <w:sz w:val="20"/>
        </w:rPr>
        <w:t>) handle the traditional time series components.</w:t>
      </w:r>
    </w:p>
    <w:p w14:paraId="6F7C608F" w14:textId="77777777" w:rsidR="00A13B86" w:rsidRDefault="00000000">
      <w:pPr>
        <w:pStyle w:val="Heading1"/>
        <w:numPr>
          <w:ilvl w:val="1"/>
          <w:numId w:val="7"/>
        </w:numPr>
        <w:tabs>
          <w:tab w:val="left" w:pos="656"/>
        </w:tabs>
        <w:spacing w:line="230" w:lineRule="exact"/>
        <w:ind w:left="656" w:hanging="180"/>
        <w:jc w:val="both"/>
      </w:pPr>
      <w:r>
        <w:t>Data</w:t>
      </w:r>
      <w:r>
        <w:rPr>
          <w:spacing w:val="14"/>
        </w:rPr>
        <w:t xml:space="preserve"> </w:t>
      </w:r>
      <w:r>
        <w:t>Handling</w:t>
      </w:r>
      <w:r>
        <w:rPr>
          <w:spacing w:val="16"/>
        </w:rPr>
        <w:t xml:space="preserve"> </w:t>
      </w:r>
      <w:r>
        <w:t>and</w:t>
      </w:r>
      <w:r>
        <w:rPr>
          <w:spacing w:val="16"/>
        </w:rPr>
        <w:t xml:space="preserve"> </w:t>
      </w:r>
      <w:r>
        <w:t>Feature</w:t>
      </w:r>
      <w:r>
        <w:rPr>
          <w:spacing w:val="17"/>
        </w:rPr>
        <w:t xml:space="preserve"> </w:t>
      </w:r>
      <w:r>
        <w:rPr>
          <w:spacing w:val="-2"/>
        </w:rPr>
        <w:t>Engineering:</w:t>
      </w:r>
    </w:p>
    <w:p w14:paraId="11915114" w14:textId="77777777" w:rsidR="00A13B86" w:rsidRDefault="00000000">
      <w:pPr>
        <w:pStyle w:val="ListParagraph"/>
        <w:numPr>
          <w:ilvl w:val="2"/>
          <w:numId w:val="7"/>
        </w:numPr>
        <w:tabs>
          <w:tab w:val="left" w:pos="855"/>
        </w:tabs>
        <w:spacing w:before="8"/>
        <w:ind w:left="855" w:hanging="198"/>
        <w:jc w:val="left"/>
        <w:rPr>
          <w:sz w:val="20"/>
        </w:rPr>
      </w:pPr>
      <w:r>
        <w:rPr>
          <w:sz w:val="20"/>
        </w:rPr>
        <w:t>pandas</w:t>
      </w:r>
      <w:r>
        <w:rPr>
          <w:spacing w:val="15"/>
          <w:sz w:val="20"/>
        </w:rPr>
        <w:t xml:space="preserve"> </w:t>
      </w:r>
      <w:r>
        <w:rPr>
          <w:sz w:val="20"/>
        </w:rPr>
        <w:t>and</w:t>
      </w:r>
      <w:r>
        <w:rPr>
          <w:spacing w:val="15"/>
          <w:sz w:val="20"/>
        </w:rPr>
        <w:t xml:space="preserve"> </w:t>
      </w:r>
      <w:proofErr w:type="spellStart"/>
      <w:r>
        <w:rPr>
          <w:sz w:val="20"/>
        </w:rPr>
        <w:t>numpy</w:t>
      </w:r>
      <w:proofErr w:type="spellEnd"/>
      <w:r>
        <w:rPr>
          <w:spacing w:val="15"/>
          <w:sz w:val="20"/>
        </w:rPr>
        <w:t xml:space="preserve"> </w:t>
      </w:r>
      <w:r>
        <w:rPr>
          <w:sz w:val="20"/>
        </w:rPr>
        <w:t>are</w:t>
      </w:r>
      <w:r>
        <w:rPr>
          <w:spacing w:val="15"/>
          <w:sz w:val="20"/>
        </w:rPr>
        <w:t xml:space="preserve"> </w:t>
      </w:r>
      <w:r>
        <w:rPr>
          <w:sz w:val="20"/>
        </w:rPr>
        <w:t>used</w:t>
      </w:r>
      <w:r>
        <w:rPr>
          <w:spacing w:val="15"/>
          <w:sz w:val="20"/>
        </w:rPr>
        <w:t xml:space="preserve"> </w:t>
      </w:r>
      <w:r>
        <w:rPr>
          <w:sz w:val="20"/>
        </w:rPr>
        <w:t>for</w:t>
      </w:r>
      <w:r>
        <w:rPr>
          <w:spacing w:val="15"/>
          <w:sz w:val="20"/>
        </w:rPr>
        <w:t xml:space="preserve"> </w:t>
      </w:r>
      <w:r>
        <w:rPr>
          <w:sz w:val="20"/>
        </w:rPr>
        <w:t>data</w:t>
      </w:r>
      <w:r>
        <w:rPr>
          <w:spacing w:val="15"/>
          <w:sz w:val="20"/>
        </w:rPr>
        <w:t xml:space="preserve"> </w:t>
      </w:r>
      <w:r>
        <w:rPr>
          <w:spacing w:val="-2"/>
          <w:sz w:val="20"/>
        </w:rPr>
        <w:t>manipulation.</w:t>
      </w:r>
    </w:p>
    <w:p w14:paraId="0EE01AF3" w14:textId="77777777" w:rsidR="00A13B86" w:rsidRDefault="00000000">
      <w:pPr>
        <w:pStyle w:val="ListParagraph"/>
        <w:numPr>
          <w:ilvl w:val="2"/>
          <w:numId w:val="7"/>
        </w:numPr>
        <w:tabs>
          <w:tab w:val="left" w:pos="855"/>
        </w:tabs>
        <w:spacing w:before="9"/>
        <w:ind w:left="855" w:hanging="198"/>
        <w:jc w:val="left"/>
        <w:rPr>
          <w:sz w:val="20"/>
        </w:rPr>
      </w:pPr>
      <w:proofErr w:type="spellStart"/>
      <w:r>
        <w:rPr>
          <w:sz w:val="20"/>
        </w:rPr>
        <w:t>yfinance</w:t>
      </w:r>
      <w:proofErr w:type="spellEnd"/>
      <w:r>
        <w:rPr>
          <w:spacing w:val="12"/>
          <w:sz w:val="20"/>
        </w:rPr>
        <w:t xml:space="preserve"> </w:t>
      </w:r>
      <w:r>
        <w:rPr>
          <w:sz w:val="20"/>
        </w:rPr>
        <w:t>(</w:t>
      </w:r>
      <w:proofErr w:type="spellStart"/>
      <w:r>
        <w:rPr>
          <w:sz w:val="20"/>
        </w:rPr>
        <w:t>yf</w:t>
      </w:r>
      <w:proofErr w:type="spellEnd"/>
      <w:r>
        <w:rPr>
          <w:sz w:val="20"/>
        </w:rPr>
        <w:t>)</w:t>
      </w:r>
      <w:r>
        <w:rPr>
          <w:spacing w:val="12"/>
          <w:sz w:val="20"/>
        </w:rPr>
        <w:t xml:space="preserve"> </w:t>
      </w:r>
      <w:r>
        <w:rPr>
          <w:sz w:val="20"/>
        </w:rPr>
        <w:t>fetches</w:t>
      </w:r>
      <w:r>
        <w:rPr>
          <w:spacing w:val="12"/>
          <w:sz w:val="20"/>
        </w:rPr>
        <w:t xml:space="preserve"> </w:t>
      </w:r>
      <w:r>
        <w:rPr>
          <w:sz w:val="20"/>
        </w:rPr>
        <w:t>historical</w:t>
      </w:r>
      <w:r>
        <w:rPr>
          <w:spacing w:val="12"/>
          <w:sz w:val="20"/>
        </w:rPr>
        <w:t xml:space="preserve"> </w:t>
      </w:r>
      <w:r>
        <w:rPr>
          <w:sz w:val="20"/>
        </w:rPr>
        <w:t>stock</w:t>
      </w:r>
      <w:r>
        <w:rPr>
          <w:spacing w:val="12"/>
          <w:sz w:val="20"/>
        </w:rPr>
        <w:t xml:space="preserve"> </w:t>
      </w:r>
      <w:r>
        <w:rPr>
          <w:spacing w:val="-2"/>
          <w:sz w:val="20"/>
        </w:rPr>
        <w:t>data.</w:t>
      </w:r>
    </w:p>
    <w:p w14:paraId="467695F9" w14:textId="77777777" w:rsidR="00A13B86" w:rsidRDefault="00000000">
      <w:pPr>
        <w:pStyle w:val="ListParagraph"/>
        <w:numPr>
          <w:ilvl w:val="2"/>
          <w:numId w:val="7"/>
        </w:numPr>
        <w:tabs>
          <w:tab w:val="left" w:pos="855"/>
        </w:tabs>
        <w:spacing w:before="10"/>
        <w:ind w:left="855" w:hanging="198"/>
        <w:jc w:val="left"/>
        <w:rPr>
          <w:sz w:val="20"/>
        </w:rPr>
      </w:pPr>
      <w:r>
        <w:rPr>
          <w:sz w:val="20"/>
        </w:rPr>
        <w:t>pandas</w:t>
      </w:r>
      <w:r>
        <w:rPr>
          <w:noProof/>
          <w:position w:val="-2"/>
          <w:sz w:val="20"/>
        </w:rPr>
        <w:drawing>
          <wp:inline distT="0" distB="0" distL="0" distR="0" wp14:anchorId="25C08D11" wp14:editId="66F08563">
            <wp:extent cx="63258" cy="632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63258" cy="6324"/>
                    </a:xfrm>
                    <a:prstGeom prst="rect">
                      <a:avLst/>
                    </a:prstGeom>
                  </pic:spPr>
                </pic:pic>
              </a:graphicData>
            </a:graphic>
          </wp:inline>
        </w:drawing>
      </w:r>
      <w:r>
        <w:rPr>
          <w:sz w:val="20"/>
        </w:rPr>
        <w:t>ta</w:t>
      </w:r>
      <w:r>
        <w:rPr>
          <w:spacing w:val="13"/>
          <w:sz w:val="20"/>
        </w:rPr>
        <w:t xml:space="preserve"> </w:t>
      </w:r>
      <w:r>
        <w:rPr>
          <w:sz w:val="20"/>
        </w:rPr>
        <w:t>(ta)</w:t>
      </w:r>
      <w:r>
        <w:rPr>
          <w:spacing w:val="14"/>
          <w:sz w:val="20"/>
        </w:rPr>
        <w:t xml:space="preserve"> </w:t>
      </w:r>
      <w:r>
        <w:rPr>
          <w:sz w:val="20"/>
        </w:rPr>
        <w:t>calculates</w:t>
      </w:r>
      <w:r>
        <w:rPr>
          <w:spacing w:val="13"/>
          <w:sz w:val="20"/>
        </w:rPr>
        <w:t xml:space="preserve"> </w:t>
      </w:r>
      <w:r>
        <w:rPr>
          <w:sz w:val="20"/>
        </w:rPr>
        <w:t>the</w:t>
      </w:r>
      <w:r>
        <w:rPr>
          <w:spacing w:val="14"/>
          <w:sz w:val="20"/>
        </w:rPr>
        <w:t xml:space="preserve"> </w:t>
      </w:r>
      <w:r>
        <w:rPr>
          <w:sz w:val="20"/>
        </w:rPr>
        <w:t>technical</w:t>
      </w:r>
      <w:r>
        <w:rPr>
          <w:spacing w:val="13"/>
          <w:sz w:val="20"/>
        </w:rPr>
        <w:t xml:space="preserve"> </w:t>
      </w:r>
      <w:r>
        <w:rPr>
          <w:spacing w:val="-2"/>
          <w:sz w:val="20"/>
        </w:rPr>
        <w:t>indicators.</w:t>
      </w:r>
    </w:p>
    <w:p w14:paraId="4E64460D" w14:textId="77777777" w:rsidR="00A13B86" w:rsidRDefault="00000000">
      <w:pPr>
        <w:pStyle w:val="Heading1"/>
        <w:numPr>
          <w:ilvl w:val="1"/>
          <w:numId w:val="7"/>
        </w:numPr>
        <w:tabs>
          <w:tab w:val="left" w:pos="656"/>
        </w:tabs>
        <w:spacing w:before="9"/>
        <w:ind w:left="656" w:hanging="180"/>
      </w:pPr>
      <w:r>
        <w:t>External</w:t>
      </w:r>
      <w:r>
        <w:rPr>
          <w:spacing w:val="15"/>
        </w:rPr>
        <w:t xml:space="preserve"> </w:t>
      </w:r>
      <w:r>
        <w:t>Data</w:t>
      </w:r>
      <w:r>
        <w:rPr>
          <w:spacing w:val="16"/>
        </w:rPr>
        <w:t xml:space="preserve"> </w:t>
      </w:r>
      <w:r>
        <w:t>Integration</w:t>
      </w:r>
      <w:r>
        <w:rPr>
          <w:spacing w:val="16"/>
        </w:rPr>
        <w:t xml:space="preserve"> </w:t>
      </w:r>
      <w:r>
        <w:rPr>
          <w:spacing w:val="-2"/>
        </w:rPr>
        <w:t>(Sentiment):</w:t>
      </w:r>
    </w:p>
    <w:p w14:paraId="77E03D55" w14:textId="77777777" w:rsidR="00A13B86" w:rsidRDefault="00000000">
      <w:pPr>
        <w:pStyle w:val="ListParagraph"/>
        <w:numPr>
          <w:ilvl w:val="2"/>
          <w:numId w:val="7"/>
        </w:numPr>
        <w:tabs>
          <w:tab w:val="left" w:pos="855"/>
          <w:tab w:val="left" w:pos="857"/>
        </w:tabs>
        <w:spacing w:before="9" w:line="249" w:lineRule="auto"/>
        <w:rPr>
          <w:sz w:val="20"/>
        </w:rPr>
      </w:pPr>
      <w:proofErr w:type="spellStart"/>
      <w:r>
        <w:rPr>
          <w:sz w:val="20"/>
        </w:rPr>
        <w:t>Finnhub</w:t>
      </w:r>
      <w:proofErr w:type="spellEnd"/>
      <w:r>
        <w:rPr>
          <w:sz w:val="20"/>
        </w:rPr>
        <w:t xml:space="preserve"> is used as the client for fetching company news summaries via API.</w:t>
      </w:r>
    </w:p>
    <w:p w14:paraId="709DD332" w14:textId="77777777" w:rsidR="00A13B86" w:rsidRDefault="00000000">
      <w:pPr>
        <w:pStyle w:val="ListParagraph"/>
        <w:numPr>
          <w:ilvl w:val="2"/>
          <w:numId w:val="7"/>
        </w:numPr>
        <w:tabs>
          <w:tab w:val="left" w:pos="855"/>
          <w:tab w:val="left" w:pos="857"/>
        </w:tabs>
        <w:spacing w:line="249" w:lineRule="auto"/>
        <w:rPr>
          <w:sz w:val="20"/>
        </w:rPr>
      </w:pPr>
      <w:r>
        <w:rPr>
          <w:sz w:val="20"/>
        </w:rPr>
        <w:t xml:space="preserve">Hugging Face Transformers (specifically the pipeline tool) utilizes the pre-trained model </w:t>
      </w:r>
      <w:proofErr w:type="spellStart"/>
      <w:r>
        <w:rPr>
          <w:sz w:val="20"/>
        </w:rPr>
        <w:t>cardiffnlp</w:t>
      </w:r>
      <w:proofErr w:type="spellEnd"/>
      <w:r>
        <w:rPr>
          <w:sz w:val="20"/>
        </w:rPr>
        <w:t xml:space="preserve">/twitter- </w:t>
      </w:r>
      <w:proofErr w:type="spellStart"/>
      <w:r>
        <w:rPr>
          <w:sz w:val="20"/>
        </w:rPr>
        <w:t>roberta</w:t>
      </w:r>
      <w:proofErr w:type="spellEnd"/>
      <w:r>
        <w:rPr>
          <w:sz w:val="20"/>
        </w:rPr>
        <w:t>-base-sentiment-latest for sentiment scoring.</w:t>
      </w:r>
    </w:p>
    <w:p w14:paraId="71BC25F7" w14:textId="77777777" w:rsidR="00A13B86" w:rsidRDefault="00000000">
      <w:pPr>
        <w:pStyle w:val="ListParagraph"/>
        <w:numPr>
          <w:ilvl w:val="2"/>
          <w:numId w:val="7"/>
        </w:numPr>
        <w:tabs>
          <w:tab w:val="left" w:pos="855"/>
          <w:tab w:val="left" w:pos="857"/>
        </w:tabs>
        <w:spacing w:line="249" w:lineRule="auto"/>
        <w:rPr>
          <w:sz w:val="20"/>
        </w:rPr>
      </w:pPr>
      <w:r>
        <w:rPr>
          <w:sz w:val="20"/>
        </w:rPr>
        <w:t xml:space="preserve">The system uses pickle for caching sentiment results and the </w:t>
      </w:r>
      <w:proofErr w:type="spellStart"/>
      <w:r>
        <w:rPr>
          <w:sz w:val="20"/>
        </w:rPr>
        <w:t>dotenv</w:t>
      </w:r>
      <w:proofErr w:type="spellEnd"/>
      <w:r>
        <w:rPr>
          <w:sz w:val="20"/>
        </w:rPr>
        <w:t xml:space="preserve"> library for handling API keys.</w:t>
      </w:r>
    </w:p>
    <w:p w14:paraId="5A0957DC" w14:textId="77777777" w:rsidR="00A13B86" w:rsidRDefault="00000000">
      <w:pPr>
        <w:pStyle w:val="ListParagraph"/>
        <w:numPr>
          <w:ilvl w:val="0"/>
          <w:numId w:val="7"/>
        </w:numPr>
        <w:tabs>
          <w:tab w:val="left" w:pos="529"/>
        </w:tabs>
        <w:spacing w:before="166"/>
        <w:ind w:left="529" w:hanging="270"/>
        <w:jc w:val="both"/>
        <w:rPr>
          <w:i/>
          <w:sz w:val="20"/>
        </w:rPr>
      </w:pPr>
      <w:bookmarkStart w:id="19" w:name="Dataset_Details"/>
      <w:bookmarkEnd w:id="19"/>
      <w:r>
        <w:rPr>
          <w:i/>
          <w:sz w:val="20"/>
        </w:rPr>
        <w:t>Dataset</w:t>
      </w:r>
      <w:r>
        <w:rPr>
          <w:i/>
          <w:spacing w:val="12"/>
          <w:sz w:val="20"/>
        </w:rPr>
        <w:t xml:space="preserve"> </w:t>
      </w:r>
      <w:r>
        <w:rPr>
          <w:i/>
          <w:spacing w:val="-2"/>
          <w:sz w:val="20"/>
        </w:rPr>
        <w:t>Details</w:t>
      </w:r>
    </w:p>
    <w:p w14:paraId="337C78C0" w14:textId="77777777" w:rsidR="00A13B86" w:rsidRDefault="00000000">
      <w:pPr>
        <w:pStyle w:val="ListParagraph"/>
        <w:numPr>
          <w:ilvl w:val="1"/>
          <w:numId w:val="7"/>
        </w:numPr>
        <w:tabs>
          <w:tab w:val="left" w:pos="655"/>
          <w:tab w:val="left" w:pos="657"/>
        </w:tabs>
        <w:spacing w:before="81" w:line="249" w:lineRule="auto"/>
        <w:rPr>
          <w:sz w:val="20"/>
        </w:rPr>
      </w:pPr>
      <w:r>
        <w:rPr>
          <w:b/>
          <w:sz w:val="20"/>
        </w:rPr>
        <w:t xml:space="preserve">Tickers: </w:t>
      </w:r>
      <w:r>
        <w:rPr>
          <w:sz w:val="20"/>
        </w:rPr>
        <w:t>The models are tested on a selection of popular stocks</w:t>
      </w:r>
      <w:r>
        <w:rPr>
          <w:spacing w:val="-11"/>
          <w:sz w:val="20"/>
        </w:rPr>
        <w:t xml:space="preserve"> </w:t>
      </w:r>
      <w:r>
        <w:rPr>
          <w:sz w:val="20"/>
        </w:rPr>
        <w:t>chosen</w:t>
      </w:r>
      <w:r>
        <w:rPr>
          <w:spacing w:val="-11"/>
          <w:sz w:val="20"/>
        </w:rPr>
        <w:t xml:space="preserve"> </w:t>
      </w:r>
      <w:r>
        <w:rPr>
          <w:sz w:val="20"/>
        </w:rPr>
        <w:t>by</w:t>
      </w:r>
      <w:r>
        <w:rPr>
          <w:spacing w:val="-11"/>
          <w:sz w:val="20"/>
        </w:rPr>
        <w:t xml:space="preserve"> </w:t>
      </w:r>
      <w:r>
        <w:rPr>
          <w:sz w:val="20"/>
        </w:rPr>
        <w:t>the</w:t>
      </w:r>
      <w:r>
        <w:rPr>
          <w:spacing w:val="-11"/>
          <w:sz w:val="20"/>
        </w:rPr>
        <w:t xml:space="preserve"> </w:t>
      </w:r>
      <w:r>
        <w:rPr>
          <w:sz w:val="20"/>
        </w:rPr>
        <w:t>user</w:t>
      </w:r>
      <w:r>
        <w:rPr>
          <w:spacing w:val="-11"/>
          <w:sz w:val="20"/>
        </w:rPr>
        <w:t xml:space="preserve"> </w:t>
      </w:r>
      <w:r>
        <w:rPr>
          <w:sz w:val="20"/>
        </w:rPr>
        <w:t>via</w:t>
      </w:r>
      <w:r>
        <w:rPr>
          <w:spacing w:val="-11"/>
          <w:sz w:val="20"/>
        </w:rPr>
        <w:t xml:space="preserve"> </w:t>
      </w:r>
      <w:r>
        <w:rPr>
          <w:sz w:val="20"/>
        </w:rPr>
        <w:t>a</w:t>
      </w:r>
      <w:r>
        <w:rPr>
          <w:spacing w:val="-11"/>
          <w:sz w:val="20"/>
        </w:rPr>
        <w:t xml:space="preserve"> </w:t>
      </w:r>
      <w:r>
        <w:rPr>
          <w:sz w:val="20"/>
        </w:rPr>
        <w:t>dropdown</w:t>
      </w:r>
      <w:r>
        <w:rPr>
          <w:spacing w:val="-11"/>
          <w:sz w:val="20"/>
        </w:rPr>
        <w:t xml:space="preserve"> </w:t>
      </w:r>
      <w:r>
        <w:rPr>
          <w:sz w:val="20"/>
        </w:rPr>
        <w:t>menu,</w:t>
      </w:r>
      <w:r>
        <w:rPr>
          <w:spacing w:val="-11"/>
          <w:sz w:val="20"/>
        </w:rPr>
        <w:t xml:space="preserve"> </w:t>
      </w:r>
      <w:r>
        <w:rPr>
          <w:sz w:val="20"/>
        </w:rPr>
        <w:t>including AAPL,</w:t>
      </w:r>
      <w:r>
        <w:rPr>
          <w:spacing w:val="-8"/>
          <w:sz w:val="20"/>
        </w:rPr>
        <w:t xml:space="preserve"> </w:t>
      </w:r>
      <w:r>
        <w:rPr>
          <w:sz w:val="20"/>
        </w:rPr>
        <w:t>MSFT,</w:t>
      </w:r>
      <w:r>
        <w:rPr>
          <w:spacing w:val="-8"/>
          <w:sz w:val="20"/>
        </w:rPr>
        <w:t xml:space="preserve"> </w:t>
      </w:r>
      <w:r>
        <w:rPr>
          <w:sz w:val="20"/>
        </w:rPr>
        <w:t>GOOGL,</w:t>
      </w:r>
      <w:r>
        <w:rPr>
          <w:spacing w:val="-8"/>
          <w:sz w:val="20"/>
        </w:rPr>
        <w:t xml:space="preserve"> </w:t>
      </w:r>
      <w:r>
        <w:rPr>
          <w:sz w:val="20"/>
        </w:rPr>
        <w:t>AMZN,</w:t>
      </w:r>
      <w:r>
        <w:rPr>
          <w:spacing w:val="-8"/>
          <w:sz w:val="20"/>
        </w:rPr>
        <w:t xml:space="preserve"> </w:t>
      </w:r>
      <w:r>
        <w:rPr>
          <w:sz w:val="20"/>
        </w:rPr>
        <w:t>TSLA,</w:t>
      </w:r>
      <w:r>
        <w:rPr>
          <w:spacing w:val="-8"/>
          <w:sz w:val="20"/>
        </w:rPr>
        <w:t xml:space="preserve"> </w:t>
      </w:r>
      <w:r>
        <w:rPr>
          <w:sz w:val="20"/>
        </w:rPr>
        <w:t>NVDA,</w:t>
      </w:r>
      <w:r>
        <w:rPr>
          <w:spacing w:val="-8"/>
          <w:sz w:val="20"/>
        </w:rPr>
        <w:t xml:space="preserve"> </w:t>
      </w:r>
      <w:r>
        <w:rPr>
          <w:sz w:val="20"/>
        </w:rPr>
        <w:t>META, JPM, JNJ, and V.</w:t>
      </w:r>
    </w:p>
    <w:p w14:paraId="493131D2" w14:textId="77777777" w:rsidR="00A13B86" w:rsidRDefault="00000000">
      <w:pPr>
        <w:pStyle w:val="ListParagraph"/>
        <w:numPr>
          <w:ilvl w:val="1"/>
          <w:numId w:val="7"/>
        </w:numPr>
        <w:tabs>
          <w:tab w:val="left" w:pos="655"/>
          <w:tab w:val="left" w:pos="657"/>
        </w:tabs>
        <w:spacing w:line="249" w:lineRule="auto"/>
        <w:rPr>
          <w:sz w:val="20"/>
        </w:rPr>
      </w:pPr>
      <w:r>
        <w:rPr>
          <w:b/>
          <w:sz w:val="20"/>
        </w:rPr>
        <w:t xml:space="preserve">Time Span and Size: </w:t>
      </w:r>
      <w:r>
        <w:rPr>
          <w:sz w:val="20"/>
        </w:rPr>
        <w:t>The amount of historical data fetched is dynamic, calculated based on user inputs for prediction and lookback.</w:t>
      </w:r>
    </w:p>
    <w:p w14:paraId="7F51177B" w14:textId="77777777" w:rsidR="00A13B86" w:rsidRDefault="00000000">
      <w:pPr>
        <w:pStyle w:val="ListParagraph"/>
        <w:numPr>
          <w:ilvl w:val="2"/>
          <w:numId w:val="7"/>
        </w:numPr>
        <w:tabs>
          <w:tab w:val="left" w:pos="855"/>
          <w:tab w:val="left" w:pos="857"/>
        </w:tabs>
        <w:spacing w:before="11" w:line="225" w:lineRule="auto"/>
        <w:rPr>
          <w:sz w:val="20"/>
        </w:rPr>
      </w:pPr>
      <w:r>
        <w:rPr>
          <w:sz w:val="20"/>
        </w:rPr>
        <w:t>The</w:t>
      </w:r>
      <w:r>
        <w:rPr>
          <w:spacing w:val="80"/>
          <w:sz w:val="20"/>
        </w:rPr>
        <w:t xml:space="preserve"> </w:t>
      </w:r>
      <w:r>
        <w:rPr>
          <w:sz w:val="20"/>
        </w:rPr>
        <w:t>total</w:t>
      </w:r>
      <w:r>
        <w:rPr>
          <w:spacing w:val="80"/>
          <w:sz w:val="20"/>
        </w:rPr>
        <w:t xml:space="preserve"> </w:t>
      </w:r>
      <w:r>
        <w:rPr>
          <w:sz w:val="20"/>
        </w:rPr>
        <w:t>number</w:t>
      </w:r>
      <w:r>
        <w:rPr>
          <w:spacing w:val="80"/>
          <w:sz w:val="20"/>
        </w:rPr>
        <w:t xml:space="preserve"> </w:t>
      </w:r>
      <w:r>
        <w:rPr>
          <w:sz w:val="20"/>
        </w:rPr>
        <w:t>of</w:t>
      </w:r>
      <w:r>
        <w:rPr>
          <w:spacing w:val="80"/>
          <w:sz w:val="20"/>
        </w:rPr>
        <w:t xml:space="preserve"> </w:t>
      </w:r>
      <w:r>
        <w:rPr>
          <w:sz w:val="20"/>
        </w:rPr>
        <w:t>trading</w:t>
      </w:r>
      <w:r>
        <w:rPr>
          <w:spacing w:val="80"/>
          <w:sz w:val="20"/>
        </w:rPr>
        <w:t xml:space="preserve"> </w:t>
      </w:r>
      <w:r>
        <w:rPr>
          <w:sz w:val="20"/>
        </w:rPr>
        <w:t>days</w:t>
      </w:r>
      <w:r>
        <w:rPr>
          <w:spacing w:val="80"/>
          <w:sz w:val="20"/>
        </w:rPr>
        <w:t xml:space="preserve"> </w:t>
      </w:r>
      <w:r>
        <w:rPr>
          <w:sz w:val="20"/>
        </w:rPr>
        <w:t>requested</w:t>
      </w:r>
      <w:r>
        <w:rPr>
          <w:spacing w:val="80"/>
          <w:sz w:val="20"/>
        </w:rPr>
        <w:t xml:space="preserve"> </w:t>
      </w:r>
      <w:r>
        <w:rPr>
          <w:sz w:val="20"/>
        </w:rPr>
        <w:t xml:space="preserve">(to- </w:t>
      </w:r>
      <w:proofErr w:type="spellStart"/>
      <w:r>
        <w:rPr>
          <w:sz w:val="20"/>
        </w:rPr>
        <w:t>tal</w:t>
      </w:r>
      <w:proofErr w:type="spellEnd"/>
      <w:r>
        <w:rPr>
          <w:noProof/>
          <w:spacing w:val="-1"/>
          <w:position w:val="-2"/>
          <w:sz w:val="20"/>
        </w:rPr>
        <w:drawing>
          <wp:inline distT="0" distB="0" distL="0" distR="0" wp14:anchorId="343A1A5B" wp14:editId="3411E469">
            <wp:extent cx="63258" cy="632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2" cstate="print"/>
                    <a:stretch>
                      <a:fillRect/>
                    </a:stretch>
                  </pic:blipFill>
                  <pic:spPr>
                    <a:xfrm>
                      <a:off x="0" y="0"/>
                      <a:ext cx="63258" cy="6324"/>
                    </a:xfrm>
                    <a:prstGeom prst="rect">
                      <a:avLst/>
                    </a:prstGeom>
                  </pic:spPr>
                </pic:pic>
              </a:graphicData>
            </a:graphic>
          </wp:inline>
        </w:drawing>
      </w:r>
      <w:r>
        <w:rPr>
          <w:sz w:val="20"/>
        </w:rPr>
        <w:t>days</w:t>
      </w:r>
      <w:r>
        <w:rPr>
          <w:noProof/>
          <w:position w:val="-2"/>
          <w:sz w:val="20"/>
        </w:rPr>
        <w:drawing>
          <wp:inline distT="0" distB="0" distL="0" distR="0" wp14:anchorId="2D745155" wp14:editId="626104C4">
            <wp:extent cx="63258" cy="632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63258" cy="6324"/>
                    </a:xfrm>
                    <a:prstGeom prst="rect">
                      <a:avLst/>
                    </a:prstGeom>
                  </pic:spPr>
                </pic:pic>
              </a:graphicData>
            </a:graphic>
          </wp:inline>
        </w:drawing>
      </w:r>
      <w:r>
        <w:rPr>
          <w:sz w:val="20"/>
        </w:rPr>
        <w:t>to</w:t>
      </w:r>
      <w:r>
        <w:rPr>
          <w:noProof/>
          <w:position w:val="-2"/>
          <w:sz w:val="20"/>
        </w:rPr>
        <w:drawing>
          <wp:inline distT="0" distB="0" distL="0" distR="0" wp14:anchorId="3F00B9B5" wp14:editId="19E11AD1">
            <wp:extent cx="63258" cy="632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2" cstate="print"/>
                    <a:stretch>
                      <a:fillRect/>
                    </a:stretch>
                  </pic:blipFill>
                  <pic:spPr>
                    <a:xfrm>
                      <a:off x="0" y="0"/>
                      <a:ext cx="63258" cy="6324"/>
                    </a:xfrm>
                    <a:prstGeom prst="rect">
                      <a:avLst/>
                    </a:prstGeom>
                  </pic:spPr>
                </pic:pic>
              </a:graphicData>
            </a:graphic>
          </wp:inline>
        </w:drawing>
      </w:r>
      <w:r>
        <w:rPr>
          <w:sz w:val="20"/>
        </w:rPr>
        <w:t>fetch)</w:t>
      </w:r>
      <w:r>
        <w:rPr>
          <w:spacing w:val="36"/>
          <w:sz w:val="20"/>
        </w:rPr>
        <w:t xml:space="preserve"> </w:t>
      </w:r>
      <w:r>
        <w:rPr>
          <w:sz w:val="20"/>
        </w:rPr>
        <w:t>includes</w:t>
      </w:r>
      <w:r>
        <w:rPr>
          <w:spacing w:val="36"/>
          <w:sz w:val="20"/>
        </w:rPr>
        <w:t xml:space="preserve"> </w:t>
      </w:r>
      <w:r>
        <w:rPr>
          <w:sz w:val="20"/>
        </w:rPr>
        <w:t>the</w:t>
      </w:r>
      <w:r>
        <w:rPr>
          <w:spacing w:val="36"/>
          <w:sz w:val="20"/>
        </w:rPr>
        <w:t xml:space="preserve"> </w:t>
      </w:r>
      <w:r>
        <w:rPr>
          <w:sz w:val="20"/>
        </w:rPr>
        <w:t>lookback</w:t>
      </w:r>
      <w:r>
        <w:rPr>
          <w:noProof/>
          <w:position w:val="-2"/>
          <w:sz w:val="20"/>
        </w:rPr>
        <w:drawing>
          <wp:inline distT="0" distB="0" distL="0" distR="0" wp14:anchorId="6BCE7108" wp14:editId="69D32715">
            <wp:extent cx="63258" cy="63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63258" cy="6324"/>
                    </a:xfrm>
                    <a:prstGeom prst="rect">
                      <a:avLst/>
                    </a:prstGeom>
                  </pic:spPr>
                </pic:pic>
              </a:graphicData>
            </a:graphic>
          </wp:inline>
        </w:drawing>
      </w:r>
      <w:r>
        <w:rPr>
          <w:sz w:val="20"/>
        </w:rPr>
        <w:t>period</w:t>
      </w:r>
      <w:r>
        <w:rPr>
          <w:spacing w:val="36"/>
          <w:sz w:val="20"/>
        </w:rPr>
        <w:t xml:space="preserve"> </w:t>
      </w:r>
      <w:r>
        <w:rPr>
          <w:sz w:val="20"/>
        </w:rPr>
        <w:t>(</w:t>
      </w:r>
      <w:r>
        <w:rPr>
          <w:rFonts w:ascii="Palatino Linotype" w:hAnsi="Palatino Linotype"/>
          <w:i/>
          <w:sz w:val="20"/>
        </w:rPr>
        <w:t>L</w:t>
      </w:r>
      <w:r>
        <w:rPr>
          <w:sz w:val="20"/>
        </w:rPr>
        <w:t>),</w:t>
      </w:r>
    </w:p>
    <w:p w14:paraId="64FED3D9" w14:textId="77777777" w:rsidR="00A13B86" w:rsidRDefault="00000000">
      <w:pPr>
        <w:pStyle w:val="BodyText"/>
        <w:spacing w:line="227" w:lineRule="exact"/>
        <w:ind w:left="796"/>
        <w:jc w:val="left"/>
      </w:pPr>
      <w:r>
        <w:br w:type="column"/>
      </w:r>
      <w:r>
        <w:rPr>
          <w:spacing w:val="-2"/>
        </w:rPr>
        <w:t>MACD</w:t>
      </w:r>
      <w:r>
        <w:rPr>
          <w:noProof/>
          <w:position w:val="-2"/>
        </w:rPr>
        <w:drawing>
          <wp:inline distT="0" distB="0" distL="0" distR="0" wp14:anchorId="648F2F1D" wp14:editId="640F473F">
            <wp:extent cx="63258" cy="632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8" cstate="print"/>
                    <a:stretch>
                      <a:fillRect/>
                    </a:stretch>
                  </pic:blipFill>
                  <pic:spPr>
                    <a:xfrm>
                      <a:off x="0" y="0"/>
                      <a:ext cx="63258" cy="6324"/>
                    </a:xfrm>
                    <a:prstGeom prst="rect">
                      <a:avLst/>
                    </a:prstGeom>
                  </pic:spPr>
                </pic:pic>
              </a:graphicData>
            </a:graphic>
          </wp:inline>
        </w:drawing>
      </w:r>
      <w:r>
        <w:rPr>
          <w:spacing w:val="-2"/>
        </w:rPr>
        <w:t>12</w:t>
      </w:r>
      <w:r>
        <w:rPr>
          <w:noProof/>
          <w:position w:val="-2"/>
        </w:rPr>
        <w:drawing>
          <wp:inline distT="0" distB="0" distL="0" distR="0" wp14:anchorId="392D2250" wp14:editId="138A3C85">
            <wp:extent cx="63258" cy="632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2" cstate="print"/>
                    <a:stretch>
                      <a:fillRect/>
                    </a:stretch>
                  </pic:blipFill>
                  <pic:spPr>
                    <a:xfrm>
                      <a:off x="0" y="0"/>
                      <a:ext cx="63258" cy="6324"/>
                    </a:xfrm>
                    <a:prstGeom prst="rect">
                      <a:avLst/>
                    </a:prstGeom>
                  </pic:spPr>
                </pic:pic>
              </a:graphicData>
            </a:graphic>
          </wp:inline>
        </w:drawing>
      </w:r>
      <w:r>
        <w:rPr>
          <w:spacing w:val="-2"/>
        </w:rPr>
        <w:t>26</w:t>
      </w:r>
      <w:r>
        <w:rPr>
          <w:noProof/>
          <w:position w:val="-2"/>
        </w:rPr>
        <w:drawing>
          <wp:inline distT="0" distB="0" distL="0" distR="0" wp14:anchorId="39406B8C" wp14:editId="776A9A4B">
            <wp:extent cx="63258" cy="632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stretch>
                      <a:fillRect/>
                    </a:stretch>
                  </pic:blipFill>
                  <pic:spPr>
                    <a:xfrm>
                      <a:off x="0" y="0"/>
                      <a:ext cx="63258" cy="6324"/>
                    </a:xfrm>
                    <a:prstGeom prst="rect">
                      <a:avLst/>
                    </a:prstGeom>
                  </pic:spPr>
                </pic:pic>
              </a:graphicData>
            </a:graphic>
          </wp:inline>
        </w:drawing>
      </w:r>
      <w:r>
        <w:rPr>
          <w:spacing w:val="-2"/>
        </w:rPr>
        <w:t>9,</w:t>
      </w:r>
      <w:r>
        <w:rPr>
          <w:spacing w:val="16"/>
        </w:rPr>
        <w:t xml:space="preserve"> </w:t>
      </w:r>
      <w:proofErr w:type="spellStart"/>
      <w:r>
        <w:rPr>
          <w:spacing w:val="-2"/>
        </w:rPr>
        <w:t>MACDh</w:t>
      </w:r>
      <w:proofErr w:type="spellEnd"/>
      <w:r>
        <w:rPr>
          <w:noProof/>
          <w:position w:val="-2"/>
        </w:rPr>
        <w:drawing>
          <wp:inline distT="0" distB="0" distL="0" distR="0" wp14:anchorId="4FAE378A" wp14:editId="6995928E">
            <wp:extent cx="63258" cy="632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63258" cy="6324"/>
                    </a:xfrm>
                    <a:prstGeom prst="rect">
                      <a:avLst/>
                    </a:prstGeom>
                  </pic:spPr>
                </pic:pic>
              </a:graphicData>
            </a:graphic>
          </wp:inline>
        </w:drawing>
      </w:r>
      <w:r>
        <w:rPr>
          <w:spacing w:val="-2"/>
        </w:rPr>
        <w:t>12</w:t>
      </w:r>
      <w:r>
        <w:rPr>
          <w:noProof/>
          <w:spacing w:val="-1"/>
          <w:position w:val="-2"/>
        </w:rPr>
        <w:drawing>
          <wp:inline distT="0" distB="0" distL="0" distR="0" wp14:anchorId="2A24413B" wp14:editId="4BE740A3">
            <wp:extent cx="63258" cy="632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8" cstate="print"/>
                    <a:stretch>
                      <a:fillRect/>
                    </a:stretch>
                  </pic:blipFill>
                  <pic:spPr>
                    <a:xfrm>
                      <a:off x="0" y="0"/>
                      <a:ext cx="63258" cy="6324"/>
                    </a:xfrm>
                    <a:prstGeom prst="rect">
                      <a:avLst/>
                    </a:prstGeom>
                  </pic:spPr>
                </pic:pic>
              </a:graphicData>
            </a:graphic>
          </wp:inline>
        </w:drawing>
      </w:r>
      <w:r>
        <w:rPr>
          <w:spacing w:val="-2"/>
        </w:rPr>
        <w:t>26</w:t>
      </w:r>
      <w:r>
        <w:rPr>
          <w:noProof/>
          <w:spacing w:val="-1"/>
          <w:position w:val="-2"/>
        </w:rPr>
        <w:drawing>
          <wp:inline distT="0" distB="0" distL="0" distR="0" wp14:anchorId="01A77CA5" wp14:editId="116567BD">
            <wp:extent cx="63258" cy="632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2" cstate="print"/>
                    <a:stretch>
                      <a:fillRect/>
                    </a:stretch>
                  </pic:blipFill>
                  <pic:spPr>
                    <a:xfrm>
                      <a:off x="0" y="0"/>
                      <a:ext cx="63258" cy="6324"/>
                    </a:xfrm>
                    <a:prstGeom prst="rect">
                      <a:avLst/>
                    </a:prstGeom>
                  </pic:spPr>
                </pic:pic>
              </a:graphicData>
            </a:graphic>
          </wp:inline>
        </w:drawing>
      </w:r>
      <w:r>
        <w:rPr>
          <w:spacing w:val="-5"/>
        </w:rPr>
        <w:t>9,</w:t>
      </w:r>
    </w:p>
    <w:p w14:paraId="1F1229F0" w14:textId="77777777" w:rsidR="00A13B86" w:rsidRDefault="00000000">
      <w:pPr>
        <w:pStyle w:val="BodyText"/>
        <w:spacing w:before="9"/>
        <w:ind w:left="796"/>
        <w:jc w:val="left"/>
      </w:pPr>
      <w:r>
        <w:t>MACDs</w:t>
      </w:r>
      <w:r>
        <w:rPr>
          <w:noProof/>
          <w:position w:val="-2"/>
        </w:rPr>
        <w:drawing>
          <wp:inline distT="0" distB="0" distL="0" distR="0" wp14:anchorId="7A496E10" wp14:editId="6E104E30">
            <wp:extent cx="63258" cy="632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2" cstate="print"/>
                    <a:stretch>
                      <a:fillRect/>
                    </a:stretch>
                  </pic:blipFill>
                  <pic:spPr>
                    <a:xfrm>
                      <a:off x="0" y="0"/>
                      <a:ext cx="63258" cy="6324"/>
                    </a:xfrm>
                    <a:prstGeom prst="rect">
                      <a:avLst/>
                    </a:prstGeom>
                  </pic:spPr>
                </pic:pic>
              </a:graphicData>
            </a:graphic>
          </wp:inline>
        </w:drawing>
      </w:r>
      <w:r>
        <w:t>12</w:t>
      </w:r>
      <w:r>
        <w:rPr>
          <w:noProof/>
          <w:position w:val="-2"/>
        </w:rPr>
        <w:drawing>
          <wp:inline distT="0" distB="0" distL="0" distR="0" wp14:anchorId="02947F1A" wp14:editId="15DCBF12">
            <wp:extent cx="63258" cy="6324"/>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63258" cy="6324"/>
                    </a:xfrm>
                    <a:prstGeom prst="rect">
                      <a:avLst/>
                    </a:prstGeom>
                  </pic:spPr>
                </pic:pic>
              </a:graphicData>
            </a:graphic>
          </wp:inline>
        </w:drawing>
      </w:r>
      <w:r>
        <w:t>26</w:t>
      </w:r>
      <w:r>
        <w:rPr>
          <w:noProof/>
          <w:position w:val="-2"/>
        </w:rPr>
        <w:drawing>
          <wp:inline distT="0" distB="0" distL="0" distR="0" wp14:anchorId="509AD8FA" wp14:editId="5F82CB94">
            <wp:extent cx="63258" cy="632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 cstate="print"/>
                    <a:stretch>
                      <a:fillRect/>
                    </a:stretch>
                  </pic:blipFill>
                  <pic:spPr>
                    <a:xfrm>
                      <a:off x="0" y="0"/>
                      <a:ext cx="63258" cy="6324"/>
                    </a:xfrm>
                    <a:prstGeom prst="rect">
                      <a:avLst/>
                    </a:prstGeom>
                  </pic:spPr>
                </pic:pic>
              </a:graphicData>
            </a:graphic>
          </wp:inline>
        </w:drawing>
      </w:r>
      <w:r>
        <w:t>9,</w:t>
      </w:r>
      <w:r>
        <w:rPr>
          <w:spacing w:val="5"/>
        </w:rPr>
        <w:t xml:space="preserve"> </w:t>
      </w:r>
      <w:r>
        <w:t>and</w:t>
      </w:r>
      <w:r>
        <w:rPr>
          <w:spacing w:val="6"/>
        </w:rPr>
        <w:t xml:space="preserve"> </w:t>
      </w:r>
      <w:r>
        <w:t>RSI</w:t>
      </w:r>
      <w:r>
        <w:rPr>
          <w:noProof/>
          <w:position w:val="-2"/>
        </w:rPr>
        <w:drawing>
          <wp:inline distT="0" distB="0" distL="0" distR="0" wp14:anchorId="37C8E806" wp14:editId="317A004D">
            <wp:extent cx="63258" cy="6324"/>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2" cstate="print"/>
                    <a:stretch>
                      <a:fillRect/>
                    </a:stretch>
                  </pic:blipFill>
                  <pic:spPr>
                    <a:xfrm>
                      <a:off x="0" y="0"/>
                      <a:ext cx="63258" cy="6324"/>
                    </a:xfrm>
                    <a:prstGeom prst="rect">
                      <a:avLst/>
                    </a:prstGeom>
                  </pic:spPr>
                </pic:pic>
              </a:graphicData>
            </a:graphic>
          </wp:inline>
        </w:drawing>
      </w:r>
      <w:r>
        <w:rPr>
          <w:spacing w:val="-5"/>
        </w:rPr>
        <w:t>14.</w:t>
      </w:r>
    </w:p>
    <w:p w14:paraId="16DFAA91" w14:textId="77777777" w:rsidR="00A13B86" w:rsidRDefault="00000000">
      <w:pPr>
        <w:pStyle w:val="ListParagraph"/>
        <w:numPr>
          <w:ilvl w:val="0"/>
          <w:numId w:val="7"/>
        </w:numPr>
        <w:tabs>
          <w:tab w:val="left" w:pos="480"/>
        </w:tabs>
        <w:spacing w:before="225"/>
        <w:ind w:left="480" w:hanging="281"/>
        <w:jc w:val="both"/>
        <w:rPr>
          <w:i/>
          <w:sz w:val="20"/>
        </w:rPr>
      </w:pPr>
      <w:bookmarkStart w:id="20" w:name="Train/Test_Split"/>
      <w:bookmarkEnd w:id="20"/>
      <w:r>
        <w:rPr>
          <w:i/>
          <w:spacing w:val="-2"/>
          <w:sz w:val="20"/>
        </w:rPr>
        <w:t>Train/Test</w:t>
      </w:r>
      <w:r>
        <w:rPr>
          <w:i/>
          <w:spacing w:val="-3"/>
          <w:sz w:val="20"/>
        </w:rPr>
        <w:t xml:space="preserve"> </w:t>
      </w:r>
      <w:r>
        <w:rPr>
          <w:i/>
          <w:spacing w:val="-2"/>
          <w:sz w:val="20"/>
        </w:rPr>
        <w:t>Split</w:t>
      </w:r>
    </w:p>
    <w:p w14:paraId="1D9F3001" w14:textId="77777777" w:rsidR="00A13B86" w:rsidRDefault="00000000">
      <w:pPr>
        <w:pStyle w:val="BodyText"/>
        <w:spacing w:before="105"/>
        <w:ind w:left="398"/>
      </w:pPr>
      <w:r>
        <w:t>The</w:t>
      </w:r>
      <w:r>
        <w:rPr>
          <w:spacing w:val="15"/>
        </w:rPr>
        <w:t xml:space="preserve"> </w:t>
      </w:r>
      <w:r>
        <w:t>data</w:t>
      </w:r>
      <w:r>
        <w:rPr>
          <w:spacing w:val="15"/>
        </w:rPr>
        <w:t xml:space="preserve"> </w:t>
      </w:r>
      <w:r>
        <w:t>is</w:t>
      </w:r>
      <w:r>
        <w:rPr>
          <w:spacing w:val="15"/>
        </w:rPr>
        <w:t xml:space="preserve"> </w:t>
      </w:r>
      <w:r>
        <w:t>split</w:t>
      </w:r>
      <w:r>
        <w:rPr>
          <w:spacing w:val="15"/>
        </w:rPr>
        <w:t xml:space="preserve"> </w:t>
      </w:r>
      <w:r>
        <w:t>sequentially</w:t>
      </w:r>
      <w:r>
        <w:rPr>
          <w:spacing w:val="15"/>
        </w:rPr>
        <w:t xml:space="preserve"> </w:t>
      </w:r>
      <w:r>
        <w:t>for</w:t>
      </w:r>
      <w:r>
        <w:rPr>
          <w:spacing w:val="15"/>
        </w:rPr>
        <w:t xml:space="preserve"> </w:t>
      </w:r>
      <w:r>
        <w:t>time</w:t>
      </w:r>
      <w:r>
        <w:rPr>
          <w:spacing w:val="15"/>
        </w:rPr>
        <w:t xml:space="preserve"> </w:t>
      </w:r>
      <w:r>
        <w:t>series</w:t>
      </w:r>
      <w:r>
        <w:rPr>
          <w:spacing w:val="15"/>
        </w:rPr>
        <w:t xml:space="preserve"> </w:t>
      </w:r>
      <w:r>
        <w:rPr>
          <w:spacing w:val="-2"/>
        </w:rPr>
        <w:t>prediction.</w:t>
      </w:r>
    </w:p>
    <w:p w14:paraId="7F015A18" w14:textId="77777777" w:rsidR="00A13B86" w:rsidRDefault="00000000">
      <w:pPr>
        <w:pStyle w:val="ListParagraph"/>
        <w:numPr>
          <w:ilvl w:val="0"/>
          <w:numId w:val="6"/>
        </w:numPr>
        <w:tabs>
          <w:tab w:val="left" w:pos="595"/>
          <w:tab w:val="left" w:pos="597"/>
        </w:tabs>
        <w:spacing w:before="19" w:line="249" w:lineRule="auto"/>
        <w:ind w:right="257"/>
        <w:jc w:val="both"/>
        <w:rPr>
          <w:sz w:val="20"/>
        </w:rPr>
      </w:pPr>
      <w:r>
        <w:rPr>
          <w:b/>
          <w:sz w:val="20"/>
        </w:rPr>
        <w:t xml:space="preserve">Preparation: </w:t>
      </w:r>
      <w:r>
        <w:rPr>
          <w:sz w:val="20"/>
        </w:rPr>
        <w:t xml:space="preserve">After fetching, calculating features, and dropping initial </w:t>
      </w:r>
      <w:proofErr w:type="spellStart"/>
      <w:r>
        <w:rPr>
          <w:sz w:val="20"/>
        </w:rPr>
        <w:t>NaN</w:t>
      </w:r>
      <w:proofErr w:type="spellEnd"/>
      <w:r>
        <w:rPr>
          <w:sz w:val="20"/>
        </w:rPr>
        <w:t xml:space="preserve"> rows, the data is sliced. The final dataset must meet a minimum length requirement: look- back</w:t>
      </w:r>
      <w:r>
        <w:rPr>
          <w:noProof/>
          <w:position w:val="-2"/>
          <w:sz w:val="20"/>
        </w:rPr>
        <w:drawing>
          <wp:inline distT="0" distB="0" distL="0" distR="0" wp14:anchorId="306A66CF" wp14:editId="7CF6EF0F">
            <wp:extent cx="63258" cy="632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cstate="print"/>
                    <a:stretch>
                      <a:fillRect/>
                    </a:stretch>
                  </pic:blipFill>
                  <pic:spPr>
                    <a:xfrm>
                      <a:off x="0" y="0"/>
                      <a:ext cx="63258" cy="6324"/>
                    </a:xfrm>
                    <a:prstGeom prst="rect">
                      <a:avLst/>
                    </a:prstGeom>
                  </pic:spPr>
                </pic:pic>
              </a:graphicData>
            </a:graphic>
          </wp:inline>
        </w:drawing>
      </w:r>
      <w:r>
        <w:rPr>
          <w:sz w:val="20"/>
        </w:rPr>
        <w:t>period + prediction</w:t>
      </w:r>
      <w:r>
        <w:rPr>
          <w:noProof/>
          <w:position w:val="-2"/>
          <w:sz w:val="20"/>
        </w:rPr>
        <w:drawing>
          <wp:inline distT="0" distB="0" distL="0" distR="0" wp14:anchorId="283E06D1" wp14:editId="6E9836D9">
            <wp:extent cx="63258" cy="632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8" cstate="print"/>
                    <a:stretch>
                      <a:fillRect/>
                    </a:stretch>
                  </pic:blipFill>
                  <pic:spPr>
                    <a:xfrm>
                      <a:off x="0" y="0"/>
                      <a:ext cx="63258" cy="6324"/>
                    </a:xfrm>
                    <a:prstGeom prst="rect">
                      <a:avLst/>
                    </a:prstGeom>
                  </pic:spPr>
                </pic:pic>
              </a:graphicData>
            </a:graphic>
          </wp:inline>
        </w:drawing>
      </w:r>
      <w:r>
        <w:rPr>
          <w:sz w:val="20"/>
        </w:rPr>
        <w:t xml:space="preserve">days + 50 minimum training </w:t>
      </w:r>
      <w:r>
        <w:rPr>
          <w:spacing w:val="-2"/>
          <w:sz w:val="20"/>
        </w:rPr>
        <w:t>samples.</w:t>
      </w:r>
    </w:p>
    <w:p w14:paraId="71EA52B6" w14:textId="77777777" w:rsidR="00A13B86" w:rsidRDefault="00000000">
      <w:pPr>
        <w:pStyle w:val="ListParagraph"/>
        <w:numPr>
          <w:ilvl w:val="0"/>
          <w:numId w:val="6"/>
        </w:numPr>
        <w:tabs>
          <w:tab w:val="left" w:pos="595"/>
          <w:tab w:val="left" w:pos="597"/>
        </w:tabs>
        <w:spacing w:line="249" w:lineRule="auto"/>
        <w:ind w:right="257"/>
        <w:jc w:val="both"/>
        <w:rPr>
          <w:sz w:val="20"/>
        </w:rPr>
      </w:pPr>
      <w:r>
        <w:rPr>
          <w:b/>
          <w:sz w:val="20"/>
        </w:rPr>
        <w:t xml:space="preserve">Training Data Length: </w:t>
      </w:r>
      <w:r>
        <w:rPr>
          <w:sz w:val="20"/>
        </w:rPr>
        <w:t>training</w:t>
      </w:r>
      <w:r>
        <w:rPr>
          <w:noProof/>
          <w:position w:val="-2"/>
          <w:sz w:val="20"/>
        </w:rPr>
        <w:drawing>
          <wp:inline distT="0" distB="0" distL="0" distR="0" wp14:anchorId="607D0224" wp14:editId="36C7FAB7">
            <wp:extent cx="63258" cy="6324"/>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8" cstate="print"/>
                    <a:stretch>
                      <a:fillRect/>
                    </a:stretch>
                  </pic:blipFill>
                  <pic:spPr>
                    <a:xfrm>
                      <a:off x="0" y="0"/>
                      <a:ext cx="63258" cy="6324"/>
                    </a:xfrm>
                    <a:prstGeom prst="rect">
                      <a:avLst/>
                    </a:prstGeom>
                  </pic:spPr>
                </pic:pic>
              </a:graphicData>
            </a:graphic>
          </wp:inline>
        </w:drawing>
      </w:r>
      <w:r>
        <w:rPr>
          <w:sz w:val="20"/>
        </w:rPr>
        <w:t>data</w:t>
      </w:r>
      <w:r>
        <w:rPr>
          <w:noProof/>
          <w:position w:val="-2"/>
          <w:sz w:val="20"/>
        </w:rPr>
        <w:drawing>
          <wp:inline distT="0" distB="0" distL="0" distR="0" wp14:anchorId="30EA1DF1" wp14:editId="208B69C4">
            <wp:extent cx="63258" cy="632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2" cstate="print"/>
                    <a:stretch>
                      <a:fillRect/>
                    </a:stretch>
                  </pic:blipFill>
                  <pic:spPr>
                    <a:xfrm>
                      <a:off x="0" y="0"/>
                      <a:ext cx="63258" cy="6324"/>
                    </a:xfrm>
                    <a:prstGeom prst="rect">
                      <a:avLst/>
                    </a:prstGeom>
                  </pic:spPr>
                </pic:pic>
              </a:graphicData>
            </a:graphic>
          </wp:inline>
        </w:drawing>
      </w:r>
      <w:proofErr w:type="spellStart"/>
      <w:r>
        <w:rPr>
          <w:sz w:val="20"/>
        </w:rPr>
        <w:t>len</w:t>
      </w:r>
      <w:proofErr w:type="spellEnd"/>
      <w:r>
        <w:rPr>
          <w:sz w:val="20"/>
        </w:rPr>
        <w:t xml:space="preserve"> is defined as the</w:t>
      </w:r>
      <w:r>
        <w:rPr>
          <w:spacing w:val="40"/>
          <w:sz w:val="20"/>
        </w:rPr>
        <w:t xml:space="preserve"> </w:t>
      </w:r>
      <w:r>
        <w:rPr>
          <w:sz w:val="20"/>
        </w:rPr>
        <w:t>total</w:t>
      </w:r>
      <w:r>
        <w:rPr>
          <w:spacing w:val="40"/>
          <w:sz w:val="20"/>
        </w:rPr>
        <w:t xml:space="preserve"> </w:t>
      </w:r>
      <w:r>
        <w:rPr>
          <w:sz w:val="20"/>
        </w:rPr>
        <w:t>length</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cleaned</w:t>
      </w:r>
      <w:r>
        <w:rPr>
          <w:spacing w:val="40"/>
          <w:sz w:val="20"/>
        </w:rPr>
        <w:t xml:space="preserve"> </w:t>
      </w:r>
      <w:r>
        <w:rPr>
          <w:sz w:val="20"/>
        </w:rPr>
        <w:t>data</w:t>
      </w:r>
      <w:r>
        <w:rPr>
          <w:spacing w:val="40"/>
          <w:sz w:val="20"/>
        </w:rPr>
        <w:t xml:space="preserve"> </w:t>
      </w:r>
      <w:r>
        <w:rPr>
          <w:sz w:val="20"/>
        </w:rPr>
        <w:t>minus</w:t>
      </w:r>
      <w:r>
        <w:rPr>
          <w:spacing w:val="40"/>
          <w:sz w:val="20"/>
        </w:rPr>
        <w:t xml:space="preserve"> </w:t>
      </w:r>
      <w:r>
        <w:rPr>
          <w:sz w:val="20"/>
        </w:rPr>
        <w:t>the</w:t>
      </w:r>
      <w:r>
        <w:rPr>
          <w:spacing w:val="40"/>
          <w:sz w:val="20"/>
        </w:rPr>
        <w:t xml:space="preserve"> </w:t>
      </w:r>
      <w:proofErr w:type="spellStart"/>
      <w:r>
        <w:rPr>
          <w:sz w:val="20"/>
        </w:rPr>
        <w:t>predic</w:t>
      </w:r>
      <w:proofErr w:type="spellEnd"/>
      <w:r>
        <w:rPr>
          <w:sz w:val="20"/>
        </w:rPr>
        <w:t xml:space="preserve">- </w:t>
      </w:r>
      <w:proofErr w:type="spellStart"/>
      <w:r>
        <w:rPr>
          <w:spacing w:val="-2"/>
          <w:sz w:val="20"/>
        </w:rPr>
        <w:t>tion</w:t>
      </w:r>
      <w:proofErr w:type="spellEnd"/>
      <w:r>
        <w:rPr>
          <w:noProof/>
          <w:position w:val="-2"/>
          <w:sz w:val="20"/>
        </w:rPr>
        <w:drawing>
          <wp:inline distT="0" distB="0" distL="0" distR="0" wp14:anchorId="1F65350F" wp14:editId="08B1446A">
            <wp:extent cx="63258" cy="6324"/>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63258" cy="6324"/>
                    </a:xfrm>
                    <a:prstGeom prst="rect">
                      <a:avLst/>
                    </a:prstGeom>
                  </pic:spPr>
                </pic:pic>
              </a:graphicData>
            </a:graphic>
          </wp:inline>
        </w:drawing>
      </w:r>
      <w:r>
        <w:rPr>
          <w:spacing w:val="-2"/>
          <w:sz w:val="20"/>
        </w:rPr>
        <w:t>days.</w:t>
      </w:r>
    </w:p>
    <w:p w14:paraId="45740408" w14:textId="77777777" w:rsidR="00A13B86" w:rsidRDefault="00000000">
      <w:pPr>
        <w:pStyle w:val="ListParagraph"/>
        <w:numPr>
          <w:ilvl w:val="0"/>
          <w:numId w:val="6"/>
        </w:numPr>
        <w:tabs>
          <w:tab w:val="left" w:pos="595"/>
        </w:tabs>
        <w:spacing w:line="230" w:lineRule="exact"/>
        <w:ind w:left="595" w:hanging="264"/>
        <w:jc w:val="both"/>
        <w:rPr>
          <w:sz w:val="20"/>
        </w:rPr>
      </w:pPr>
      <w:r>
        <w:rPr>
          <w:b/>
          <w:sz w:val="20"/>
        </w:rPr>
        <w:t>Training</w:t>
      </w:r>
      <w:r>
        <w:rPr>
          <w:b/>
          <w:spacing w:val="14"/>
          <w:sz w:val="20"/>
        </w:rPr>
        <w:t xml:space="preserve"> </w:t>
      </w:r>
      <w:r>
        <w:rPr>
          <w:b/>
          <w:sz w:val="20"/>
        </w:rPr>
        <w:t>Set:</w:t>
      </w:r>
      <w:r>
        <w:rPr>
          <w:b/>
          <w:spacing w:val="9"/>
          <w:sz w:val="20"/>
        </w:rPr>
        <w:t xml:space="preserve"> </w:t>
      </w:r>
      <w:r>
        <w:rPr>
          <w:sz w:val="20"/>
        </w:rPr>
        <w:t>Used</w:t>
      </w:r>
      <w:r>
        <w:rPr>
          <w:spacing w:val="10"/>
          <w:sz w:val="20"/>
        </w:rPr>
        <w:t xml:space="preserve"> </w:t>
      </w:r>
      <w:r>
        <w:rPr>
          <w:sz w:val="20"/>
        </w:rPr>
        <w:t>for</w:t>
      </w:r>
      <w:r>
        <w:rPr>
          <w:spacing w:val="10"/>
          <w:sz w:val="20"/>
        </w:rPr>
        <w:t xml:space="preserve"> </w:t>
      </w:r>
      <w:r>
        <w:rPr>
          <w:sz w:val="20"/>
        </w:rPr>
        <w:t>fitting</w:t>
      </w:r>
      <w:r>
        <w:rPr>
          <w:spacing w:val="10"/>
          <w:sz w:val="20"/>
        </w:rPr>
        <w:t xml:space="preserve"> </w:t>
      </w:r>
      <w:r>
        <w:rPr>
          <w:spacing w:val="-2"/>
          <w:sz w:val="20"/>
        </w:rPr>
        <w:t>models.</w:t>
      </w:r>
    </w:p>
    <w:p w14:paraId="0ECB80C0" w14:textId="77777777" w:rsidR="00A13B86" w:rsidRDefault="00000000">
      <w:pPr>
        <w:pStyle w:val="ListParagraph"/>
        <w:numPr>
          <w:ilvl w:val="0"/>
          <w:numId w:val="6"/>
        </w:numPr>
        <w:tabs>
          <w:tab w:val="left" w:pos="595"/>
          <w:tab w:val="left" w:pos="597"/>
        </w:tabs>
        <w:spacing w:before="9" w:line="249" w:lineRule="auto"/>
        <w:ind w:right="257"/>
        <w:jc w:val="both"/>
        <w:rPr>
          <w:sz w:val="20"/>
        </w:rPr>
      </w:pPr>
      <w:r>
        <w:rPr>
          <w:b/>
          <w:sz w:val="20"/>
        </w:rPr>
        <w:t>Testing</w:t>
      </w:r>
      <w:r>
        <w:rPr>
          <w:b/>
          <w:spacing w:val="80"/>
          <w:sz w:val="20"/>
        </w:rPr>
        <w:t xml:space="preserve"> </w:t>
      </w:r>
      <w:r>
        <w:rPr>
          <w:b/>
          <w:sz w:val="20"/>
        </w:rPr>
        <w:t>Set:</w:t>
      </w:r>
      <w:r>
        <w:rPr>
          <w:b/>
          <w:spacing w:val="80"/>
          <w:sz w:val="20"/>
        </w:rPr>
        <w:t xml:space="preserve"> </w:t>
      </w:r>
      <w:r>
        <w:rPr>
          <w:sz w:val="20"/>
        </w:rPr>
        <w:t>Used</w:t>
      </w:r>
      <w:r>
        <w:rPr>
          <w:spacing w:val="80"/>
          <w:sz w:val="20"/>
        </w:rPr>
        <w:t xml:space="preserve"> </w:t>
      </w:r>
      <w:r>
        <w:rPr>
          <w:sz w:val="20"/>
        </w:rPr>
        <w:t>for</w:t>
      </w:r>
      <w:r>
        <w:rPr>
          <w:spacing w:val="80"/>
          <w:sz w:val="20"/>
        </w:rPr>
        <w:t xml:space="preserve"> </w:t>
      </w:r>
      <w:r>
        <w:rPr>
          <w:sz w:val="20"/>
        </w:rPr>
        <w:t>prediction.</w:t>
      </w:r>
      <w:r>
        <w:rPr>
          <w:spacing w:val="80"/>
          <w:sz w:val="20"/>
        </w:rPr>
        <w:t xml:space="preserve"> </w:t>
      </w:r>
      <w:r>
        <w:rPr>
          <w:sz w:val="20"/>
        </w:rPr>
        <w:t>It</w:t>
      </w:r>
      <w:r>
        <w:rPr>
          <w:spacing w:val="80"/>
          <w:sz w:val="20"/>
        </w:rPr>
        <w:t xml:space="preserve"> </w:t>
      </w:r>
      <w:r>
        <w:rPr>
          <w:sz w:val="20"/>
        </w:rPr>
        <w:t>starts</w:t>
      </w:r>
      <w:r>
        <w:rPr>
          <w:spacing w:val="80"/>
          <w:sz w:val="20"/>
        </w:rPr>
        <w:t xml:space="preserve"> </w:t>
      </w:r>
      <w:r>
        <w:rPr>
          <w:sz w:val="20"/>
        </w:rPr>
        <w:t>look- back</w:t>
      </w:r>
      <w:r>
        <w:rPr>
          <w:noProof/>
          <w:position w:val="-2"/>
          <w:sz w:val="20"/>
        </w:rPr>
        <w:drawing>
          <wp:inline distT="0" distB="0" distL="0" distR="0" wp14:anchorId="139A4052" wp14:editId="1FA24AE7">
            <wp:extent cx="63258" cy="6324"/>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7" cstate="print"/>
                    <a:stretch>
                      <a:fillRect/>
                    </a:stretch>
                  </pic:blipFill>
                  <pic:spPr>
                    <a:xfrm>
                      <a:off x="0" y="0"/>
                      <a:ext cx="63258" cy="6324"/>
                    </a:xfrm>
                    <a:prstGeom prst="rect">
                      <a:avLst/>
                    </a:prstGeom>
                  </pic:spPr>
                </pic:pic>
              </a:graphicData>
            </a:graphic>
          </wp:inline>
        </w:drawing>
      </w:r>
      <w:r>
        <w:rPr>
          <w:sz w:val="20"/>
        </w:rPr>
        <w:t>period days prior to the end of the training set to ensure</w:t>
      </w:r>
      <w:r>
        <w:rPr>
          <w:spacing w:val="-1"/>
          <w:sz w:val="20"/>
        </w:rPr>
        <w:t xml:space="preserve"> </w:t>
      </w:r>
      <w:r>
        <w:rPr>
          <w:sz w:val="20"/>
        </w:rPr>
        <w:t>full</w:t>
      </w:r>
      <w:r>
        <w:rPr>
          <w:spacing w:val="-1"/>
          <w:sz w:val="20"/>
        </w:rPr>
        <w:t xml:space="preserve"> </w:t>
      </w:r>
      <w:r>
        <w:rPr>
          <w:sz w:val="20"/>
        </w:rPr>
        <w:t>sequences</w:t>
      </w:r>
      <w:r>
        <w:rPr>
          <w:spacing w:val="-1"/>
          <w:sz w:val="20"/>
        </w:rPr>
        <w:t xml:space="preserve"> </w:t>
      </w:r>
      <w:r>
        <w:rPr>
          <w:sz w:val="20"/>
        </w:rPr>
        <w:t>are</w:t>
      </w:r>
      <w:r>
        <w:rPr>
          <w:spacing w:val="-1"/>
          <w:sz w:val="20"/>
        </w:rPr>
        <w:t xml:space="preserve"> </w:t>
      </w:r>
      <w:r>
        <w:rPr>
          <w:sz w:val="20"/>
        </w:rPr>
        <w:t>available</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first</w:t>
      </w:r>
      <w:r>
        <w:rPr>
          <w:spacing w:val="-1"/>
          <w:sz w:val="20"/>
        </w:rPr>
        <w:t xml:space="preserve"> </w:t>
      </w:r>
      <w:r>
        <w:rPr>
          <w:sz w:val="20"/>
        </w:rPr>
        <w:t xml:space="preserve">prediction </w:t>
      </w:r>
      <w:r>
        <w:rPr>
          <w:spacing w:val="-4"/>
          <w:sz w:val="20"/>
        </w:rPr>
        <w:t>day.</w:t>
      </w:r>
    </w:p>
    <w:p w14:paraId="3016F10F" w14:textId="77777777" w:rsidR="00A13B86" w:rsidRDefault="00000000">
      <w:pPr>
        <w:pStyle w:val="ListParagraph"/>
        <w:numPr>
          <w:ilvl w:val="0"/>
          <w:numId w:val="6"/>
        </w:numPr>
        <w:tabs>
          <w:tab w:val="left" w:pos="595"/>
          <w:tab w:val="left" w:pos="597"/>
        </w:tabs>
        <w:spacing w:line="249" w:lineRule="auto"/>
        <w:ind w:right="257"/>
        <w:jc w:val="both"/>
        <w:rPr>
          <w:sz w:val="20"/>
        </w:rPr>
      </w:pPr>
      <w:r>
        <w:rPr>
          <w:b/>
          <w:sz w:val="20"/>
        </w:rPr>
        <w:t xml:space="preserve">Target Data: </w:t>
      </w:r>
      <w:r>
        <w:rPr>
          <w:sz w:val="20"/>
        </w:rPr>
        <w:t>The actual</w:t>
      </w:r>
      <w:r>
        <w:rPr>
          <w:noProof/>
          <w:spacing w:val="-1"/>
          <w:position w:val="-2"/>
          <w:sz w:val="20"/>
        </w:rPr>
        <w:drawing>
          <wp:inline distT="0" distB="0" distL="0" distR="0" wp14:anchorId="302053D7" wp14:editId="633D235D">
            <wp:extent cx="63258" cy="6324"/>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2" cstate="print"/>
                    <a:stretch>
                      <a:fillRect/>
                    </a:stretch>
                  </pic:blipFill>
                  <pic:spPr>
                    <a:xfrm>
                      <a:off x="0" y="0"/>
                      <a:ext cx="63258" cy="6324"/>
                    </a:xfrm>
                    <a:prstGeom prst="rect">
                      <a:avLst/>
                    </a:prstGeom>
                  </pic:spPr>
                </pic:pic>
              </a:graphicData>
            </a:graphic>
          </wp:inline>
        </w:drawing>
      </w:r>
      <w:r>
        <w:rPr>
          <w:sz w:val="20"/>
        </w:rPr>
        <w:t xml:space="preserve">prices used for evaluation </w:t>
      </w:r>
      <w:proofErr w:type="spellStart"/>
      <w:r>
        <w:rPr>
          <w:sz w:val="20"/>
        </w:rPr>
        <w:t>cor</w:t>
      </w:r>
      <w:proofErr w:type="spellEnd"/>
      <w:r>
        <w:rPr>
          <w:sz w:val="20"/>
        </w:rPr>
        <w:t>- respond to the ’Close’ prices of the days within the prediction window.</w:t>
      </w:r>
    </w:p>
    <w:p w14:paraId="7B2AA5D6" w14:textId="77777777" w:rsidR="00A13B86" w:rsidRDefault="00000000">
      <w:pPr>
        <w:pStyle w:val="ListParagraph"/>
        <w:numPr>
          <w:ilvl w:val="0"/>
          <w:numId w:val="6"/>
        </w:numPr>
        <w:tabs>
          <w:tab w:val="left" w:pos="595"/>
          <w:tab w:val="left" w:pos="597"/>
        </w:tabs>
        <w:spacing w:before="5" w:line="232" w:lineRule="auto"/>
        <w:ind w:right="257"/>
        <w:jc w:val="both"/>
        <w:rPr>
          <w:sz w:val="20"/>
        </w:rPr>
      </w:pPr>
      <w:r>
        <w:rPr>
          <w:b/>
          <w:sz w:val="20"/>
        </w:rPr>
        <w:t>Leakage</w:t>
      </w:r>
      <w:r>
        <w:rPr>
          <w:b/>
          <w:spacing w:val="-6"/>
          <w:sz w:val="20"/>
        </w:rPr>
        <w:t xml:space="preserve"> </w:t>
      </w:r>
      <w:r>
        <w:rPr>
          <w:b/>
          <w:sz w:val="20"/>
        </w:rPr>
        <w:t>Prevention:</w:t>
      </w:r>
      <w:r>
        <w:rPr>
          <w:b/>
          <w:spacing w:val="-7"/>
          <w:sz w:val="20"/>
        </w:rPr>
        <w:t xml:space="preserve"> </w:t>
      </w:r>
      <w:r>
        <w:rPr>
          <w:sz w:val="20"/>
        </w:rPr>
        <w:t>To</w:t>
      </w:r>
      <w:r>
        <w:rPr>
          <w:spacing w:val="-7"/>
          <w:sz w:val="20"/>
        </w:rPr>
        <w:t xml:space="preserve"> </w:t>
      </w:r>
      <w:r>
        <w:rPr>
          <w:sz w:val="20"/>
        </w:rPr>
        <w:t>prevent</w:t>
      </w:r>
      <w:r>
        <w:rPr>
          <w:spacing w:val="-7"/>
          <w:sz w:val="20"/>
        </w:rPr>
        <w:t xml:space="preserve"> </w:t>
      </w:r>
      <w:r>
        <w:rPr>
          <w:sz w:val="20"/>
        </w:rPr>
        <w:t>look-ahead</w:t>
      </w:r>
      <w:r>
        <w:rPr>
          <w:spacing w:val="-7"/>
          <w:sz w:val="20"/>
        </w:rPr>
        <w:t xml:space="preserve"> </w:t>
      </w:r>
      <w:r>
        <w:rPr>
          <w:sz w:val="20"/>
        </w:rPr>
        <w:t>bias,</w:t>
      </w:r>
      <w:r>
        <w:rPr>
          <w:spacing w:val="-7"/>
          <w:sz w:val="20"/>
        </w:rPr>
        <w:t xml:space="preserve"> </w:t>
      </w:r>
      <w:r>
        <w:rPr>
          <w:sz w:val="20"/>
        </w:rPr>
        <w:t>the</w:t>
      </w:r>
      <w:r>
        <w:rPr>
          <w:spacing w:val="-7"/>
          <w:sz w:val="20"/>
        </w:rPr>
        <w:t xml:space="preserve"> </w:t>
      </w:r>
      <w:r>
        <w:rPr>
          <w:sz w:val="20"/>
        </w:rPr>
        <w:t xml:space="preserve">se- </w:t>
      </w:r>
      <w:proofErr w:type="spellStart"/>
      <w:r>
        <w:rPr>
          <w:sz w:val="20"/>
        </w:rPr>
        <w:t>quence</w:t>
      </w:r>
      <w:proofErr w:type="spellEnd"/>
      <w:r>
        <w:rPr>
          <w:sz w:val="20"/>
        </w:rPr>
        <w:t xml:space="preserve"> generation process ensures that the input window for</w:t>
      </w:r>
      <w:r>
        <w:rPr>
          <w:spacing w:val="35"/>
          <w:sz w:val="20"/>
        </w:rPr>
        <w:t xml:space="preserve"> </w:t>
      </w:r>
      <w:r>
        <w:rPr>
          <w:sz w:val="20"/>
        </w:rPr>
        <w:t>predicting</w:t>
      </w:r>
      <w:r>
        <w:rPr>
          <w:spacing w:val="35"/>
          <w:sz w:val="20"/>
        </w:rPr>
        <w:t xml:space="preserve"> </w:t>
      </w:r>
      <w:r>
        <w:rPr>
          <w:sz w:val="20"/>
        </w:rPr>
        <w:t>time</w:t>
      </w:r>
      <w:r>
        <w:rPr>
          <w:spacing w:val="35"/>
          <w:sz w:val="20"/>
        </w:rPr>
        <w:t xml:space="preserve"> </w:t>
      </w:r>
      <w:r>
        <w:rPr>
          <w:rFonts w:ascii="Palatino Linotype" w:hAnsi="Palatino Linotype"/>
          <w:i/>
          <w:sz w:val="20"/>
        </w:rPr>
        <w:t>t</w:t>
      </w:r>
      <w:r>
        <w:rPr>
          <w:rFonts w:ascii="Palatino Linotype" w:hAnsi="Palatino Linotype"/>
          <w:i/>
          <w:spacing w:val="35"/>
          <w:sz w:val="20"/>
        </w:rPr>
        <w:t xml:space="preserve"> </w:t>
      </w:r>
      <w:r>
        <w:rPr>
          <w:sz w:val="20"/>
        </w:rPr>
        <w:t>only</w:t>
      </w:r>
      <w:r>
        <w:rPr>
          <w:spacing w:val="35"/>
          <w:sz w:val="20"/>
        </w:rPr>
        <w:t xml:space="preserve"> </w:t>
      </w:r>
      <w:r>
        <w:rPr>
          <w:sz w:val="20"/>
        </w:rPr>
        <w:t>contains</w:t>
      </w:r>
      <w:r>
        <w:rPr>
          <w:spacing w:val="35"/>
          <w:sz w:val="20"/>
        </w:rPr>
        <w:t xml:space="preserve"> </w:t>
      </w:r>
      <w:r>
        <w:rPr>
          <w:sz w:val="20"/>
        </w:rPr>
        <w:t>data</w:t>
      </w:r>
      <w:r>
        <w:rPr>
          <w:spacing w:val="35"/>
          <w:sz w:val="20"/>
        </w:rPr>
        <w:t xml:space="preserve"> </w:t>
      </w:r>
      <w:r>
        <w:rPr>
          <w:sz w:val="20"/>
        </w:rPr>
        <w:t>from</w:t>
      </w:r>
      <w:r>
        <w:rPr>
          <w:spacing w:val="35"/>
          <w:sz w:val="20"/>
        </w:rPr>
        <w:t xml:space="preserve"> </w:t>
      </w:r>
      <w:r>
        <w:rPr>
          <w:rFonts w:ascii="Palatino Linotype" w:hAnsi="Palatino Linotype"/>
          <w:i/>
          <w:sz w:val="20"/>
        </w:rPr>
        <w:t xml:space="preserve">t </w:t>
      </w:r>
      <w:r>
        <w:rPr>
          <w:rFonts w:ascii="Lucida Sans Unicode" w:hAnsi="Lucida Sans Unicode"/>
          <w:sz w:val="20"/>
        </w:rPr>
        <w:t>−</w:t>
      </w:r>
      <w:r>
        <w:rPr>
          <w:rFonts w:ascii="Lucida Sans Unicode" w:hAnsi="Lucida Sans Unicode"/>
          <w:spacing w:val="-7"/>
          <w:sz w:val="20"/>
        </w:rPr>
        <w:t xml:space="preserve"> </w:t>
      </w:r>
      <w:r>
        <w:rPr>
          <w:rFonts w:ascii="Palatino Linotype" w:hAnsi="Palatino Linotype"/>
          <w:i/>
          <w:sz w:val="20"/>
        </w:rPr>
        <w:t>L</w:t>
      </w:r>
      <w:r>
        <w:rPr>
          <w:rFonts w:ascii="Palatino Linotype" w:hAnsi="Palatino Linotype"/>
          <w:i/>
          <w:spacing w:val="35"/>
          <w:sz w:val="20"/>
        </w:rPr>
        <w:t xml:space="preserve"> </w:t>
      </w:r>
      <w:r>
        <w:rPr>
          <w:sz w:val="20"/>
        </w:rPr>
        <w:t>to</w:t>
      </w:r>
    </w:p>
    <w:p w14:paraId="2E28F755" w14:textId="77777777" w:rsidR="00A13B86" w:rsidRDefault="00000000">
      <w:pPr>
        <w:pStyle w:val="BodyText"/>
        <w:spacing w:line="224" w:lineRule="exact"/>
        <w:ind w:left="597"/>
      </w:pPr>
      <w:r>
        <w:rPr>
          <w:rFonts w:ascii="Palatino Linotype" w:hAnsi="Palatino Linotype"/>
          <w:i/>
          <w:w w:val="105"/>
        </w:rPr>
        <w:t>t</w:t>
      </w:r>
      <w:r>
        <w:rPr>
          <w:rFonts w:ascii="Palatino Linotype" w:hAnsi="Palatino Linotype"/>
          <w:i/>
          <w:spacing w:val="-14"/>
          <w:w w:val="105"/>
        </w:rPr>
        <w:t xml:space="preserve"> </w:t>
      </w:r>
      <w:r>
        <w:rPr>
          <w:rFonts w:ascii="Lucida Sans Unicode" w:hAnsi="Lucida Sans Unicode"/>
          <w:w w:val="105"/>
        </w:rPr>
        <w:t>−</w:t>
      </w:r>
      <w:r>
        <w:rPr>
          <w:rFonts w:ascii="Lucida Sans Unicode" w:hAnsi="Lucida Sans Unicode"/>
          <w:spacing w:val="-20"/>
          <w:w w:val="105"/>
        </w:rPr>
        <w:t xml:space="preserve"> </w:t>
      </w:r>
      <w:r>
        <w:rPr>
          <w:rFonts w:ascii="Book Antiqua" w:hAnsi="Book Antiqua"/>
          <w:w w:val="105"/>
        </w:rPr>
        <w:t>1</w:t>
      </w:r>
      <w:r>
        <w:rPr>
          <w:w w:val="105"/>
        </w:rPr>
        <w:t>.</w:t>
      </w:r>
      <w:r>
        <w:rPr>
          <w:spacing w:val="6"/>
          <w:w w:val="105"/>
        </w:rPr>
        <w:t xml:space="preserve"> </w:t>
      </w:r>
      <w:r>
        <w:rPr>
          <w:w w:val="105"/>
        </w:rPr>
        <w:t>The</w:t>
      </w:r>
      <w:r>
        <w:rPr>
          <w:spacing w:val="10"/>
          <w:w w:val="105"/>
        </w:rPr>
        <w:t xml:space="preserve"> </w:t>
      </w:r>
      <w:r>
        <w:rPr>
          <w:w w:val="105"/>
        </w:rPr>
        <w:t>target</w:t>
      </w:r>
      <w:r>
        <w:rPr>
          <w:spacing w:val="11"/>
          <w:w w:val="105"/>
        </w:rPr>
        <w:t xml:space="preserve"> </w:t>
      </w:r>
      <w:r>
        <w:rPr>
          <w:rFonts w:ascii="Palatino Linotype" w:hAnsi="Palatino Linotype"/>
          <w:i/>
          <w:w w:val="105"/>
        </w:rPr>
        <w:t>P</w:t>
      </w:r>
      <w:r>
        <w:rPr>
          <w:rFonts w:ascii="Bookman Old Style" w:hAnsi="Bookman Old Style"/>
          <w:i/>
          <w:w w:val="105"/>
          <w:vertAlign w:val="subscript"/>
        </w:rPr>
        <w:t>t</w:t>
      </w:r>
      <w:r>
        <w:rPr>
          <w:rFonts w:ascii="Bookman Old Style" w:hAnsi="Bookman Old Style"/>
          <w:i/>
          <w:spacing w:val="9"/>
          <w:w w:val="105"/>
        </w:rPr>
        <w:t xml:space="preserve"> </w:t>
      </w:r>
      <w:r>
        <w:rPr>
          <w:w w:val="105"/>
        </w:rPr>
        <w:t>and</w:t>
      </w:r>
      <w:r>
        <w:rPr>
          <w:spacing w:val="10"/>
          <w:w w:val="105"/>
        </w:rPr>
        <w:t xml:space="preserve"> </w:t>
      </w:r>
      <w:r>
        <w:rPr>
          <w:w w:val="105"/>
        </w:rPr>
        <w:t>any</w:t>
      </w:r>
      <w:r>
        <w:rPr>
          <w:spacing w:val="11"/>
          <w:w w:val="105"/>
        </w:rPr>
        <w:t xml:space="preserve"> </w:t>
      </w:r>
      <w:r>
        <w:rPr>
          <w:w w:val="105"/>
        </w:rPr>
        <w:t>future</w:t>
      </w:r>
      <w:r>
        <w:rPr>
          <w:spacing w:val="11"/>
          <w:w w:val="105"/>
        </w:rPr>
        <w:t xml:space="preserve"> </w:t>
      </w:r>
      <w:r>
        <w:rPr>
          <w:w w:val="105"/>
        </w:rPr>
        <w:t>data</w:t>
      </w:r>
      <w:r>
        <w:rPr>
          <w:spacing w:val="10"/>
          <w:w w:val="105"/>
        </w:rPr>
        <w:t xml:space="preserve"> </w:t>
      </w:r>
      <w:r>
        <w:rPr>
          <w:rFonts w:ascii="Palatino Linotype" w:hAnsi="Palatino Linotype"/>
          <w:i/>
          <w:w w:val="105"/>
        </w:rPr>
        <w:t>P</w:t>
      </w:r>
      <w:r>
        <w:rPr>
          <w:rFonts w:ascii="Bookman Old Style" w:hAnsi="Bookman Old Style"/>
          <w:i/>
          <w:w w:val="105"/>
          <w:vertAlign w:val="subscript"/>
        </w:rPr>
        <w:t>t</w:t>
      </w:r>
      <w:r>
        <w:rPr>
          <w:rFonts w:ascii="Bookman Old Style" w:hAnsi="Bookman Old Style"/>
          <w:w w:val="105"/>
          <w:vertAlign w:val="subscript"/>
        </w:rPr>
        <w:t>+1</w:t>
      </w:r>
      <w:r>
        <w:rPr>
          <w:rFonts w:ascii="Bookman Old Style" w:hAnsi="Bookman Old Style"/>
          <w:spacing w:val="5"/>
          <w:w w:val="105"/>
        </w:rPr>
        <w:t xml:space="preserve"> </w:t>
      </w:r>
      <w:r>
        <w:rPr>
          <w:w w:val="105"/>
        </w:rPr>
        <w:t>are</w:t>
      </w:r>
      <w:r>
        <w:rPr>
          <w:spacing w:val="10"/>
          <w:w w:val="105"/>
        </w:rPr>
        <w:t xml:space="preserve"> </w:t>
      </w:r>
      <w:r>
        <w:rPr>
          <w:spacing w:val="-4"/>
          <w:w w:val="105"/>
        </w:rPr>
        <w:t>never</w:t>
      </w:r>
    </w:p>
    <w:p w14:paraId="74A543A1" w14:textId="77777777" w:rsidR="00A13B86" w:rsidRDefault="00000000">
      <w:pPr>
        <w:pStyle w:val="BodyText"/>
        <w:spacing w:line="212" w:lineRule="exact"/>
        <w:ind w:left="597"/>
      </w:pPr>
      <w:r>
        <w:t>included</w:t>
      </w:r>
      <w:r>
        <w:rPr>
          <w:spacing w:val="15"/>
        </w:rPr>
        <w:t xml:space="preserve"> </w:t>
      </w:r>
      <w:r>
        <w:t>in</w:t>
      </w:r>
      <w:r>
        <w:rPr>
          <w:spacing w:val="15"/>
        </w:rPr>
        <w:t xml:space="preserve"> </w:t>
      </w:r>
      <w:r>
        <w:t>the</w:t>
      </w:r>
      <w:r>
        <w:rPr>
          <w:spacing w:val="15"/>
        </w:rPr>
        <w:t xml:space="preserve"> </w:t>
      </w:r>
      <w:r>
        <w:t>input</w:t>
      </w:r>
      <w:r>
        <w:rPr>
          <w:spacing w:val="16"/>
        </w:rPr>
        <w:t xml:space="preserve"> </w:t>
      </w:r>
      <w:r>
        <w:rPr>
          <w:spacing w:val="-2"/>
        </w:rPr>
        <w:t>features.</w:t>
      </w:r>
    </w:p>
    <w:p w14:paraId="032069D5" w14:textId="77777777" w:rsidR="00A13B86" w:rsidRDefault="00000000">
      <w:pPr>
        <w:spacing w:before="225"/>
        <w:ind w:left="199"/>
        <w:rPr>
          <w:i/>
          <w:sz w:val="20"/>
        </w:rPr>
      </w:pPr>
      <w:r>
        <w:rPr>
          <w:i/>
          <w:spacing w:val="-2"/>
          <w:sz w:val="20"/>
        </w:rPr>
        <w:t>Hyperparameters</w:t>
      </w:r>
    </w:p>
    <w:p w14:paraId="0D88CB0D" w14:textId="77777777" w:rsidR="00A13B86" w:rsidRDefault="00000000">
      <w:pPr>
        <w:pStyle w:val="BodyText"/>
        <w:spacing w:before="106" w:line="249" w:lineRule="auto"/>
        <w:ind w:left="199" w:right="155" w:firstLine="199"/>
        <w:jc w:val="left"/>
      </w:pPr>
      <w:r>
        <w:t>Key</w:t>
      </w:r>
      <w:r>
        <w:rPr>
          <w:spacing w:val="-4"/>
        </w:rPr>
        <w:t xml:space="preserve"> </w:t>
      </w:r>
      <w:r>
        <w:t>parameters</w:t>
      </w:r>
      <w:r>
        <w:rPr>
          <w:spacing w:val="-4"/>
        </w:rPr>
        <w:t xml:space="preserve"> </w:t>
      </w:r>
      <w:r>
        <w:t>are</w:t>
      </w:r>
      <w:r>
        <w:rPr>
          <w:spacing w:val="-4"/>
        </w:rPr>
        <w:t xml:space="preserve"> </w:t>
      </w:r>
      <w:r>
        <w:t>configurable</w:t>
      </w:r>
      <w:r>
        <w:rPr>
          <w:spacing w:val="-4"/>
        </w:rPr>
        <w:t xml:space="preserve"> </w:t>
      </w:r>
      <w:r>
        <w:t>by</w:t>
      </w:r>
      <w:r>
        <w:rPr>
          <w:spacing w:val="-4"/>
        </w:rPr>
        <w:t xml:space="preserve"> </w:t>
      </w:r>
      <w:r>
        <w:t>the</w:t>
      </w:r>
      <w:r>
        <w:rPr>
          <w:spacing w:val="-4"/>
        </w:rPr>
        <w:t xml:space="preserve"> </w:t>
      </w:r>
      <w:r>
        <w:t>user</w:t>
      </w:r>
      <w:r>
        <w:rPr>
          <w:spacing w:val="-4"/>
        </w:rPr>
        <w:t xml:space="preserve"> </w:t>
      </w:r>
      <w:r>
        <w:t>via</w:t>
      </w:r>
      <w:r>
        <w:rPr>
          <w:spacing w:val="-4"/>
        </w:rPr>
        <w:t xml:space="preserve"> </w:t>
      </w:r>
      <w:r>
        <w:t>the</w:t>
      </w:r>
      <w:r>
        <w:rPr>
          <w:spacing w:val="-4"/>
        </w:rPr>
        <w:t xml:space="preserve"> </w:t>
      </w:r>
      <w:r>
        <w:t xml:space="preserve">Stream- lit interface, as detailed in Table </w:t>
      </w:r>
      <w:hyperlink w:anchor="_bookmark5" w:history="1">
        <w:r>
          <w:t>I:</w:t>
        </w:r>
      </w:hyperlink>
    </w:p>
    <w:p w14:paraId="53E26DD1" w14:textId="77777777" w:rsidR="00A13B86" w:rsidRDefault="00000000">
      <w:pPr>
        <w:pStyle w:val="ListParagraph"/>
        <w:numPr>
          <w:ilvl w:val="0"/>
          <w:numId w:val="7"/>
        </w:numPr>
        <w:tabs>
          <w:tab w:val="left" w:pos="491"/>
        </w:tabs>
        <w:spacing w:before="216"/>
        <w:ind w:left="491" w:hanging="292"/>
        <w:jc w:val="both"/>
        <w:rPr>
          <w:i/>
          <w:sz w:val="20"/>
        </w:rPr>
      </w:pPr>
      <w:bookmarkStart w:id="21" w:name="System_Specifications_and_Constraints"/>
      <w:bookmarkEnd w:id="21"/>
      <w:r>
        <w:rPr>
          <w:i/>
          <w:sz w:val="20"/>
        </w:rPr>
        <w:t>System</w:t>
      </w:r>
      <w:r>
        <w:rPr>
          <w:i/>
          <w:spacing w:val="8"/>
          <w:sz w:val="20"/>
        </w:rPr>
        <w:t xml:space="preserve"> </w:t>
      </w:r>
      <w:r>
        <w:rPr>
          <w:i/>
          <w:sz w:val="20"/>
        </w:rPr>
        <w:t>Specifications</w:t>
      </w:r>
      <w:r>
        <w:rPr>
          <w:i/>
          <w:spacing w:val="9"/>
          <w:sz w:val="20"/>
        </w:rPr>
        <w:t xml:space="preserve"> </w:t>
      </w:r>
      <w:r>
        <w:rPr>
          <w:i/>
          <w:sz w:val="20"/>
        </w:rPr>
        <w:t>and</w:t>
      </w:r>
      <w:r>
        <w:rPr>
          <w:i/>
          <w:spacing w:val="9"/>
          <w:sz w:val="20"/>
        </w:rPr>
        <w:t xml:space="preserve"> </w:t>
      </w:r>
      <w:r>
        <w:rPr>
          <w:i/>
          <w:spacing w:val="-2"/>
          <w:sz w:val="20"/>
        </w:rPr>
        <w:t>Constraints</w:t>
      </w:r>
    </w:p>
    <w:p w14:paraId="309BCF55" w14:textId="77777777" w:rsidR="00A13B86" w:rsidRDefault="00000000">
      <w:pPr>
        <w:pStyle w:val="BodyText"/>
        <w:spacing w:before="105" w:line="249" w:lineRule="auto"/>
        <w:ind w:left="199" w:right="257" w:firstLine="199"/>
      </w:pPr>
      <w:r>
        <w:t>The implementation includes features designed to manage system load and external API constraints:</w:t>
      </w:r>
    </w:p>
    <w:p w14:paraId="646DB2A3" w14:textId="77777777" w:rsidR="00A13B86" w:rsidRDefault="00000000">
      <w:pPr>
        <w:pStyle w:val="ListParagraph"/>
        <w:numPr>
          <w:ilvl w:val="1"/>
          <w:numId w:val="7"/>
        </w:numPr>
        <w:tabs>
          <w:tab w:val="left" w:pos="595"/>
          <w:tab w:val="left" w:pos="597"/>
        </w:tabs>
        <w:spacing w:before="10" w:line="249" w:lineRule="auto"/>
        <w:ind w:left="597" w:right="257"/>
        <w:rPr>
          <w:sz w:val="20"/>
        </w:rPr>
      </w:pPr>
      <w:r>
        <w:rPr>
          <w:b/>
          <w:sz w:val="20"/>
        </w:rPr>
        <w:t xml:space="preserve">Caching: </w:t>
      </w:r>
      <w:r>
        <w:rPr>
          <w:sz w:val="20"/>
        </w:rPr>
        <w:t xml:space="preserve">The application utilizes </w:t>
      </w:r>
      <w:proofErr w:type="spellStart"/>
      <w:r>
        <w:rPr>
          <w:sz w:val="20"/>
        </w:rPr>
        <w:t>Streamlit</w:t>
      </w:r>
      <w:proofErr w:type="spellEnd"/>
      <w:r>
        <w:rPr>
          <w:sz w:val="20"/>
        </w:rPr>
        <w:t xml:space="preserve"> caching to store fetched data and the large sentiment analysis pipeline, improving execution speed and reducing </w:t>
      </w:r>
      <w:proofErr w:type="spellStart"/>
      <w:r>
        <w:rPr>
          <w:sz w:val="20"/>
        </w:rPr>
        <w:t>redun</w:t>
      </w:r>
      <w:proofErr w:type="spellEnd"/>
      <w:r>
        <w:rPr>
          <w:sz w:val="20"/>
        </w:rPr>
        <w:t xml:space="preserve">- </w:t>
      </w:r>
      <w:proofErr w:type="spellStart"/>
      <w:r>
        <w:rPr>
          <w:sz w:val="20"/>
        </w:rPr>
        <w:t>dant</w:t>
      </w:r>
      <w:proofErr w:type="spellEnd"/>
      <w:r>
        <w:rPr>
          <w:sz w:val="20"/>
        </w:rPr>
        <w:t xml:space="preserve"> loads.</w:t>
      </w:r>
    </w:p>
    <w:p w14:paraId="5F6B1159" w14:textId="77777777" w:rsidR="00A13B86" w:rsidRDefault="00000000">
      <w:pPr>
        <w:pStyle w:val="ListParagraph"/>
        <w:numPr>
          <w:ilvl w:val="1"/>
          <w:numId w:val="7"/>
        </w:numPr>
        <w:tabs>
          <w:tab w:val="left" w:pos="595"/>
          <w:tab w:val="left" w:pos="597"/>
        </w:tabs>
        <w:spacing w:line="249" w:lineRule="auto"/>
        <w:ind w:left="597" w:right="257"/>
        <w:rPr>
          <w:sz w:val="20"/>
        </w:rPr>
      </w:pPr>
      <w:r>
        <w:rPr>
          <w:b/>
          <w:sz w:val="20"/>
        </w:rPr>
        <w:t xml:space="preserve">API Rate Limiting: </w:t>
      </w:r>
      <w:r>
        <w:rPr>
          <w:sz w:val="20"/>
        </w:rPr>
        <w:t xml:space="preserve">A specific </w:t>
      </w:r>
      <w:proofErr w:type="spellStart"/>
      <w:r>
        <w:rPr>
          <w:sz w:val="20"/>
        </w:rPr>
        <w:t>RateLimiter</w:t>
      </w:r>
      <w:proofErr w:type="spellEnd"/>
      <w:r>
        <w:rPr>
          <w:sz w:val="20"/>
        </w:rPr>
        <w:t xml:space="preserve"> class is implemented for the sentiment retrieval process, setting</w:t>
      </w:r>
      <w:r>
        <w:rPr>
          <w:spacing w:val="80"/>
          <w:sz w:val="20"/>
        </w:rPr>
        <w:t xml:space="preserve"> </w:t>
      </w:r>
      <w:r>
        <w:rPr>
          <w:sz w:val="20"/>
        </w:rPr>
        <w:t>a maximum of 55 calls per 60 seconds to comply with external API limits.</w:t>
      </w:r>
    </w:p>
    <w:p w14:paraId="29856005" w14:textId="77777777" w:rsidR="00A13B86" w:rsidRDefault="00000000">
      <w:pPr>
        <w:pStyle w:val="ListParagraph"/>
        <w:numPr>
          <w:ilvl w:val="1"/>
          <w:numId w:val="7"/>
        </w:numPr>
        <w:tabs>
          <w:tab w:val="left" w:pos="595"/>
          <w:tab w:val="left" w:pos="597"/>
        </w:tabs>
        <w:spacing w:line="249" w:lineRule="auto"/>
        <w:ind w:left="597" w:right="257"/>
        <w:rPr>
          <w:sz w:val="20"/>
        </w:rPr>
      </w:pPr>
      <w:r>
        <w:rPr>
          <w:b/>
          <w:sz w:val="20"/>
        </w:rPr>
        <w:t xml:space="preserve">Sentiment Caching: </w:t>
      </w:r>
      <w:r>
        <w:rPr>
          <w:sz w:val="20"/>
        </w:rPr>
        <w:t>Sentiment scores are saved locally using</w:t>
      </w:r>
      <w:r>
        <w:rPr>
          <w:spacing w:val="38"/>
          <w:sz w:val="20"/>
        </w:rPr>
        <w:t xml:space="preserve"> </w:t>
      </w:r>
      <w:r>
        <w:rPr>
          <w:sz w:val="20"/>
        </w:rPr>
        <w:t>pickle</w:t>
      </w:r>
      <w:r>
        <w:rPr>
          <w:spacing w:val="38"/>
          <w:sz w:val="20"/>
        </w:rPr>
        <w:t xml:space="preserve"> </w:t>
      </w:r>
      <w:r>
        <w:rPr>
          <w:sz w:val="20"/>
        </w:rPr>
        <w:t>files</w:t>
      </w:r>
      <w:r>
        <w:rPr>
          <w:spacing w:val="38"/>
          <w:sz w:val="20"/>
        </w:rPr>
        <w:t xml:space="preserve"> </w:t>
      </w:r>
      <w:r>
        <w:rPr>
          <w:sz w:val="20"/>
        </w:rPr>
        <w:t>(sentiment</w:t>
      </w:r>
      <w:r>
        <w:rPr>
          <w:noProof/>
          <w:spacing w:val="-1"/>
          <w:position w:val="-2"/>
          <w:sz w:val="20"/>
        </w:rPr>
        <w:drawing>
          <wp:inline distT="0" distB="0" distL="0" distR="0" wp14:anchorId="3B8292D5" wp14:editId="1B47CC60">
            <wp:extent cx="63258" cy="632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2" cstate="print"/>
                    <a:stretch>
                      <a:fillRect/>
                    </a:stretch>
                  </pic:blipFill>
                  <pic:spPr>
                    <a:xfrm>
                      <a:off x="0" y="0"/>
                      <a:ext cx="63258" cy="6324"/>
                    </a:xfrm>
                    <a:prstGeom prst="rect">
                      <a:avLst/>
                    </a:prstGeom>
                  </pic:spPr>
                </pic:pic>
              </a:graphicData>
            </a:graphic>
          </wp:inline>
        </w:drawing>
      </w:r>
      <w:r>
        <w:rPr>
          <w:sz w:val="20"/>
        </w:rPr>
        <w:t>cache</w:t>
      </w:r>
      <w:r>
        <w:rPr>
          <w:spacing w:val="38"/>
          <w:sz w:val="20"/>
        </w:rPr>
        <w:t xml:space="preserve"> </w:t>
      </w:r>
      <w:r>
        <w:rPr>
          <w:sz w:val="20"/>
        </w:rPr>
        <w:t>directory)</w:t>
      </w:r>
      <w:r>
        <w:rPr>
          <w:spacing w:val="38"/>
          <w:sz w:val="20"/>
        </w:rPr>
        <w:t xml:space="preserve"> </w:t>
      </w:r>
      <w:r>
        <w:rPr>
          <w:sz w:val="20"/>
        </w:rPr>
        <w:t>to</w:t>
      </w:r>
      <w:r>
        <w:rPr>
          <w:spacing w:val="38"/>
          <w:sz w:val="20"/>
        </w:rPr>
        <w:t xml:space="preserve"> </w:t>
      </w:r>
      <w:r>
        <w:rPr>
          <w:sz w:val="20"/>
        </w:rPr>
        <w:t>avoid</w:t>
      </w:r>
    </w:p>
    <w:p w14:paraId="7CC16DBD" w14:textId="77777777" w:rsidR="00A13B86" w:rsidRDefault="00A13B86">
      <w:pPr>
        <w:pStyle w:val="ListParagraph"/>
        <w:spacing w:line="249" w:lineRule="auto"/>
        <w:rPr>
          <w:sz w:val="20"/>
        </w:rPr>
        <w:sectPr w:rsidR="00A13B86">
          <w:type w:val="continuous"/>
          <w:pgSz w:w="12240" w:h="15840"/>
          <w:pgMar w:top="600" w:right="720" w:bottom="280" w:left="720" w:header="0" w:footer="687" w:gutter="0"/>
          <w:cols w:num="2" w:space="720" w:equalWidth="0">
            <w:col w:w="5281" w:space="40"/>
            <w:col w:w="5479"/>
          </w:cols>
        </w:sectPr>
      </w:pPr>
    </w:p>
    <w:p w14:paraId="239BE845" w14:textId="77777777" w:rsidR="00A13B86" w:rsidRDefault="00000000">
      <w:pPr>
        <w:spacing w:before="69" w:line="182" w:lineRule="exact"/>
        <w:ind w:left="259"/>
        <w:jc w:val="center"/>
        <w:rPr>
          <w:sz w:val="16"/>
        </w:rPr>
      </w:pPr>
      <w:bookmarkStart w:id="22" w:name="_bookmark5"/>
      <w:bookmarkEnd w:id="22"/>
      <w:r>
        <w:rPr>
          <w:spacing w:val="-2"/>
          <w:sz w:val="16"/>
        </w:rPr>
        <w:lastRenderedPageBreak/>
        <w:t>TABLE</w:t>
      </w:r>
      <w:r>
        <w:rPr>
          <w:spacing w:val="4"/>
          <w:sz w:val="16"/>
        </w:rPr>
        <w:t xml:space="preserve"> </w:t>
      </w:r>
      <w:r>
        <w:rPr>
          <w:spacing w:val="-10"/>
          <w:sz w:val="16"/>
        </w:rPr>
        <w:t>I</w:t>
      </w:r>
    </w:p>
    <w:p w14:paraId="2F2A553E" w14:textId="77777777" w:rsidR="00A13B86" w:rsidRDefault="00000000">
      <w:pPr>
        <w:spacing w:line="182" w:lineRule="exact"/>
        <w:ind w:left="259"/>
        <w:jc w:val="center"/>
        <w:rPr>
          <w:sz w:val="16"/>
        </w:rPr>
      </w:pPr>
      <w:r>
        <w:rPr>
          <w:smallCaps/>
          <w:sz w:val="16"/>
        </w:rPr>
        <w:t>Model</w:t>
      </w:r>
      <w:r>
        <w:rPr>
          <w:smallCaps/>
          <w:spacing w:val="43"/>
          <w:sz w:val="16"/>
        </w:rPr>
        <w:t xml:space="preserve"> </w:t>
      </w:r>
      <w:r>
        <w:rPr>
          <w:smallCaps/>
          <w:sz w:val="16"/>
        </w:rPr>
        <w:t>Hyperparameters</w:t>
      </w:r>
      <w:r>
        <w:rPr>
          <w:smallCaps/>
          <w:spacing w:val="44"/>
          <w:sz w:val="16"/>
        </w:rPr>
        <w:t xml:space="preserve"> </w:t>
      </w:r>
      <w:r>
        <w:rPr>
          <w:smallCaps/>
          <w:sz w:val="16"/>
        </w:rPr>
        <w:t>and</w:t>
      </w:r>
      <w:r>
        <w:rPr>
          <w:smallCaps/>
          <w:spacing w:val="44"/>
          <w:sz w:val="16"/>
        </w:rPr>
        <w:t xml:space="preserve"> </w:t>
      </w:r>
      <w:r>
        <w:rPr>
          <w:smallCaps/>
          <w:spacing w:val="-2"/>
          <w:sz w:val="16"/>
        </w:rPr>
        <w:t>Configurations</w:t>
      </w:r>
    </w:p>
    <w:p w14:paraId="0614EB84" w14:textId="77777777" w:rsidR="00A13B86" w:rsidRDefault="00A13B86">
      <w:pPr>
        <w:pStyle w:val="BodyText"/>
        <w:spacing w:before="3" w:after="1"/>
        <w:jc w:val="left"/>
        <w:rPr>
          <w:sz w:val="15"/>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1494"/>
        <w:gridCol w:w="1854"/>
      </w:tblGrid>
      <w:tr w:rsidR="00A13B86" w14:paraId="3003DC52" w14:textId="77777777">
        <w:trPr>
          <w:trHeight w:val="177"/>
        </w:trPr>
        <w:tc>
          <w:tcPr>
            <w:tcW w:w="1664" w:type="dxa"/>
          </w:tcPr>
          <w:p w14:paraId="6B9BDF12" w14:textId="77777777" w:rsidR="00A13B86" w:rsidRDefault="00000000">
            <w:pPr>
              <w:pStyle w:val="TableParagraph"/>
              <w:spacing w:line="157" w:lineRule="exact"/>
              <w:ind w:left="122"/>
              <w:rPr>
                <w:b/>
                <w:sz w:val="16"/>
              </w:rPr>
            </w:pPr>
            <w:r>
              <w:rPr>
                <w:b/>
                <w:spacing w:val="-2"/>
                <w:sz w:val="16"/>
              </w:rPr>
              <w:t>Parameter</w:t>
            </w:r>
          </w:p>
        </w:tc>
        <w:tc>
          <w:tcPr>
            <w:tcW w:w="1494" w:type="dxa"/>
          </w:tcPr>
          <w:p w14:paraId="55C9B79D" w14:textId="77777777" w:rsidR="00A13B86" w:rsidRDefault="00000000">
            <w:pPr>
              <w:pStyle w:val="TableParagraph"/>
              <w:spacing w:line="157" w:lineRule="exact"/>
              <w:ind w:left="122"/>
              <w:rPr>
                <w:b/>
                <w:sz w:val="16"/>
              </w:rPr>
            </w:pPr>
            <w:r>
              <w:rPr>
                <w:b/>
                <w:sz w:val="16"/>
              </w:rPr>
              <w:t>Model(s)</w:t>
            </w:r>
            <w:r>
              <w:rPr>
                <w:b/>
                <w:spacing w:val="12"/>
                <w:sz w:val="16"/>
              </w:rPr>
              <w:t xml:space="preserve"> </w:t>
            </w:r>
            <w:r>
              <w:rPr>
                <w:b/>
                <w:spacing w:val="-2"/>
                <w:sz w:val="16"/>
              </w:rPr>
              <w:t>Affected</w:t>
            </w:r>
          </w:p>
        </w:tc>
        <w:tc>
          <w:tcPr>
            <w:tcW w:w="1854" w:type="dxa"/>
          </w:tcPr>
          <w:p w14:paraId="3695E877" w14:textId="77777777" w:rsidR="00A13B86" w:rsidRDefault="00000000">
            <w:pPr>
              <w:pStyle w:val="TableParagraph"/>
              <w:spacing w:line="157" w:lineRule="exact"/>
              <w:ind w:left="123"/>
              <w:rPr>
                <w:b/>
                <w:sz w:val="16"/>
              </w:rPr>
            </w:pPr>
            <w:r>
              <w:rPr>
                <w:b/>
                <w:sz w:val="16"/>
              </w:rPr>
              <w:t>Options/Default</w:t>
            </w:r>
            <w:r>
              <w:rPr>
                <w:b/>
                <w:spacing w:val="8"/>
                <w:sz w:val="16"/>
              </w:rPr>
              <w:t xml:space="preserve"> </w:t>
            </w:r>
            <w:r>
              <w:rPr>
                <w:b/>
                <w:spacing w:val="-2"/>
                <w:sz w:val="16"/>
              </w:rPr>
              <w:t>Value</w:t>
            </w:r>
          </w:p>
        </w:tc>
      </w:tr>
      <w:tr w:rsidR="00A13B86" w14:paraId="255ED1DD" w14:textId="77777777">
        <w:trPr>
          <w:trHeight w:val="356"/>
        </w:trPr>
        <w:tc>
          <w:tcPr>
            <w:tcW w:w="1664" w:type="dxa"/>
          </w:tcPr>
          <w:p w14:paraId="1F280D62" w14:textId="77777777" w:rsidR="00A13B86" w:rsidRDefault="00000000">
            <w:pPr>
              <w:pStyle w:val="TableParagraph"/>
              <w:ind w:left="122"/>
              <w:rPr>
                <w:sz w:val="16"/>
              </w:rPr>
            </w:pPr>
            <w:r>
              <w:rPr>
                <w:sz w:val="16"/>
              </w:rPr>
              <w:t>Lookback</w:t>
            </w:r>
            <w:r>
              <w:rPr>
                <w:spacing w:val="9"/>
                <w:sz w:val="16"/>
              </w:rPr>
              <w:t xml:space="preserve"> </w:t>
            </w:r>
            <w:r>
              <w:rPr>
                <w:sz w:val="16"/>
              </w:rPr>
              <w:t>Period</w:t>
            </w:r>
            <w:r>
              <w:rPr>
                <w:spacing w:val="10"/>
                <w:sz w:val="16"/>
              </w:rPr>
              <w:t xml:space="preserve"> </w:t>
            </w:r>
            <w:r>
              <w:rPr>
                <w:spacing w:val="-5"/>
                <w:sz w:val="16"/>
              </w:rPr>
              <w:t>(L)</w:t>
            </w:r>
          </w:p>
        </w:tc>
        <w:tc>
          <w:tcPr>
            <w:tcW w:w="1494" w:type="dxa"/>
          </w:tcPr>
          <w:p w14:paraId="5E96290A" w14:textId="77777777" w:rsidR="00A13B86" w:rsidRDefault="00000000">
            <w:pPr>
              <w:pStyle w:val="TableParagraph"/>
              <w:spacing w:line="157" w:lineRule="exact"/>
              <w:ind w:left="122"/>
              <w:rPr>
                <w:sz w:val="16"/>
              </w:rPr>
            </w:pPr>
            <w:r>
              <w:rPr>
                <w:sz w:val="16"/>
              </w:rPr>
              <w:t>LSTM,</w:t>
            </w:r>
            <w:r>
              <w:rPr>
                <w:spacing w:val="10"/>
                <w:sz w:val="16"/>
              </w:rPr>
              <w:t xml:space="preserve"> </w:t>
            </w:r>
            <w:r>
              <w:rPr>
                <w:spacing w:val="-2"/>
                <w:sz w:val="16"/>
              </w:rPr>
              <w:t>XLSTM,</w:t>
            </w:r>
          </w:p>
          <w:p w14:paraId="41B14690" w14:textId="77777777" w:rsidR="00A13B86" w:rsidRDefault="00000000">
            <w:pPr>
              <w:pStyle w:val="TableParagraph"/>
              <w:spacing w:line="180" w:lineRule="exact"/>
              <w:ind w:left="122"/>
              <w:rPr>
                <w:sz w:val="16"/>
              </w:rPr>
            </w:pPr>
            <w:r>
              <w:rPr>
                <w:spacing w:val="-5"/>
                <w:sz w:val="16"/>
              </w:rPr>
              <w:t>SVM</w:t>
            </w:r>
          </w:p>
        </w:tc>
        <w:tc>
          <w:tcPr>
            <w:tcW w:w="1854" w:type="dxa"/>
          </w:tcPr>
          <w:p w14:paraId="48ECEBA9" w14:textId="77777777" w:rsidR="00A13B86" w:rsidRDefault="00000000">
            <w:pPr>
              <w:pStyle w:val="TableParagraph"/>
              <w:spacing w:line="157" w:lineRule="exact"/>
              <w:ind w:left="123"/>
              <w:rPr>
                <w:sz w:val="16"/>
              </w:rPr>
            </w:pPr>
            <w:r>
              <w:rPr>
                <w:sz w:val="16"/>
              </w:rPr>
              <w:t>30,</w:t>
            </w:r>
            <w:r>
              <w:rPr>
                <w:spacing w:val="76"/>
                <w:w w:val="150"/>
                <w:sz w:val="16"/>
              </w:rPr>
              <w:t xml:space="preserve"> </w:t>
            </w:r>
            <w:r>
              <w:rPr>
                <w:sz w:val="16"/>
              </w:rPr>
              <w:t>90</w:t>
            </w:r>
            <w:r>
              <w:rPr>
                <w:spacing w:val="76"/>
                <w:w w:val="150"/>
                <w:sz w:val="16"/>
              </w:rPr>
              <w:t xml:space="preserve"> </w:t>
            </w:r>
            <w:r>
              <w:rPr>
                <w:sz w:val="16"/>
              </w:rPr>
              <w:t>(default),</w:t>
            </w:r>
            <w:r>
              <w:rPr>
                <w:spacing w:val="76"/>
                <w:w w:val="150"/>
                <w:sz w:val="16"/>
              </w:rPr>
              <w:t xml:space="preserve"> </w:t>
            </w:r>
            <w:r>
              <w:rPr>
                <w:spacing w:val="-5"/>
                <w:sz w:val="16"/>
              </w:rPr>
              <w:t>120</w:t>
            </w:r>
          </w:p>
          <w:p w14:paraId="44199B12" w14:textId="77777777" w:rsidR="00A13B86" w:rsidRDefault="00000000">
            <w:pPr>
              <w:pStyle w:val="TableParagraph"/>
              <w:spacing w:line="180" w:lineRule="exact"/>
              <w:ind w:left="123"/>
              <w:rPr>
                <w:sz w:val="16"/>
              </w:rPr>
            </w:pPr>
            <w:r>
              <w:rPr>
                <w:spacing w:val="-4"/>
                <w:sz w:val="16"/>
              </w:rPr>
              <w:t>days</w:t>
            </w:r>
          </w:p>
        </w:tc>
      </w:tr>
      <w:tr w:rsidR="00A13B86" w14:paraId="1A6EF11B" w14:textId="77777777">
        <w:trPr>
          <w:trHeight w:val="356"/>
        </w:trPr>
        <w:tc>
          <w:tcPr>
            <w:tcW w:w="1664" w:type="dxa"/>
          </w:tcPr>
          <w:p w14:paraId="41A5DA56" w14:textId="77777777" w:rsidR="00A13B86" w:rsidRDefault="00000000">
            <w:pPr>
              <w:pStyle w:val="TableParagraph"/>
              <w:spacing w:line="154" w:lineRule="exact"/>
              <w:ind w:left="122"/>
              <w:rPr>
                <w:sz w:val="16"/>
              </w:rPr>
            </w:pPr>
            <w:r>
              <w:rPr>
                <w:sz w:val="16"/>
              </w:rPr>
              <w:t>Prediction</w:t>
            </w:r>
            <w:r>
              <w:rPr>
                <w:spacing w:val="8"/>
                <w:sz w:val="16"/>
              </w:rPr>
              <w:t xml:space="preserve"> </w:t>
            </w:r>
            <w:r>
              <w:rPr>
                <w:spacing w:val="-4"/>
                <w:sz w:val="16"/>
              </w:rPr>
              <w:t>Days</w:t>
            </w:r>
          </w:p>
          <w:p w14:paraId="12B5E0EC" w14:textId="77777777" w:rsidR="00A13B86" w:rsidRDefault="00000000">
            <w:pPr>
              <w:pStyle w:val="TableParagraph"/>
              <w:spacing w:line="182" w:lineRule="exact"/>
              <w:ind w:left="122"/>
              <w:rPr>
                <w:position w:val="3"/>
                <w:sz w:val="16"/>
              </w:rPr>
            </w:pPr>
            <w:r>
              <w:rPr>
                <w:spacing w:val="-2"/>
                <w:position w:val="3"/>
                <w:sz w:val="16"/>
              </w:rPr>
              <w:t>(</w:t>
            </w:r>
            <w:r>
              <w:rPr>
                <w:rFonts w:ascii="Bookman Old Style"/>
                <w:i/>
                <w:spacing w:val="-2"/>
                <w:position w:val="3"/>
                <w:sz w:val="16"/>
              </w:rPr>
              <w:t>D</w:t>
            </w:r>
            <w:r>
              <w:rPr>
                <w:spacing w:val="-2"/>
                <w:sz w:val="12"/>
              </w:rPr>
              <w:t>pred</w:t>
            </w:r>
            <w:r>
              <w:rPr>
                <w:spacing w:val="-2"/>
                <w:position w:val="3"/>
                <w:sz w:val="16"/>
              </w:rPr>
              <w:t>)</w:t>
            </w:r>
          </w:p>
        </w:tc>
        <w:tc>
          <w:tcPr>
            <w:tcW w:w="1494" w:type="dxa"/>
          </w:tcPr>
          <w:p w14:paraId="668282BE" w14:textId="77777777" w:rsidR="00A13B86" w:rsidRDefault="00000000">
            <w:pPr>
              <w:pStyle w:val="TableParagraph"/>
              <w:spacing w:line="157" w:lineRule="exact"/>
              <w:ind w:left="122"/>
              <w:rPr>
                <w:sz w:val="16"/>
              </w:rPr>
            </w:pPr>
            <w:r>
              <w:rPr>
                <w:sz w:val="16"/>
              </w:rPr>
              <w:t>All</w:t>
            </w:r>
            <w:r>
              <w:rPr>
                <w:spacing w:val="12"/>
                <w:sz w:val="16"/>
              </w:rPr>
              <w:t xml:space="preserve"> </w:t>
            </w:r>
            <w:r>
              <w:rPr>
                <w:spacing w:val="-2"/>
                <w:sz w:val="16"/>
              </w:rPr>
              <w:t>Models,</w:t>
            </w:r>
          </w:p>
          <w:p w14:paraId="37DE9807" w14:textId="77777777" w:rsidR="00A13B86" w:rsidRDefault="00000000">
            <w:pPr>
              <w:pStyle w:val="TableParagraph"/>
              <w:spacing w:line="180" w:lineRule="exact"/>
              <w:ind w:left="122"/>
              <w:rPr>
                <w:sz w:val="16"/>
              </w:rPr>
            </w:pPr>
            <w:r>
              <w:rPr>
                <w:spacing w:val="-2"/>
                <w:sz w:val="16"/>
              </w:rPr>
              <w:t>Evaluation</w:t>
            </w:r>
          </w:p>
        </w:tc>
        <w:tc>
          <w:tcPr>
            <w:tcW w:w="1854" w:type="dxa"/>
          </w:tcPr>
          <w:p w14:paraId="717B18AF" w14:textId="77777777" w:rsidR="00A13B86" w:rsidRDefault="00000000">
            <w:pPr>
              <w:pStyle w:val="TableParagraph"/>
              <w:ind w:left="123"/>
              <w:rPr>
                <w:sz w:val="16"/>
              </w:rPr>
            </w:pPr>
            <w:r>
              <w:rPr>
                <w:sz w:val="16"/>
              </w:rPr>
              <w:t>15,</w:t>
            </w:r>
            <w:r>
              <w:rPr>
                <w:spacing w:val="8"/>
                <w:sz w:val="16"/>
              </w:rPr>
              <w:t xml:space="preserve"> </w:t>
            </w:r>
            <w:r>
              <w:rPr>
                <w:sz w:val="16"/>
              </w:rPr>
              <w:t>30</w:t>
            </w:r>
            <w:r>
              <w:rPr>
                <w:spacing w:val="9"/>
                <w:sz w:val="16"/>
              </w:rPr>
              <w:t xml:space="preserve"> </w:t>
            </w:r>
            <w:r>
              <w:rPr>
                <w:sz w:val="16"/>
              </w:rPr>
              <w:t>(default),</w:t>
            </w:r>
            <w:r>
              <w:rPr>
                <w:spacing w:val="9"/>
                <w:sz w:val="16"/>
              </w:rPr>
              <w:t xml:space="preserve"> </w:t>
            </w:r>
            <w:r>
              <w:rPr>
                <w:sz w:val="16"/>
              </w:rPr>
              <w:t>45</w:t>
            </w:r>
            <w:r>
              <w:rPr>
                <w:spacing w:val="8"/>
                <w:sz w:val="16"/>
              </w:rPr>
              <w:t xml:space="preserve"> </w:t>
            </w:r>
            <w:r>
              <w:rPr>
                <w:spacing w:val="-4"/>
                <w:sz w:val="16"/>
              </w:rPr>
              <w:t>days</w:t>
            </w:r>
          </w:p>
        </w:tc>
      </w:tr>
      <w:tr w:rsidR="00A13B86" w14:paraId="2D8B42D1" w14:textId="77777777">
        <w:trPr>
          <w:trHeight w:val="356"/>
        </w:trPr>
        <w:tc>
          <w:tcPr>
            <w:tcW w:w="1664" w:type="dxa"/>
          </w:tcPr>
          <w:p w14:paraId="2D245248" w14:textId="77777777" w:rsidR="00A13B86" w:rsidRDefault="00000000">
            <w:pPr>
              <w:pStyle w:val="TableParagraph"/>
              <w:ind w:left="122"/>
              <w:rPr>
                <w:sz w:val="16"/>
              </w:rPr>
            </w:pPr>
            <w:r>
              <w:rPr>
                <w:sz w:val="16"/>
              </w:rPr>
              <w:t>Training</w:t>
            </w:r>
            <w:r>
              <w:rPr>
                <w:spacing w:val="3"/>
                <w:sz w:val="16"/>
              </w:rPr>
              <w:t xml:space="preserve"> </w:t>
            </w:r>
            <w:r>
              <w:rPr>
                <w:spacing w:val="-2"/>
                <w:sz w:val="16"/>
              </w:rPr>
              <w:t>Epochs</w:t>
            </w:r>
          </w:p>
        </w:tc>
        <w:tc>
          <w:tcPr>
            <w:tcW w:w="1494" w:type="dxa"/>
          </w:tcPr>
          <w:p w14:paraId="657553D8" w14:textId="77777777" w:rsidR="00A13B86" w:rsidRDefault="00000000">
            <w:pPr>
              <w:pStyle w:val="TableParagraph"/>
              <w:ind w:left="122"/>
              <w:rPr>
                <w:sz w:val="16"/>
              </w:rPr>
            </w:pPr>
            <w:r>
              <w:rPr>
                <w:sz w:val="16"/>
              </w:rPr>
              <w:t>LSTM,</w:t>
            </w:r>
            <w:r>
              <w:rPr>
                <w:spacing w:val="10"/>
                <w:sz w:val="16"/>
              </w:rPr>
              <w:t xml:space="preserve"> </w:t>
            </w:r>
            <w:r>
              <w:rPr>
                <w:spacing w:val="-2"/>
                <w:sz w:val="16"/>
              </w:rPr>
              <w:t>XLSTM</w:t>
            </w:r>
          </w:p>
        </w:tc>
        <w:tc>
          <w:tcPr>
            <w:tcW w:w="1854" w:type="dxa"/>
          </w:tcPr>
          <w:p w14:paraId="611E6E71" w14:textId="77777777" w:rsidR="00A13B86" w:rsidRDefault="00000000">
            <w:pPr>
              <w:pStyle w:val="TableParagraph"/>
              <w:spacing w:line="157" w:lineRule="exact"/>
              <w:ind w:left="123"/>
              <w:rPr>
                <w:sz w:val="16"/>
              </w:rPr>
            </w:pPr>
            <w:r>
              <w:rPr>
                <w:sz w:val="16"/>
              </w:rPr>
              <w:t>Range</w:t>
            </w:r>
            <w:r>
              <w:rPr>
                <w:spacing w:val="6"/>
                <w:sz w:val="16"/>
              </w:rPr>
              <w:t xml:space="preserve"> </w:t>
            </w:r>
            <w:r>
              <w:rPr>
                <w:sz w:val="16"/>
              </w:rPr>
              <w:t>20</w:t>
            </w:r>
            <w:r>
              <w:rPr>
                <w:spacing w:val="7"/>
                <w:sz w:val="16"/>
              </w:rPr>
              <w:t xml:space="preserve"> </w:t>
            </w:r>
            <w:r>
              <w:rPr>
                <w:sz w:val="16"/>
              </w:rPr>
              <w:t>to</w:t>
            </w:r>
            <w:r>
              <w:rPr>
                <w:spacing w:val="6"/>
                <w:sz w:val="16"/>
              </w:rPr>
              <w:t xml:space="preserve"> </w:t>
            </w:r>
            <w:r>
              <w:rPr>
                <w:sz w:val="16"/>
              </w:rPr>
              <w:t>100,</w:t>
            </w:r>
            <w:r>
              <w:rPr>
                <w:spacing w:val="7"/>
                <w:sz w:val="16"/>
              </w:rPr>
              <w:t xml:space="preserve"> </w:t>
            </w:r>
            <w:r>
              <w:rPr>
                <w:spacing w:val="-2"/>
                <w:sz w:val="16"/>
              </w:rPr>
              <w:t>default</w:t>
            </w:r>
          </w:p>
          <w:p w14:paraId="677FD13F" w14:textId="77777777" w:rsidR="00A13B86" w:rsidRDefault="00000000">
            <w:pPr>
              <w:pStyle w:val="TableParagraph"/>
              <w:spacing w:line="180" w:lineRule="exact"/>
              <w:ind w:left="123"/>
              <w:rPr>
                <w:sz w:val="16"/>
              </w:rPr>
            </w:pPr>
            <w:r>
              <w:rPr>
                <w:spacing w:val="-5"/>
                <w:sz w:val="16"/>
              </w:rPr>
              <w:t>50</w:t>
            </w:r>
          </w:p>
        </w:tc>
      </w:tr>
      <w:tr w:rsidR="00A13B86" w14:paraId="6BA52629" w14:textId="77777777">
        <w:trPr>
          <w:trHeight w:val="177"/>
        </w:trPr>
        <w:tc>
          <w:tcPr>
            <w:tcW w:w="1664" w:type="dxa"/>
          </w:tcPr>
          <w:p w14:paraId="528F191A" w14:textId="77777777" w:rsidR="00A13B86" w:rsidRDefault="00000000">
            <w:pPr>
              <w:pStyle w:val="TableParagraph"/>
              <w:spacing w:line="157" w:lineRule="exact"/>
              <w:ind w:left="122"/>
              <w:rPr>
                <w:sz w:val="16"/>
              </w:rPr>
            </w:pPr>
            <w:r>
              <w:rPr>
                <w:sz w:val="16"/>
              </w:rPr>
              <w:t>Batch</w:t>
            </w:r>
            <w:r>
              <w:rPr>
                <w:spacing w:val="11"/>
                <w:sz w:val="16"/>
              </w:rPr>
              <w:t xml:space="preserve"> </w:t>
            </w:r>
            <w:r>
              <w:rPr>
                <w:spacing w:val="-4"/>
                <w:sz w:val="16"/>
              </w:rPr>
              <w:t>Size</w:t>
            </w:r>
          </w:p>
        </w:tc>
        <w:tc>
          <w:tcPr>
            <w:tcW w:w="1494" w:type="dxa"/>
          </w:tcPr>
          <w:p w14:paraId="56C2D7BB" w14:textId="77777777" w:rsidR="00A13B86" w:rsidRDefault="00000000">
            <w:pPr>
              <w:pStyle w:val="TableParagraph"/>
              <w:spacing w:line="157" w:lineRule="exact"/>
              <w:ind w:left="122"/>
              <w:rPr>
                <w:sz w:val="16"/>
              </w:rPr>
            </w:pPr>
            <w:r>
              <w:rPr>
                <w:sz w:val="16"/>
              </w:rPr>
              <w:t>LSTM,</w:t>
            </w:r>
            <w:r>
              <w:rPr>
                <w:spacing w:val="10"/>
                <w:sz w:val="16"/>
              </w:rPr>
              <w:t xml:space="preserve"> </w:t>
            </w:r>
            <w:r>
              <w:rPr>
                <w:spacing w:val="-2"/>
                <w:sz w:val="16"/>
              </w:rPr>
              <w:t>XLSTM</w:t>
            </w:r>
          </w:p>
        </w:tc>
        <w:tc>
          <w:tcPr>
            <w:tcW w:w="1854" w:type="dxa"/>
          </w:tcPr>
          <w:p w14:paraId="0BDB003F" w14:textId="77777777" w:rsidR="00A13B86" w:rsidRDefault="00000000">
            <w:pPr>
              <w:pStyle w:val="TableParagraph"/>
              <w:spacing w:line="157" w:lineRule="exact"/>
              <w:ind w:left="123"/>
              <w:rPr>
                <w:sz w:val="16"/>
              </w:rPr>
            </w:pPr>
            <w:r>
              <w:rPr>
                <w:sz w:val="16"/>
              </w:rPr>
              <w:t>16,</w:t>
            </w:r>
            <w:r>
              <w:rPr>
                <w:spacing w:val="11"/>
                <w:sz w:val="16"/>
              </w:rPr>
              <w:t xml:space="preserve"> </w:t>
            </w:r>
            <w:r>
              <w:rPr>
                <w:sz w:val="16"/>
              </w:rPr>
              <w:t>32</w:t>
            </w:r>
            <w:r>
              <w:rPr>
                <w:spacing w:val="11"/>
                <w:sz w:val="16"/>
              </w:rPr>
              <w:t xml:space="preserve"> </w:t>
            </w:r>
            <w:r>
              <w:rPr>
                <w:sz w:val="16"/>
              </w:rPr>
              <w:t>(default),</w:t>
            </w:r>
            <w:r>
              <w:rPr>
                <w:spacing w:val="11"/>
                <w:sz w:val="16"/>
              </w:rPr>
              <w:t xml:space="preserve"> </w:t>
            </w:r>
            <w:r>
              <w:rPr>
                <w:spacing w:val="-5"/>
                <w:sz w:val="16"/>
              </w:rPr>
              <w:t>64</w:t>
            </w:r>
          </w:p>
        </w:tc>
      </w:tr>
      <w:tr w:rsidR="00A13B86" w14:paraId="7057D143" w14:textId="77777777">
        <w:trPr>
          <w:trHeight w:val="356"/>
        </w:trPr>
        <w:tc>
          <w:tcPr>
            <w:tcW w:w="1664" w:type="dxa"/>
          </w:tcPr>
          <w:p w14:paraId="39B5D25B" w14:textId="77777777" w:rsidR="00A13B86" w:rsidRDefault="00000000">
            <w:pPr>
              <w:pStyle w:val="TableParagraph"/>
              <w:ind w:left="122"/>
              <w:rPr>
                <w:sz w:val="16"/>
              </w:rPr>
            </w:pPr>
            <w:r>
              <w:rPr>
                <w:sz w:val="16"/>
              </w:rPr>
              <w:t>SVM</w:t>
            </w:r>
            <w:r>
              <w:rPr>
                <w:spacing w:val="11"/>
                <w:sz w:val="16"/>
              </w:rPr>
              <w:t xml:space="preserve"> </w:t>
            </w:r>
            <w:r>
              <w:rPr>
                <w:spacing w:val="-2"/>
                <w:sz w:val="16"/>
              </w:rPr>
              <w:t>Kernel</w:t>
            </w:r>
          </w:p>
        </w:tc>
        <w:tc>
          <w:tcPr>
            <w:tcW w:w="1494" w:type="dxa"/>
          </w:tcPr>
          <w:p w14:paraId="0F53B06C" w14:textId="77777777" w:rsidR="00A13B86" w:rsidRDefault="00000000">
            <w:pPr>
              <w:pStyle w:val="TableParagraph"/>
              <w:ind w:left="122"/>
              <w:rPr>
                <w:sz w:val="16"/>
              </w:rPr>
            </w:pPr>
            <w:r>
              <w:rPr>
                <w:sz w:val="16"/>
              </w:rPr>
              <w:t>SVM</w:t>
            </w:r>
            <w:r>
              <w:rPr>
                <w:spacing w:val="11"/>
                <w:sz w:val="16"/>
              </w:rPr>
              <w:t xml:space="preserve"> </w:t>
            </w:r>
            <w:r>
              <w:rPr>
                <w:spacing w:val="-2"/>
                <w:sz w:val="16"/>
              </w:rPr>
              <w:t>(SVR)</w:t>
            </w:r>
          </w:p>
        </w:tc>
        <w:tc>
          <w:tcPr>
            <w:tcW w:w="1854" w:type="dxa"/>
          </w:tcPr>
          <w:p w14:paraId="18A3DE07" w14:textId="77777777" w:rsidR="00A13B86" w:rsidRDefault="00000000">
            <w:pPr>
              <w:pStyle w:val="TableParagraph"/>
              <w:spacing w:line="157" w:lineRule="exact"/>
              <w:ind w:left="123"/>
              <w:rPr>
                <w:sz w:val="16"/>
              </w:rPr>
            </w:pPr>
            <w:proofErr w:type="gramStart"/>
            <w:r>
              <w:rPr>
                <w:sz w:val="16"/>
              </w:rPr>
              <w:t>”</w:t>
            </w:r>
            <w:proofErr w:type="spellStart"/>
            <w:r>
              <w:rPr>
                <w:sz w:val="16"/>
              </w:rPr>
              <w:t>rbf</w:t>
            </w:r>
            <w:proofErr w:type="spellEnd"/>
            <w:proofErr w:type="gramEnd"/>
            <w:r>
              <w:rPr>
                <w:sz w:val="16"/>
              </w:rPr>
              <w:t>”</w:t>
            </w:r>
            <w:r>
              <w:rPr>
                <w:spacing w:val="28"/>
                <w:sz w:val="16"/>
              </w:rPr>
              <w:t xml:space="preserve"> </w:t>
            </w:r>
            <w:r>
              <w:rPr>
                <w:sz w:val="16"/>
              </w:rPr>
              <w:t>(default)</w:t>
            </w:r>
            <w:proofErr w:type="gramStart"/>
            <w:r>
              <w:rPr>
                <w:sz w:val="16"/>
              </w:rPr>
              <w:t>,</w:t>
            </w:r>
            <w:r>
              <w:rPr>
                <w:spacing w:val="28"/>
                <w:sz w:val="16"/>
              </w:rPr>
              <w:t xml:space="preserve"> </w:t>
            </w:r>
            <w:r>
              <w:rPr>
                <w:spacing w:val="-2"/>
                <w:sz w:val="16"/>
              </w:rPr>
              <w:t>”linear</w:t>
            </w:r>
            <w:proofErr w:type="gramEnd"/>
            <w:r>
              <w:rPr>
                <w:spacing w:val="-2"/>
                <w:sz w:val="16"/>
              </w:rPr>
              <w:t>”,</w:t>
            </w:r>
          </w:p>
          <w:p w14:paraId="61896E42" w14:textId="77777777" w:rsidR="00A13B86" w:rsidRDefault="00000000">
            <w:pPr>
              <w:pStyle w:val="TableParagraph"/>
              <w:spacing w:line="180" w:lineRule="exact"/>
              <w:ind w:left="123"/>
              <w:rPr>
                <w:sz w:val="16"/>
              </w:rPr>
            </w:pPr>
            <w:proofErr w:type="gramStart"/>
            <w:r>
              <w:rPr>
                <w:spacing w:val="-2"/>
                <w:sz w:val="16"/>
              </w:rPr>
              <w:t>”poly</w:t>
            </w:r>
            <w:proofErr w:type="gramEnd"/>
            <w:r>
              <w:rPr>
                <w:spacing w:val="-2"/>
                <w:sz w:val="16"/>
              </w:rPr>
              <w:t>”</w:t>
            </w:r>
          </w:p>
        </w:tc>
      </w:tr>
      <w:tr w:rsidR="00A13B86" w14:paraId="5ADA8BEE" w14:textId="77777777">
        <w:trPr>
          <w:trHeight w:val="715"/>
        </w:trPr>
        <w:tc>
          <w:tcPr>
            <w:tcW w:w="1664" w:type="dxa"/>
          </w:tcPr>
          <w:p w14:paraId="7403D7C5" w14:textId="77777777" w:rsidR="00A13B86" w:rsidRDefault="00000000">
            <w:pPr>
              <w:pStyle w:val="TableParagraph"/>
              <w:spacing w:line="157" w:lineRule="exact"/>
              <w:ind w:left="122"/>
              <w:rPr>
                <w:sz w:val="16"/>
              </w:rPr>
            </w:pPr>
            <w:r>
              <w:rPr>
                <w:spacing w:val="-2"/>
                <w:sz w:val="16"/>
              </w:rPr>
              <w:t>ARIMA/SARIMA</w:t>
            </w:r>
          </w:p>
          <w:p w14:paraId="52799814" w14:textId="77777777" w:rsidR="00A13B86" w:rsidRDefault="00000000">
            <w:pPr>
              <w:pStyle w:val="TableParagraph"/>
              <w:spacing w:line="182" w:lineRule="exact"/>
              <w:ind w:left="122"/>
              <w:rPr>
                <w:sz w:val="16"/>
              </w:rPr>
            </w:pPr>
            <w:r>
              <w:rPr>
                <w:spacing w:val="-2"/>
                <w:sz w:val="16"/>
              </w:rPr>
              <w:t>Order</w:t>
            </w:r>
          </w:p>
        </w:tc>
        <w:tc>
          <w:tcPr>
            <w:tcW w:w="1494" w:type="dxa"/>
          </w:tcPr>
          <w:p w14:paraId="1DCC0651" w14:textId="77777777" w:rsidR="00A13B86" w:rsidRDefault="00000000">
            <w:pPr>
              <w:pStyle w:val="TableParagraph"/>
              <w:ind w:left="122"/>
              <w:rPr>
                <w:sz w:val="16"/>
              </w:rPr>
            </w:pPr>
            <w:r>
              <w:rPr>
                <w:sz w:val="16"/>
              </w:rPr>
              <w:t>ARIMA,</w:t>
            </w:r>
            <w:r>
              <w:rPr>
                <w:spacing w:val="9"/>
                <w:sz w:val="16"/>
              </w:rPr>
              <w:t xml:space="preserve"> </w:t>
            </w:r>
            <w:r>
              <w:rPr>
                <w:spacing w:val="-2"/>
                <w:sz w:val="16"/>
              </w:rPr>
              <w:t>SARIMA</w:t>
            </w:r>
          </w:p>
        </w:tc>
        <w:tc>
          <w:tcPr>
            <w:tcW w:w="1854" w:type="dxa"/>
          </w:tcPr>
          <w:p w14:paraId="371B1D1B" w14:textId="77777777" w:rsidR="00A13B86" w:rsidRDefault="00000000">
            <w:pPr>
              <w:pStyle w:val="TableParagraph"/>
              <w:spacing w:line="157" w:lineRule="exact"/>
              <w:ind w:left="123"/>
              <w:jc w:val="both"/>
              <w:rPr>
                <w:sz w:val="16"/>
              </w:rPr>
            </w:pPr>
            <w:proofErr w:type="gramStart"/>
            <w:r>
              <w:rPr>
                <w:sz w:val="16"/>
              </w:rPr>
              <w:t>Can</w:t>
            </w:r>
            <w:r>
              <w:rPr>
                <w:spacing w:val="36"/>
                <w:sz w:val="16"/>
              </w:rPr>
              <w:t xml:space="preserve">  </w:t>
            </w:r>
            <w:r>
              <w:rPr>
                <w:sz w:val="16"/>
              </w:rPr>
              <w:t>be</w:t>
            </w:r>
            <w:proofErr w:type="gramEnd"/>
            <w:r>
              <w:rPr>
                <w:spacing w:val="37"/>
                <w:sz w:val="16"/>
              </w:rPr>
              <w:t xml:space="preserve">  </w:t>
            </w:r>
            <w:r>
              <w:rPr>
                <w:sz w:val="16"/>
              </w:rPr>
              <w:t>Auto-</w:t>
            </w:r>
            <w:r>
              <w:rPr>
                <w:spacing w:val="-2"/>
                <w:sz w:val="16"/>
              </w:rPr>
              <w:t>selected</w:t>
            </w:r>
          </w:p>
          <w:p w14:paraId="263859D2" w14:textId="77777777" w:rsidR="00A13B86" w:rsidRDefault="00000000">
            <w:pPr>
              <w:pStyle w:val="TableParagraph"/>
              <w:spacing w:before="2" w:line="232" w:lineRule="auto"/>
              <w:ind w:left="123" w:right="111"/>
              <w:jc w:val="both"/>
              <w:rPr>
                <w:sz w:val="16"/>
              </w:rPr>
            </w:pPr>
            <w:r>
              <w:rPr>
                <w:noProof/>
                <w:sz w:val="16"/>
              </w:rPr>
              <mc:AlternateContent>
                <mc:Choice Requires="wpg">
                  <w:drawing>
                    <wp:anchor distT="0" distB="0" distL="0" distR="0" simplePos="0" relativeHeight="486966272" behindDoc="1" locked="0" layoutInCell="1" allowOverlap="1" wp14:anchorId="2C782DEE" wp14:editId="1986E000">
                      <wp:simplePos x="0" y="0"/>
                      <wp:positionH relativeFrom="column">
                        <wp:posOffset>441109</wp:posOffset>
                      </wp:positionH>
                      <wp:positionV relativeFrom="paragraph">
                        <wp:posOffset>100618</wp:posOffset>
                      </wp:positionV>
                      <wp:extent cx="50800" cy="635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6350"/>
                                <a:chOff x="0" y="0"/>
                                <a:chExt cx="50800" cy="6350"/>
                              </a:xfrm>
                            </wpg:grpSpPr>
                            <wps:wsp>
                              <wps:cNvPr id="52" name="Graphic 52"/>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D32D21" id="Group 51" o:spid="_x0000_s1026" style="position:absolute;margin-left:34.75pt;margin-top:7.9pt;width:4pt;height:.5pt;z-index:-16350208;mso-wrap-distance-left:0;mso-wrap-distance-right:0" coordsize="50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">
                      <v:shape id="Graphic 52" o:spid="_x0000_s1027" style="position:absolute;top:3162;width:50800;height:1270;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" path="m,l50609,e" filled="f" strokeweight=".17567mm">
                        <v:path arrowok="t"/>
                      </v:shape>
                    </v:group>
                  </w:pict>
                </mc:Fallback>
              </mc:AlternateContent>
            </w:r>
            <w:r>
              <w:rPr>
                <w:sz w:val="16"/>
              </w:rPr>
              <w:t>(</w:t>
            </w:r>
            <w:proofErr w:type="spellStart"/>
            <w:proofErr w:type="gramStart"/>
            <w:r>
              <w:rPr>
                <w:sz w:val="16"/>
              </w:rPr>
              <w:t>pm.auto</w:t>
            </w:r>
            <w:proofErr w:type="spellEnd"/>
            <w:proofErr w:type="gramEnd"/>
            <w:r>
              <w:rPr>
                <w:spacing w:val="17"/>
                <w:sz w:val="16"/>
              </w:rPr>
              <w:t xml:space="preserve"> </w:t>
            </w:r>
            <w:proofErr w:type="spellStart"/>
            <w:r>
              <w:rPr>
                <w:sz w:val="16"/>
              </w:rPr>
              <w:t>arima</w:t>
            </w:r>
            <w:proofErr w:type="spellEnd"/>
            <w:r>
              <w:rPr>
                <w:sz w:val="16"/>
              </w:rPr>
              <w:t>)</w:t>
            </w:r>
            <w:r>
              <w:rPr>
                <w:spacing w:val="-10"/>
                <w:sz w:val="16"/>
              </w:rPr>
              <w:t xml:space="preserve"> </w:t>
            </w:r>
            <w:r>
              <w:rPr>
                <w:sz w:val="16"/>
              </w:rPr>
              <w:t>or</w:t>
            </w:r>
            <w:r>
              <w:rPr>
                <w:spacing w:val="-10"/>
                <w:sz w:val="16"/>
              </w:rPr>
              <w:t xml:space="preserve"> </w:t>
            </w:r>
            <w:r>
              <w:rPr>
                <w:sz w:val="16"/>
              </w:rPr>
              <w:t>man-</w:t>
            </w:r>
            <w:r>
              <w:rPr>
                <w:spacing w:val="40"/>
                <w:sz w:val="16"/>
              </w:rPr>
              <w:t xml:space="preserve"> </w:t>
            </w:r>
            <w:proofErr w:type="spellStart"/>
            <w:r>
              <w:rPr>
                <w:sz w:val="16"/>
              </w:rPr>
              <w:t>ually</w:t>
            </w:r>
            <w:proofErr w:type="spellEnd"/>
            <w:r>
              <w:rPr>
                <w:sz w:val="16"/>
              </w:rPr>
              <w:t xml:space="preserve"> defined (p: 0-5, d:</w:t>
            </w:r>
            <w:r>
              <w:rPr>
                <w:spacing w:val="40"/>
                <w:sz w:val="16"/>
              </w:rPr>
              <w:t xml:space="preserve"> </w:t>
            </w:r>
            <w:r>
              <w:rPr>
                <w:sz w:val="16"/>
              </w:rPr>
              <w:t>0-2, q: 0-5)</w:t>
            </w:r>
          </w:p>
        </w:tc>
      </w:tr>
      <w:tr w:rsidR="00A13B86" w14:paraId="5CF20B84" w14:textId="77777777">
        <w:trPr>
          <w:trHeight w:val="356"/>
        </w:trPr>
        <w:tc>
          <w:tcPr>
            <w:tcW w:w="1664" w:type="dxa"/>
          </w:tcPr>
          <w:p w14:paraId="0D36FD9C" w14:textId="77777777" w:rsidR="00A13B86" w:rsidRDefault="00000000">
            <w:pPr>
              <w:pStyle w:val="TableParagraph"/>
              <w:spacing w:line="157" w:lineRule="exact"/>
              <w:ind w:left="122"/>
              <w:rPr>
                <w:sz w:val="16"/>
              </w:rPr>
            </w:pPr>
            <w:r>
              <w:rPr>
                <w:sz w:val="16"/>
              </w:rPr>
              <w:t>SARIMA</w:t>
            </w:r>
            <w:r>
              <w:rPr>
                <w:spacing w:val="8"/>
                <w:sz w:val="16"/>
              </w:rPr>
              <w:t xml:space="preserve"> </w:t>
            </w:r>
            <w:r>
              <w:rPr>
                <w:spacing w:val="-2"/>
                <w:sz w:val="16"/>
              </w:rPr>
              <w:t>Seasonal</w:t>
            </w:r>
          </w:p>
          <w:p w14:paraId="11ABFC7A" w14:textId="77777777" w:rsidR="00A13B86" w:rsidRDefault="00000000">
            <w:pPr>
              <w:pStyle w:val="TableParagraph"/>
              <w:spacing w:line="180" w:lineRule="exact"/>
              <w:ind w:left="122"/>
              <w:rPr>
                <w:sz w:val="16"/>
              </w:rPr>
            </w:pPr>
            <w:r>
              <w:rPr>
                <w:sz w:val="16"/>
              </w:rPr>
              <w:t>Period</w:t>
            </w:r>
            <w:r>
              <w:rPr>
                <w:spacing w:val="10"/>
                <w:sz w:val="16"/>
              </w:rPr>
              <w:t xml:space="preserve"> </w:t>
            </w:r>
            <w:r>
              <w:rPr>
                <w:spacing w:val="-5"/>
                <w:sz w:val="16"/>
              </w:rPr>
              <w:t>(m)</w:t>
            </w:r>
          </w:p>
        </w:tc>
        <w:tc>
          <w:tcPr>
            <w:tcW w:w="1494" w:type="dxa"/>
          </w:tcPr>
          <w:p w14:paraId="0E018DA5" w14:textId="77777777" w:rsidR="00A13B86" w:rsidRDefault="00000000">
            <w:pPr>
              <w:pStyle w:val="TableParagraph"/>
              <w:ind w:left="122"/>
              <w:rPr>
                <w:sz w:val="16"/>
              </w:rPr>
            </w:pPr>
            <w:r>
              <w:rPr>
                <w:spacing w:val="-2"/>
                <w:sz w:val="16"/>
              </w:rPr>
              <w:t>SARIMA</w:t>
            </w:r>
          </w:p>
        </w:tc>
        <w:tc>
          <w:tcPr>
            <w:tcW w:w="1854" w:type="dxa"/>
          </w:tcPr>
          <w:p w14:paraId="6CA3A4B1" w14:textId="77777777" w:rsidR="00A13B86" w:rsidRDefault="00000000">
            <w:pPr>
              <w:pStyle w:val="TableParagraph"/>
              <w:ind w:left="123"/>
              <w:rPr>
                <w:sz w:val="16"/>
              </w:rPr>
            </w:pPr>
            <w:r>
              <w:rPr>
                <w:sz w:val="16"/>
              </w:rPr>
              <w:t>Range</w:t>
            </w:r>
            <w:r>
              <w:rPr>
                <w:spacing w:val="12"/>
                <w:sz w:val="16"/>
              </w:rPr>
              <w:t xml:space="preserve"> </w:t>
            </w:r>
            <w:r>
              <w:rPr>
                <w:sz w:val="16"/>
              </w:rPr>
              <w:t>5</w:t>
            </w:r>
            <w:r>
              <w:rPr>
                <w:spacing w:val="12"/>
                <w:sz w:val="16"/>
              </w:rPr>
              <w:t xml:space="preserve"> </w:t>
            </w:r>
            <w:r>
              <w:rPr>
                <w:sz w:val="16"/>
              </w:rPr>
              <w:t>to</w:t>
            </w:r>
            <w:r>
              <w:rPr>
                <w:spacing w:val="12"/>
                <w:sz w:val="16"/>
              </w:rPr>
              <w:t xml:space="preserve"> </w:t>
            </w:r>
            <w:r>
              <w:rPr>
                <w:sz w:val="16"/>
              </w:rPr>
              <w:t>30,</w:t>
            </w:r>
            <w:r>
              <w:rPr>
                <w:spacing w:val="12"/>
                <w:sz w:val="16"/>
              </w:rPr>
              <w:t xml:space="preserve"> </w:t>
            </w:r>
            <w:r>
              <w:rPr>
                <w:sz w:val="16"/>
              </w:rPr>
              <w:t>default</w:t>
            </w:r>
            <w:r>
              <w:rPr>
                <w:spacing w:val="12"/>
                <w:sz w:val="16"/>
              </w:rPr>
              <w:t xml:space="preserve"> </w:t>
            </w:r>
            <w:r>
              <w:rPr>
                <w:spacing w:val="-10"/>
                <w:sz w:val="16"/>
              </w:rPr>
              <w:t>7</w:t>
            </w:r>
          </w:p>
        </w:tc>
      </w:tr>
      <w:tr w:rsidR="00A13B86" w14:paraId="705FCC82" w14:textId="77777777">
        <w:trPr>
          <w:trHeight w:val="715"/>
        </w:trPr>
        <w:tc>
          <w:tcPr>
            <w:tcW w:w="1664" w:type="dxa"/>
          </w:tcPr>
          <w:p w14:paraId="4CB0B27A" w14:textId="77777777" w:rsidR="00A13B86" w:rsidRDefault="00000000">
            <w:pPr>
              <w:pStyle w:val="TableParagraph"/>
              <w:ind w:left="122"/>
              <w:rPr>
                <w:sz w:val="16"/>
              </w:rPr>
            </w:pPr>
            <w:r>
              <w:rPr>
                <w:sz w:val="16"/>
              </w:rPr>
              <w:t>LSTM</w:t>
            </w:r>
            <w:r>
              <w:rPr>
                <w:spacing w:val="10"/>
                <w:sz w:val="16"/>
              </w:rPr>
              <w:t xml:space="preserve"> </w:t>
            </w:r>
            <w:r>
              <w:rPr>
                <w:spacing w:val="-2"/>
                <w:sz w:val="16"/>
              </w:rPr>
              <w:t>Architecture</w:t>
            </w:r>
          </w:p>
        </w:tc>
        <w:tc>
          <w:tcPr>
            <w:tcW w:w="1494" w:type="dxa"/>
          </w:tcPr>
          <w:p w14:paraId="31BBBEE6" w14:textId="77777777" w:rsidR="00A13B86" w:rsidRDefault="00000000">
            <w:pPr>
              <w:pStyle w:val="TableParagraph"/>
              <w:ind w:left="122"/>
              <w:rPr>
                <w:sz w:val="16"/>
              </w:rPr>
            </w:pPr>
            <w:r>
              <w:rPr>
                <w:spacing w:val="-4"/>
                <w:sz w:val="16"/>
              </w:rPr>
              <w:t>LSTM</w:t>
            </w:r>
          </w:p>
        </w:tc>
        <w:tc>
          <w:tcPr>
            <w:tcW w:w="1854" w:type="dxa"/>
          </w:tcPr>
          <w:p w14:paraId="0A974976" w14:textId="77777777" w:rsidR="00A13B86" w:rsidRDefault="00000000">
            <w:pPr>
              <w:pStyle w:val="TableParagraph"/>
              <w:spacing w:line="157" w:lineRule="exact"/>
              <w:ind w:left="123"/>
              <w:jc w:val="both"/>
              <w:rPr>
                <w:sz w:val="16"/>
              </w:rPr>
            </w:pPr>
            <w:r>
              <w:rPr>
                <w:sz w:val="16"/>
              </w:rPr>
              <w:t>2</w:t>
            </w:r>
            <w:r>
              <w:rPr>
                <w:spacing w:val="43"/>
                <w:sz w:val="16"/>
              </w:rPr>
              <w:t xml:space="preserve"> </w:t>
            </w:r>
            <w:r>
              <w:rPr>
                <w:sz w:val="16"/>
              </w:rPr>
              <w:t>layers</w:t>
            </w:r>
            <w:r>
              <w:rPr>
                <w:spacing w:val="43"/>
                <w:sz w:val="16"/>
              </w:rPr>
              <w:t xml:space="preserve"> </w:t>
            </w:r>
            <w:r>
              <w:rPr>
                <w:sz w:val="16"/>
              </w:rPr>
              <w:t>(100</w:t>
            </w:r>
            <w:r>
              <w:rPr>
                <w:spacing w:val="43"/>
                <w:sz w:val="16"/>
              </w:rPr>
              <w:t xml:space="preserve"> </w:t>
            </w:r>
            <w:r>
              <w:rPr>
                <w:sz w:val="16"/>
              </w:rPr>
              <w:t>units,</w:t>
            </w:r>
            <w:r>
              <w:rPr>
                <w:spacing w:val="43"/>
                <w:sz w:val="16"/>
              </w:rPr>
              <w:t xml:space="preserve"> </w:t>
            </w:r>
            <w:r>
              <w:rPr>
                <w:spacing w:val="-5"/>
                <w:sz w:val="16"/>
              </w:rPr>
              <w:t>50</w:t>
            </w:r>
          </w:p>
          <w:p w14:paraId="68E9E76A" w14:textId="77777777" w:rsidR="00A13B86" w:rsidRDefault="00000000">
            <w:pPr>
              <w:pStyle w:val="TableParagraph"/>
              <w:spacing w:before="2" w:line="232" w:lineRule="auto"/>
              <w:ind w:left="123" w:right="111"/>
              <w:jc w:val="both"/>
              <w:rPr>
                <w:sz w:val="16"/>
              </w:rPr>
            </w:pPr>
            <w:r>
              <w:rPr>
                <w:sz w:val="16"/>
              </w:rPr>
              <w:t>units), Dropout (0.2),</w:t>
            </w:r>
            <w:r>
              <w:rPr>
                <w:spacing w:val="40"/>
                <w:sz w:val="16"/>
              </w:rPr>
              <w:t xml:space="preserve"> </w:t>
            </w:r>
            <w:r>
              <w:rPr>
                <w:sz w:val="16"/>
              </w:rPr>
              <w:t>Adam optimizer (LR</w:t>
            </w:r>
            <w:r>
              <w:rPr>
                <w:spacing w:val="40"/>
                <w:sz w:val="16"/>
              </w:rPr>
              <w:t xml:space="preserve"> </w:t>
            </w:r>
            <w:r>
              <w:rPr>
                <w:sz w:val="16"/>
              </w:rPr>
              <w:t>0.001), MSE loss</w:t>
            </w:r>
          </w:p>
        </w:tc>
      </w:tr>
      <w:tr w:rsidR="00A13B86" w14:paraId="1C627F38" w14:textId="77777777">
        <w:trPr>
          <w:trHeight w:val="1073"/>
        </w:trPr>
        <w:tc>
          <w:tcPr>
            <w:tcW w:w="1664" w:type="dxa"/>
          </w:tcPr>
          <w:p w14:paraId="263592DC" w14:textId="77777777" w:rsidR="00A13B86" w:rsidRDefault="00000000">
            <w:pPr>
              <w:pStyle w:val="TableParagraph"/>
              <w:ind w:left="122"/>
              <w:rPr>
                <w:sz w:val="16"/>
              </w:rPr>
            </w:pPr>
            <w:r>
              <w:rPr>
                <w:sz w:val="16"/>
              </w:rPr>
              <w:t>XLSTM</w:t>
            </w:r>
            <w:r>
              <w:rPr>
                <w:spacing w:val="9"/>
                <w:sz w:val="16"/>
              </w:rPr>
              <w:t xml:space="preserve"> </w:t>
            </w:r>
            <w:r>
              <w:rPr>
                <w:spacing w:val="-2"/>
                <w:sz w:val="16"/>
              </w:rPr>
              <w:t>Architecture</w:t>
            </w:r>
          </w:p>
        </w:tc>
        <w:tc>
          <w:tcPr>
            <w:tcW w:w="1494" w:type="dxa"/>
          </w:tcPr>
          <w:p w14:paraId="704FD0AB" w14:textId="77777777" w:rsidR="00A13B86" w:rsidRDefault="00000000">
            <w:pPr>
              <w:pStyle w:val="TableParagraph"/>
              <w:ind w:left="122"/>
              <w:rPr>
                <w:sz w:val="16"/>
              </w:rPr>
            </w:pPr>
            <w:r>
              <w:rPr>
                <w:spacing w:val="-2"/>
                <w:sz w:val="16"/>
              </w:rPr>
              <w:t>XLSTM</w:t>
            </w:r>
          </w:p>
        </w:tc>
        <w:tc>
          <w:tcPr>
            <w:tcW w:w="1854" w:type="dxa"/>
          </w:tcPr>
          <w:p w14:paraId="41052CA7" w14:textId="77777777" w:rsidR="00A13B86" w:rsidRDefault="00000000">
            <w:pPr>
              <w:pStyle w:val="TableParagraph"/>
              <w:spacing w:line="157" w:lineRule="exact"/>
              <w:ind w:left="123"/>
              <w:jc w:val="both"/>
              <w:rPr>
                <w:sz w:val="16"/>
              </w:rPr>
            </w:pPr>
            <w:r>
              <w:rPr>
                <w:sz w:val="16"/>
              </w:rPr>
              <w:t>3</w:t>
            </w:r>
            <w:r>
              <w:rPr>
                <w:spacing w:val="67"/>
                <w:w w:val="150"/>
                <w:sz w:val="16"/>
              </w:rPr>
              <w:t xml:space="preserve"> </w:t>
            </w:r>
            <w:r>
              <w:rPr>
                <w:sz w:val="16"/>
              </w:rPr>
              <w:t>layers</w:t>
            </w:r>
            <w:r>
              <w:rPr>
                <w:spacing w:val="67"/>
                <w:w w:val="150"/>
                <w:sz w:val="16"/>
              </w:rPr>
              <w:t xml:space="preserve"> </w:t>
            </w:r>
            <w:r>
              <w:rPr>
                <w:spacing w:val="-2"/>
                <w:sz w:val="16"/>
              </w:rPr>
              <w:t>(Bidirectional</w:t>
            </w:r>
          </w:p>
          <w:p w14:paraId="7E8ED84F" w14:textId="77777777" w:rsidR="00A13B86" w:rsidRDefault="00000000">
            <w:pPr>
              <w:pStyle w:val="TableParagraph"/>
              <w:spacing w:line="179" w:lineRule="exact"/>
              <w:ind w:left="123"/>
              <w:jc w:val="both"/>
              <w:rPr>
                <w:sz w:val="16"/>
              </w:rPr>
            </w:pPr>
            <w:r>
              <w:rPr>
                <w:sz w:val="16"/>
              </w:rPr>
              <w:t>128</w:t>
            </w:r>
            <w:r>
              <w:rPr>
                <w:spacing w:val="49"/>
                <w:sz w:val="16"/>
              </w:rPr>
              <w:t xml:space="preserve"> </w:t>
            </w:r>
            <w:r>
              <w:rPr>
                <w:sz w:val="16"/>
              </w:rPr>
              <w:t>units,</w:t>
            </w:r>
            <w:r>
              <w:rPr>
                <w:spacing w:val="50"/>
                <w:sz w:val="16"/>
              </w:rPr>
              <w:t xml:space="preserve"> </w:t>
            </w:r>
            <w:r>
              <w:rPr>
                <w:spacing w:val="-2"/>
                <w:sz w:val="16"/>
              </w:rPr>
              <w:t>Bidirectional</w:t>
            </w:r>
          </w:p>
          <w:p w14:paraId="490D4024" w14:textId="77777777" w:rsidR="00A13B86" w:rsidRDefault="00000000">
            <w:pPr>
              <w:pStyle w:val="TableParagraph"/>
              <w:spacing w:before="2" w:line="232" w:lineRule="auto"/>
              <w:ind w:left="123" w:right="111"/>
              <w:jc w:val="both"/>
              <w:rPr>
                <w:sz w:val="16"/>
              </w:rPr>
            </w:pPr>
            <w:r>
              <w:rPr>
                <w:sz w:val="16"/>
              </w:rPr>
              <w:t>64 units, LSTM 32</w:t>
            </w:r>
            <w:r>
              <w:rPr>
                <w:spacing w:val="40"/>
                <w:sz w:val="16"/>
              </w:rPr>
              <w:t xml:space="preserve"> </w:t>
            </w:r>
            <w:r>
              <w:rPr>
                <w:sz w:val="16"/>
              </w:rPr>
              <w:t>units),</w:t>
            </w:r>
            <w:r>
              <w:rPr>
                <w:spacing w:val="-10"/>
                <w:sz w:val="16"/>
              </w:rPr>
              <w:t xml:space="preserve"> </w:t>
            </w:r>
            <w:r>
              <w:rPr>
                <w:sz w:val="16"/>
              </w:rPr>
              <w:t>Dropout</w:t>
            </w:r>
            <w:r>
              <w:rPr>
                <w:spacing w:val="-10"/>
                <w:sz w:val="16"/>
              </w:rPr>
              <w:t xml:space="preserve"> </w:t>
            </w:r>
            <w:r>
              <w:rPr>
                <w:sz w:val="16"/>
              </w:rPr>
              <w:t>(0.3/0.2),</w:t>
            </w:r>
            <w:r>
              <w:rPr>
                <w:spacing w:val="40"/>
                <w:sz w:val="16"/>
              </w:rPr>
              <w:t xml:space="preserve"> </w:t>
            </w:r>
            <w:r>
              <w:rPr>
                <w:sz w:val="16"/>
              </w:rPr>
              <w:t>Adam optimizer (LR</w:t>
            </w:r>
            <w:r>
              <w:rPr>
                <w:spacing w:val="40"/>
                <w:sz w:val="16"/>
              </w:rPr>
              <w:t xml:space="preserve"> </w:t>
            </w:r>
            <w:r>
              <w:rPr>
                <w:sz w:val="16"/>
              </w:rPr>
              <w:t>0.0005), MSE loss</w:t>
            </w:r>
          </w:p>
        </w:tc>
      </w:tr>
    </w:tbl>
    <w:p w14:paraId="09B74E87" w14:textId="77777777" w:rsidR="00A13B86" w:rsidRDefault="00A13B86">
      <w:pPr>
        <w:pStyle w:val="BodyText"/>
        <w:spacing w:before="136"/>
        <w:jc w:val="left"/>
        <w:rPr>
          <w:sz w:val="12"/>
        </w:rPr>
      </w:pPr>
    </w:p>
    <w:p w14:paraId="584C59F2" w14:textId="77777777" w:rsidR="00A13B86" w:rsidRDefault="00000000">
      <w:pPr>
        <w:pStyle w:val="BodyText"/>
        <w:spacing w:line="249" w:lineRule="auto"/>
        <w:ind w:left="657"/>
      </w:pPr>
      <w:r>
        <w:t>making repeated API or heavy model inference calls for the same symbol and date.</w:t>
      </w:r>
    </w:p>
    <w:p w14:paraId="04238F01" w14:textId="77777777" w:rsidR="00A13B86" w:rsidRDefault="00000000">
      <w:pPr>
        <w:pStyle w:val="ListParagraph"/>
        <w:numPr>
          <w:ilvl w:val="1"/>
          <w:numId w:val="7"/>
        </w:numPr>
        <w:tabs>
          <w:tab w:val="left" w:pos="655"/>
          <w:tab w:val="left" w:pos="657"/>
        </w:tabs>
        <w:spacing w:line="249" w:lineRule="auto"/>
        <w:rPr>
          <w:sz w:val="20"/>
        </w:rPr>
      </w:pPr>
      <w:r>
        <w:rPr>
          <w:b/>
          <w:sz w:val="20"/>
        </w:rPr>
        <w:t xml:space="preserve">Data Validation: </w:t>
      </w:r>
      <w:r>
        <w:rPr>
          <w:sz w:val="20"/>
        </w:rPr>
        <w:t>Extensive checks are performed to ensure sufficient data remains after cleaning and feature calculation to prevent model failure.</w:t>
      </w:r>
    </w:p>
    <w:p w14:paraId="6331D707" w14:textId="77777777" w:rsidR="00A13B86" w:rsidRDefault="00000000">
      <w:pPr>
        <w:pStyle w:val="ListParagraph"/>
        <w:numPr>
          <w:ilvl w:val="1"/>
          <w:numId w:val="7"/>
        </w:numPr>
        <w:tabs>
          <w:tab w:val="left" w:pos="655"/>
          <w:tab w:val="left" w:pos="657"/>
        </w:tabs>
        <w:spacing w:line="249" w:lineRule="auto"/>
        <w:rPr>
          <w:sz w:val="20"/>
        </w:rPr>
      </w:pPr>
      <w:r>
        <w:rPr>
          <w:b/>
          <w:sz w:val="20"/>
        </w:rPr>
        <w:t xml:space="preserve">Error Handling: </w:t>
      </w:r>
      <w:r>
        <w:rPr>
          <w:sz w:val="20"/>
        </w:rPr>
        <w:t>Model training loops are wrapped in try-except blocks, allowing the process to continue if one model (e.g., ARIMA or a complex deep learning model) fails to train or predict, ensuring the ensemble phase can still proceed with the remaining valid models.</w:t>
      </w:r>
    </w:p>
    <w:p w14:paraId="0A131431" w14:textId="77777777" w:rsidR="00A13B86" w:rsidRDefault="00000000">
      <w:pPr>
        <w:pStyle w:val="ListParagraph"/>
        <w:numPr>
          <w:ilvl w:val="0"/>
          <w:numId w:val="12"/>
        </w:numPr>
        <w:tabs>
          <w:tab w:val="left" w:pos="1741"/>
        </w:tabs>
        <w:spacing w:before="140"/>
        <w:ind w:left="1741" w:hanging="266"/>
        <w:jc w:val="left"/>
        <w:rPr>
          <w:sz w:val="20"/>
        </w:rPr>
      </w:pPr>
      <w:bookmarkStart w:id="23" w:name="Results_and_Discussion"/>
      <w:bookmarkEnd w:id="23"/>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18FA5DD1" w14:textId="77777777" w:rsidR="00A13B86" w:rsidRDefault="00000000">
      <w:pPr>
        <w:pStyle w:val="BodyText"/>
        <w:spacing w:before="76" w:line="249" w:lineRule="auto"/>
        <w:ind w:left="259" w:firstLine="199"/>
      </w:pPr>
      <w:r>
        <w:t xml:space="preserve">This section presents the performance metrics of the </w:t>
      </w:r>
      <w:proofErr w:type="spellStart"/>
      <w:r>
        <w:t>indi</w:t>
      </w:r>
      <w:proofErr w:type="spellEnd"/>
      <w:r>
        <w:t xml:space="preserve">- </w:t>
      </w:r>
      <w:proofErr w:type="spellStart"/>
      <w:r>
        <w:t>vidual</w:t>
      </w:r>
      <w:proofErr w:type="spellEnd"/>
      <w:r>
        <w:rPr>
          <w:spacing w:val="-6"/>
        </w:rPr>
        <w:t xml:space="preserve"> </w:t>
      </w:r>
      <w:r>
        <w:t>and</w:t>
      </w:r>
      <w:r>
        <w:rPr>
          <w:spacing w:val="-6"/>
        </w:rPr>
        <w:t xml:space="preserve"> </w:t>
      </w:r>
      <w:r>
        <w:t>ensemble</w:t>
      </w:r>
      <w:r>
        <w:rPr>
          <w:spacing w:val="-6"/>
        </w:rPr>
        <w:t xml:space="preserve"> </w:t>
      </w:r>
      <w:r>
        <w:t>models,</w:t>
      </w:r>
      <w:r>
        <w:rPr>
          <w:spacing w:val="-6"/>
        </w:rPr>
        <w:t xml:space="preserve"> </w:t>
      </w:r>
      <w:r>
        <w:t>highlights</w:t>
      </w:r>
      <w:r>
        <w:rPr>
          <w:spacing w:val="-6"/>
        </w:rPr>
        <w:t xml:space="preserve"> </w:t>
      </w:r>
      <w:r>
        <w:t>the</w:t>
      </w:r>
      <w:r>
        <w:rPr>
          <w:spacing w:val="-6"/>
        </w:rPr>
        <w:t xml:space="preserve"> </w:t>
      </w:r>
      <w:r>
        <w:t>superior</w:t>
      </w:r>
      <w:r>
        <w:rPr>
          <w:spacing w:val="-6"/>
        </w:rPr>
        <w:t xml:space="preserve"> </w:t>
      </w:r>
      <w:r>
        <w:t>predictive capability of the ensemble methods, and discusses the role of feature</w:t>
      </w:r>
      <w:r>
        <w:rPr>
          <w:spacing w:val="-9"/>
        </w:rPr>
        <w:t xml:space="preserve"> </w:t>
      </w:r>
      <w:r>
        <w:t>engineering,</w:t>
      </w:r>
      <w:r>
        <w:rPr>
          <w:spacing w:val="-9"/>
        </w:rPr>
        <w:t xml:space="preserve"> </w:t>
      </w:r>
      <w:r>
        <w:t>including</w:t>
      </w:r>
      <w:r>
        <w:rPr>
          <w:spacing w:val="-9"/>
        </w:rPr>
        <w:t xml:space="preserve"> </w:t>
      </w:r>
      <w:r>
        <w:t>the</w:t>
      </w:r>
      <w:r>
        <w:rPr>
          <w:spacing w:val="-9"/>
        </w:rPr>
        <w:t xml:space="preserve"> </w:t>
      </w:r>
      <w:r>
        <w:t>integration</w:t>
      </w:r>
      <w:r>
        <w:rPr>
          <w:spacing w:val="-9"/>
        </w:rPr>
        <w:t xml:space="preserve"> </w:t>
      </w:r>
      <w:r>
        <w:t>of</w:t>
      </w:r>
      <w:r>
        <w:rPr>
          <w:spacing w:val="-9"/>
        </w:rPr>
        <w:t xml:space="preserve"> </w:t>
      </w:r>
      <w:r>
        <w:t>financial</w:t>
      </w:r>
      <w:r>
        <w:rPr>
          <w:spacing w:val="-9"/>
        </w:rPr>
        <w:t xml:space="preserve"> </w:t>
      </w:r>
      <w:r>
        <w:t xml:space="preserve">news </w:t>
      </w:r>
      <w:r>
        <w:rPr>
          <w:spacing w:val="-2"/>
        </w:rPr>
        <w:t>sentiment.</w:t>
      </w:r>
    </w:p>
    <w:p w14:paraId="57EDCF60" w14:textId="77777777" w:rsidR="00A13B86" w:rsidRDefault="00000000">
      <w:pPr>
        <w:pStyle w:val="ListParagraph"/>
        <w:numPr>
          <w:ilvl w:val="0"/>
          <w:numId w:val="5"/>
        </w:numPr>
        <w:tabs>
          <w:tab w:val="left" w:pos="529"/>
        </w:tabs>
        <w:spacing w:before="140" w:line="249" w:lineRule="auto"/>
        <w:ind w:firstLine="0"/>
        <w:rPr>
          <w:i/>
          <w:sz w:val="20"/>
        </w:rPr>
      </w:pPr>
      <w:bookmarkStart w:id="24" w:name="Model_Performance_Comparison_(RMSE,_MAE,"/>
      <w:bookmarkEnd w:id="24"/>
      <w:r>
        <w:rPr>
          <w:i/>
          <w:sz w:val="20"/>
        </w:rPr>
        <w:t>Model</w:t>
      </w:r>
      <w:r>
        <w:rPr>
          <w:i/>
          <w:spacing w:val="40"/>
          <w:sz w:val="20"/>
        </w:rPr>
        <w:t xml:space="preserve"> </w:t>
      </w:r>
      <w:r>
        <w:rPr>
          <w:i/>
          <w:sz w:val="20"/>
        </w:rPr>
        <w:t>Performance</w:t>
      </w:r>
      <w:r>
        <w:rPr>
          <w:i/>
          <w:spacing w:val="40"/>
          <w:sz w:val="20"/>
        </w:rPr>
        <w:t xml:space="preserve"> </w:t>
      </w:r>
      <w:r>
        <w:rPr>
          <w:i/>
          <w:sz w:val="20"/>
        </w:rPr>
        <w:t>Comparison</w:t>
      </w:r>
      <w:r>
        <w:rPr>
          <w:i/>
          <w:spacing w:val="40"/>
          <w:sz w:val="20"/>
        </w:rPr>
        <w:t xml:space="preserve"> </w:t>
      </w:r>
      <w:r>
        <w:rPr>
          <w:i/>
          <w:sz w:val="20"/>
        </w:rPr>
        <w:t>(RMSE,</w:t>
      </w:r>
      <w:r>
        <w:rPr>
          <w:i/>
          <w:spacing w:val="40"/>
          <w:sz w:val="20"/>
        </w:rPr>
        <w:t xml:space="preserve"> </w:t>
      </w:r>
      <w:r>
        <w:rPr>
          <w:i/>
          <w:sz w:val="20"/>
        </w:rPr>
        <w:t>MAE,</w:t>
      </w:r>
      <w:r>
        <w:rPr>
          <w:i/>
          <w:spacing w:val="40"/>
          <w:sz w:val="20"/>
        </w:rPr>
        <w:t xml:space="preserve"> </w:t>
      </w:r>
      <w:r>
        <w:rPr>
          <w:i/>
          <w:sz w:val="20"/>
        </w:rPr>
        <w:t>MAPE, and DA)</w:t>
      </w:r>
    </w:p>
    <w:p w14:paraId="59397568" w14:textId="77777777" w:rsidR="00A13B86" w:rsidRDefault="00000000">
      <w:pPr>
        <w:pStyle w:val="BodyText"/>
        <w:spacing w:before="65" w:line="249" w:lineRule="auto"/>
        <w:ind w:left="259" w:firstLine="199"/>
      </w:pPr>
      <w:r>
        <w:t xml:space="preserve">The study utilized seven distinct models: LSTM, XLSTM (Enhanced Bidirectional LSTM), SVM, ARIMA, SARIMA, and two ensemble approaches (Stacking and Voting). Model performance was evaluated using standard metrics, including Root Mean Squared Error (RMSE), Mean Absolute Error (MAE), Mean Absolute Percentage Error (MAPE), and Di- </w:t>
      </w:r>
      <w:proofErr w:type="spellStart"/>
      <w:r>
        <w:t>rectional</w:t>
      </w:r>
      <w:proofErr w:type="spellEnd"/>
      <w:r>
        <w:t xml:space="preserve"> Accuracy (DA). The models were trained and tested on data enriched with numerous technical analysis features (SMAs, EMA,</w:t>
      </w:r>
      <w:r>
        <w:rPr>
          <w:spacing w:val="1"/>
        </w:rPr>
        <w:t xml:space="preserve"> </w:t>
      </w:r>
      <w:r>
        <w:t>MACD,</w:t>
      </w:r>
      <w:r>
        <w:rPr>
          <w:spacing w:val="1"/>
        </w:rPr>
        <w:t xml:space="preserve"> </w:t>
      </w:r>
      <w:r>
        <w:t>RSI)</w:t>
      </w:r>
      <w:r>
        <w:rPr>
          <w:spacing w:val="1"/>
        </w:rPr>
        <w:t xml:space="preserve"> </w:t>
      </w:r>
      <w:r>
        <w:t>and</w:t>
      </w:r>
      <w:r>
        <w:rPr>
          <w:spacing w:val="1"/>
        </w:rPr>
        <w:t xml:space="preserve"> </w:t>
      </w:r>
      <w:r>
        <w:t>a</w:t>
      </w:r>
      <w:r>
        <w:rPr>
          <w:spacing w:val="1"/>
        </w:rPr>
        <w:t xml:space="preserve"> </w:t>
      </w:r>
      <w:r>
        <w:t>calculated sentiment</w:t>
      </w:r>
      <w:r>
        <w:rPr>
          <w:spacing w:val="1"/>
        </w:rPr>
        <w:t xml:space="preserve"> </w:t>
      </w:r>
      <w:r>
        <w:rPr>
          <w:spacing w:val="-2"/>
        </w:rPr>
        <w:t>score.</w:t>
      </w:r>
    </w:p>
    <w:p w14:paraId="0C5A0754" w14:textId="77777777" w:rsidR="00A13B86" w:rsidRDefault="00000000">
      <w:pPr>
        <w:pStyle w:val="ListParagraph"/>
        <w:numPr>
          <w:ilvl w:val="0"/>
          <w:numId w:val="5"/>
        </w:numPr>
        <w:tabs>
          <w:tab w:val="left" w:pos="529"/>
        </w:tabs>
        <w:spacing w:before="139"/>
        <w:ind w:left="529" w:hanging="270"/>
        <w:rPr>
          <w:i/>
          <w:sz w:val="20"/>
        </w:rPr>
      </w:pPr>
      <w:bookmarkStart w:id="25" w:name="Highlighting_Best-Performing_Model(s)"/>
      <w:bookmarkEnd w:id="25"/>
      <w:r>
        <w:rPr>
          <w:i/>
          <w:sz w:val="20"/>
        </w:rPr>
        <w:t>Highlighting</w:t>
      </w:r>
      <w:r>
        <w:rPr>
          <w:i/>
          <w:spacing w:val="-1"/>
          <w:sz w:val="20"/>
        </w:rPr>
        <w:t xml:space="preserve"> </w:t>
      </w:r>
      <w:r>
        <w:rPr>
          <w:i/>
          <w:sz w:val="20"/>
        </w:rPr>
        <w:t>Best-Performing</w:t>
      </w:r>
      <w:r>
        <w:rPr>
          <w:i/>
          <w:spacing w:val="-1"/>
          <w:sz w:val="20"/>
        </w:rPr>
        <w:t xml:space="preserve"> </w:t>
      </w:r>
      <w:r>
        <w:rPr>
          <w:i/>
          <w:spacing w:val="-2"/>
          <w:sz w:val="20"/>
        </w:rPr>
        <w:t>Model(s)</w:t>
      </w:r>
    </w:p>
    <w:p w14:paraId="74D7CE3F" w14:textId="77777777" w:rsidR="00A13B86" w:rsidRDefault="00000000">
      <w:pPr>
        <w:pStyle w:val="BodyText"/>
        <w:spacing w:before="74" w:line="249" w:lineRule="auto"/>
        <w:ind w:left="259" w:firstLine="199"/>
      </w:pPr>
      <w:r>
        <w:t>The performance comparison demonstrates that Ensemble Models,</w:t>
      </w:r>
      <w:r>
        <w:rPr>
          <w:spacing w:val="20"/>
        </w:rPr>
        <w:t xml:space="preserve"> </w:t>
      </w:r>
      <w:r>
        <w:t>particularly</w:t>
      </w:r>
      <w:r>
        <w:rPr>
          <w:spacing w:val="20"/>
        </w:rPr>
        <w:t xml:space="preserve"> </w:t>
      </w:r>
      <w:r>
        <w:t>Stacking,</w:t>
      </w:r>
      <w:r>
        <w:rPr>
          <w:spacing w:val="21"/>
        </w:rPr>
        <w:t xml:space="preserve"> </w:t>
      </w:r>
      <w:r>
        <w:t>consistently</w:t>
      </w:r>
      <w:r>
        <w:rPr>
          <w:spacing w:val="20"/>
        </w:rPr>
        <w:t xml:space="preserve"> </w:t>
      </w:r>
      <w:r>
        <w:t>achieved</w:t>
      </w:r>
      <w:r>
        <w:rPr>
          <w:spacing w:val="21"/>
        </w:rPr>
        <w:t xml:space="preserve"> </w:t>
      </w:r>
      <w:r>
        <w:rPr>
          <w:spacing w:val="-2"/>
        </w:rPr>
        <w:t>superior</w:t>
      </w:r>
    </w:p>
    <w:p w14:paraId="16103196" w14:textId="77777777" w:rsidR="00A13B86" w:rsidRDefault="00000000">
      <w:pPr>
        <w:spacing w:before="69" w:line="182" w:lineRule="exact"/>
        <w:ind w:left="894" w:right="952"/>
        <w:jc w:val="center"/>
        <w:rPr>
          <w:sz w:val="16"/>
        </w:rPr>
      </w:pPr>
      <w:r>
        <w:br w:type="column"/>
      </w:r>
      <w:bookmarkStart w:id="26" w:name="_bookmark6"/>
      <w:bookmarkEnd w:id="26"/>
      <w:r>
        <w:rPr>
          <w:spacing w:val="-2"/>
          <w:sz w:val="16"/>
        </w:rPr>
        <w:t>TABLE</w:t>
      </w:r>
      <w:r>
        <w:rPr>
          <w:spacing w:val="4"/>
          <w:sz w:val="16"/>
        </w:rPr>
        <w:t xml:space="preserve"> </w:t>
      </w:r>
      <w:r>
        <w:rPr>
          <w:spacing w:val="-5"/>
          <w:sz w:val="16"/>
        </w:rPr>
        <w:t>II</w:t>
      </w:r>
    </w:p>
    <w:p w14:paraId="064B1426" w14:textId="77777777" w:rsidR="00A13B86" w:rsidRDefault="00000000">
      <w:pPr>
        <w:spacing w:line="182" w:lineRule="exact"/>
        <w:ind w:left="894" w:right="952"/>
        <w:jc w:val="center"/>
        <w:rPr>
          <w:sz w:val="16"/>
        </w:rPr>
      </w:pPr>
      <w:r>
        <w:rPr>
          <w:smallCaps/>
          <w:sz w:val="16"/>
        </w:rPr>
        <w:t>Performance</w:t>
      </w:r>
      <w:r>
        <w:rPr>
          <w:smallCaps/>
          <w:spacing w:val="43"/>
          <w:sz w:val="16"/>
        </w:rPr>
        <w:t xml:space="preserve"> </w:t>
      </w:r>
      <w:r>
        <w:rPr>
          <w:smallCaps/>
          <w:sz w:val="16"/>
        </w:rPr>
        <w:t>Metrics</w:t>
      </w:r>
      <w:r>
        <w:rPr>
          <w:smallCaps/>
          <w:spacing w:val="43"/>
          <w:sz w:val="16"/>
        </w:rPr>
        <w:t xml:space="preserve"> </w:t>
      </w:r>
      <w:r>
        <w:rPr>
          <w:smallCaps/>
          <w:sz w:val="16"/>
        </w:rPr>
        <w:t>for</w:t>
      </w:r>
      <w:r>
        <w:rPr>
          <w:smallCaps/>
          <w:spacing w:val="43"/>
          <w:sz w:val="16"/>
        </w:rPr>
        <w:t xml:space="preserve"> </w:t>
      </w:r>
      <w:r>
        <w:rPr>
          <w:smallCaps/>
          <w:sz w:val="16"/>
        </w:rPr>
        <w:t>GOOGL</w:t>
      </w:r>
      <w:r>
        <w:rPr>
          <w:smallCaps/>
          <w:spacing w:val="33"/>
          <w:sz w:val="16"/>
        </w:rPr>
        <w:t xml:space="preserve"> </w:t>
      </w:r>
      <w:r>
        <w:rPr>
          <w:smallCaps/>
          <w:spacing w:val="-4"/>
          <w:sz w:val="16"/>
        </w:rPr>
        <w:t>Stock</w:t>
      </w:r>
    </w:p>
    <w:p w14:paraId="0950A251" w14:textId="77777777" w:rsidR="00A13B86" w:rsidRDefault="00A13B86">
      <w:pPr>
        <w:pStyle w:val="BodyText"/>
        <w:spacing w:before="3" w:after="1"/>
        <w:jc w:val="left"/>
        <w:rPr>
          <w:sz w:val="15"/>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7"/>
        <w:gridCol w:w="845"/>
        <w:gridCol w:w="845"/>
        <w:gridCol w:w="845"/>
        <w:gridCol w:w="845"/>
        <w:gridCol w:w="845"/>
      </w:tblGrid>
      <w:tr w:rsidR="00A13B86" w14:paraId="5C42749E" w14:textId="77777777">
        <w:trPr>
          <w:trHeight w:val="535"/>
        </w:trPr>
        <w:tc>
          <w:tcPr>
            <w:tcW w:w="787" w:type="dxa"/>
          </w:tcPr>
          <w:p w14:paraId="756FACDA" w14:textId="77777777" w:rsidR="00A13B86" w:rsidRDefault="00000000">
            <w:pPr>
              <w:pStyle w:val="TableParagraph"/>
              <w:ind w:left="82"/>
              <w:rPr>
                <w:b/>
                <w:sz w:val="16"/>
              </w:rPr>
            </w:pPr>
            <w:r>
              <w:rPr>
                <w:b/>
                <w:spacing w:val="-2"/>
                <w:sz w:val="16"/>
              </w:rPr>
              <w:t>Model</w:t>
            </w:r>
          </w:p>
        </w:tc>
        <w:tc>
          <w:tcPr>
            <w:tcW w:w="845" w:type="dxa"/>
          </w:tcPr>
          <w:p w14:paraId="58472692" w14:textId="77777777" w:rsidR="00A13B86" w:rsidRDefault="00000000">
            <w:pPr>
              <w:pStyle w:val="TableParagraph"/>
              <w:ind w:left="82"/>
              <w:rPr>
                <w:b/>
                <w:sz w:val="16"/>
              </w:rPr>
            </w:pPr>
            <w:r>
              <w:rPr>
                <w:b/>
                <w:spacing w:val="-4"/>
                <w:sz w:val="16"/>
              </w:rPr>
              <w:t>RMSE</w:t>
            </w:r>
          </w:p>
        </w:tc>
        <w:tc>
          <w:tcPr>
            <w:tcW w:w="845" w:type="dxa"/>
          </w:tcPr>
          <w:p w14:paraId="3C9FA726" w14:textId="77777777" w:rsidR="00A13B86" w:rsidRDefault="00000000">
            <w:pPr>
              <w:pStyle w:val="TableParagraph"/>
              <w:rPr>
                <w:b/>
                <w:sz w:val="16"/>
              </w:rPr>
            </w:pPr>
            <w:r>
              <w:rPr>
                <w:b/>
                <w:spacing w:val="-5"/>
                <w:sz w:val="16"/>
              </w:rPr>
              <w:t>MAE</w:t>
            </w:r>
          </w:p>
        </w:tc>
        <w:tc>
          <w:tcPr>
            <w:tcW w:w="845" w:type="dxa"/>
          </w:tcPr>
          <w:p w14:paraId="53DC3D29" w14:textId="77777777" w:rsidR="00A13B86" w:rsidRDefault="00000000">
            <w:pPr>
              <w:pStyle w:val="TableParagraph"/>
              <w:rPr>
                <w:b/>
                <w:sz w:val="16"/>
              </w:rPr>
            </w:pPr>
            <w:r>
              <w:rPr>
                <w:b/>
                <w:spacing w:val="-4"/>
                <w:sz w:val="16"/>
              </w:rPr>
              <w:t>MAPE</w:t>
            </w:r>
          </w:p>
        </w:tc>
        <w:tc>
          <w:tcPr>
            <w:tcW w:w="845" w:type="dxa"/>
          </w:tcPr>
          <w:p w14:paraId="43233E5D" w14:textId="77777777" w:rsidR="00A13B86" w:rsidRDefault="00000000">
            <w:pPr>
              <w:pStyle w:val="TableParagraph"/>
              <w:spacing w:line="157" w:lineRule="exact"/>
              <w:rPr>
                <w:b/>
                <w:sz w:val="16"/>
              </w:rPr>
            </w:pPr>
            <w:r>
              <w:rPr>
                <w:b/>
                <w:spacing w:val="-2"/>
                <w:sz w:val="16"/>
              </w:rPr>
              <w:t>Accuracy</w:t>
            </w:r>
          </w:p>
          <w:p w14:paraId="3A1C41EA" w14:textId="77777777" w:rsidR="00A13B86" w:rsidRDefault="00000000">
            <w:pPr>
              <w:pStyle w:val="TableParagraph"/>
              <w:spacing w:line="182" w:lineRule="exact"/>
              <w:rPr>
                <w:b/>
                <w:sz w:val="16"/>
              </w:rPr>
            </w:pPr>
            <w:r>
              <w:rPr>
                <w:b/>
                <w:spacing w:val="-5"/>
                <w:sz w:val="16"/>
              </w:rPr>
              <w:t>(%)</w:t>
            </w:r>
          </w:p>
        </w:tc>
        <w:tc>
          <w:tcPr>
            <w:tcW w:w="845" w:type="dxa"/>
          </w:tcPr>
          <w:p w14:paraId="69197676" w14:textId="77777777" w:rsidR="00A13B86" w:rsidRDefault="00000000">
            <w:pPr>
              <w:pStyle w:val="TableParagraph"/>
              <w:spacing w:line="157" w:lineRule="exact"/>
              <w:ind w:right="-15"/>
              <w:rPr>
                <w:b/>
                <w:sz w:val="16"/>
              </w:rPr>
            </w:pPr>
            <w:r>
              <w:rPr>
                <w:b/>
                <w:spacing w:val="-2"/>
                <w:sz w:val="16"/>
              </w:rPr>
              <w:t>Directional</w:t>
            </w:r>
          </w:p>
          <w:p w14:paraId="10E27F83" w14:textId="77777777" w:rsidR="00A13B86" w:rsidRDefault="00000000">
            <w:pPr>
              <w:pStyle w:val="TableParagraph"/>
              <w:spacing w:before="2" w:line="232" w:lineRule="auto"/>
              <w:ind w:right="99"/>
              <w:rPr>
                <w:b/>
                <w:sz w:val="16"/>
              </w:rPr>
            </w:pPr>
            <w:r>
              <w:rPr>
                <w:b/>
                <w:spacing w:val="-2"/>
                <w:sz w:val="16"/>
              </w:rPr>
              <w:t>Accuracy</w:t>
            </w:r>
            <w:r>
              <w:rPr>
                <w:b/>
                <w:spacing w:val="40"/>
                <w:sz w:val="16"/>
              </w:rPr>
              <w:t xml:space="preserve"> </w:t>
            </w:r>
            <w:r>
              <w:rPr>
                <w:b/>
                <w:spacing w:val="-4"/>
                <w:sz w:val="16"/>
              </w:rPr>
              <w:t>(%)</w:t>
            </w:r>
          </w:p>
        </w:tc>
      </w:tr>
      <w:tr w:rsidR="00A13B86" w14:paraId="3D0D5AFC" w14:textId="77777777">
        <w:trPr>
          <w:trHeight w:val="162"/>
        </w:trPr>
        <w:tc>
          <w:tcPr>
            <w:tcW w:w="787" w:type="dxa"/>
            <w:tcBorders>
              <w:bottom w:val="nil"/>
            </w:tcBorders>
          </w:tcPr>
          <w:p w14:paraId="7C80BBCB" w14:textId="77777777" w:rsidR="00A13B86" w:rsidRDefault="00000000">
            <w:pPr>
              <w:pStyle w:val="TableParagraph"/>
              <w:spacing w:line="143" w:lineRule="exact"/>
              <w:ind w:left="82"/>
              <w:rPr>
                <w:sz w:val="16"/>
              </w:rPr>
            </w:pPr>
            <w:r>
              <w:rPr>
                <w:spacing w:val="-4"/>
                <w:sz w:val="16"/>
              </w:rPr>
              <w:t>LSTM</w:t>
            </w:r>
          </w:p>
        </w:tc>
        <w:tc>
          <w:tcPr>
            <w:tcW w:w="845" w:type="dxa"/>
            <w:tcBorders>
              <w:bottom w:val="nil"/>
            </w:tcBorders>
          </w:tcPr>
          <w:p w14:paraId="71B15840" w14:textId="77777777" w:rsidR="00A13B86" w:rsidRDefault="00000000">
            <w:pPr>
              <w:pStyle w:val="TableParagraph"/>
              <w:spacing w:line="143" w:lineRule="exact"/>
              <w:ind w:left="82"/>
              <w:rPr>
                <w:sz w:val="16"/>
              </w:rPr>
            </w:pPr>
            <w:r>
              <w:rPr>
                <w:spacing w:val="-2"/>
                <w:sz w:val="16"/>
              </w:rPr>
              <w:t>18.92</w:t>
            </w:r>
          </w:p>
        </w:tc>
        <w:tc>
          <w:tcPr>
            <w:tcW w:w="845" w:type="dxa"/>
            <w:tcBorders>
              <w:bottom w:val="nil"/>
            </w:tcBorders>
          </w:tcPr>
          <w:p w14:paraId="3B9372AE" w14:textId="77777777" w:rsidR="00A13B86" w:rsidRDefault="00000000">
            <w:pPr>
              <w:pStyle w:val="TableParagraph"/>
              <w:spacing w:line="143" w:lineRule="exact"/>
              <w:rPr>
                <w:sz w:val="16"/>
              </w:rPr>
            </w:pPr>
            <w:r>
              <w:rPr>
                <w:spacing w:val="-2"/>
                <w:sz w:val="16"/>
              </w:rPr>
              <w:t>16.72</w:t>
            </w:r>
          </w:p>
        </w:tc>
        <w:tc>
          <w:tcPr>
            <w:tcW w:w="845" w:type="dxa"/>
            <w:tcBorders>
              <w:bottom w:val="nil"/>
            </w:tcBorders>
          </w:tcPr>
          <w:p w14:paraId="22A3588D" w14:textId="77777777" w:rsidR="00A13B86" w:rsidRDefault="00000000">
            <w:pPr>
              <w:pStyle w:val="TableParagraph"/>
              <w:spacing w:line="143" w:lineRule="exact"/>
              <w:rPr>
                <w:sz w:val="16"/>
              </w:rPr>
            </w:pPr>
            <w:r>
              <w:rPr>
                <w:spacing w:val="-4"/>
                <w:sz w:val="16"/>
              </w:rPr>
              <w:t>6.75</w:t>
            </w:r>
          </w:p>
        </w:tc>
        <w:tc>
          <w:tcPr>
            <w:tcW w:w="845" w:type="dxa"/>
            <w:tcBorders>
              <w:bottom w:val="nil"/>
            </w:tcBorders>
          </w:tcPr>
          <w:p w14:paraId="6F88DCCE" w14:textId="77777777" w:rsidR="00A13B86" w:rsidRDefault="00000000">
            <w:pPr>
              <w:pStyle w:val="TableParagraph"/>
              <w:spacing w:line="143" w:lineRule="exact"/>
              <w:rPr>
                <w:sz w:val="16"/>
              </w:rPr>
            </w:pPr>
            <w:r>
              <w:rPr>
                <w:spacing w:val="-2"/>
                <w:sz w:val="16"/>
              </w:rPr>
              <w:t>93.25</w:t>
            </w:r>
          </w:p>
        </w:tc>
        <w:tc>
          <w:tcPr>
            <w:tcW w:w="845" w:type="dxa"/>
            <w:tcBorders>
              <w:bottom w:val="nil"/>
            </w:tcBorders>
          </w:tcPr>
          <w:p w14:paraId="708BC4E4" w14:textId="77777777" w:rsidR="00A13B86" w:rsidRDefault="00000000">
            <w:pPr>
              <w:pStyle w:val="TableParagraph"/>
              <w:spacing w:line="143" w:lineRule="exact"/>
              <w:rPr>
                <w:sz w:val="16"/>
              </w:rPr>
            </w:pPr>
            <w:r>
              <w:rPr>
                <w:spacing w:val="-2"/>
                <w:sz w:val="16"/>
              </w:rPr>
              <w:t>51.72</w:t>
            </w:r>
          </w:p>
        </w:tc>
      </w:tr>
      <w:tr w:rsidR="00A13B86" w14:paraId="716F0792" w14:textId="77777777">
        <w:trPr>
          <w:trHeight w:val="179"/>
        </w:trPr>
        <w:tc>
          <w:tcPr>
            <w:tcW w:w="787" w:type="dxa"/>
            <w:tcBorders>
              <w:top w:val="nil"/>
              <w:bottom w:val="nil"/>
            </w:tcBorders>
          </w:tcPr>
          <w:p w14:paraId="44684EA3" w14:textId="77777777" w:rsidR="00A13B86" w:rsidRDefault="00000000">
            <w:pPr>
              <w:pStyle w:val="TableParagraph"/>
              <w:ind w:left="82"/>
              <w:rPr>
                <w:sz w:val="16"/>
              </w:rPr>
            </w:pPr>
            <w:r>
              <w:rPr>
                <w:spacing w:val="-2"/>
                <w:sz w:val="16"/>
              </w:rPr>
              <w:t>XLSTM</w:t>
            </w:r>
          </w:p>
        </w:tc>
        <w:tc>
          <w:tcPr>
            <w:tcW w:w="845" w:type="dxa"/>
            <w:tcBorders>
              <w:top w:val="nil"/>
              <w:bottom w:val="nil"/>
            </w:tcBorders>
          </w:tcPr>
          <w:p w14:paraId="709D9BED" w14:textId="77777777" w:rsidR="00A13B86" w:rsidRDefault="00000000">
            <w:pPr>
              <w:pStyle w:val="TableParagraph"/>
              <w:ind w:left="82"/>
              <w:rPr>
                <w:sz w:val="16"/>
              </w:rPr>
            </w:pPr>
            <w:r>
              <w:rPr>
                <w:spacing w:val="-4"/>
                <w:sz w:val="16"/>
              </w:rPr>
              <w:t>7.05</w:t>
            </w:r>
          </w:p>
        </w:tc>
        <w:tc>
          <w:tcPr>
            <w:tcW w:w="845" w:type="dxa"/>
            <w:tcBorders>
              <w:top w:val="nil"/>
              <w:bottom w:val="nil"/>
            </w:tcBorders>
          </w:tcPr>
          <w:p w14:paraId="6973D5B2" w14:textId="77777777" w:rsidR="00A13B86" w:rsidRDefault="00000000">
            <w:pPr>
              <w:pStyle w:val="TableParagraph"/>
              <w:rPr>
                <w:sz w:val="16"/>
              </w:rPr>
            </w:pPr>
            <w:r>
              <w:rPr>
                <w:spacing w:val="-4"/>
                <w:sz w:val="16"/>
              </w:rPr>
              <w:t>6.13</w:t>
            </w:r>
          </w:p>
        </w:tc>
        <w:tc>
          <w:tcPr>
            <w:tcW w:w="845" w:type="dxa"/>
            <w:tcBorders>
              <w:top w:val="nil"/>
              <w:bottom w:val="nil"/>
            </w:tcBorders>
          </w:tcPr>
          <w:p w14:paraId="1BD9FE95" w14:textId="77777777" w:rsidR="00A13B86" w:rsidRDefault="00000000">
            <w:pPr>
              <w:pStyle w:val="TableParagraph"/>
              <w:rPr>
                <w:sz w:val="16"/>
              </w:rPr>
            </w:pPr>
            <w:r>
              <w:rPr>
                <w:spacing w:val="-4"/>
                <w:sz w:val="16"/>
              </w:rPr>
              <w:t>2.49</w:t>
            </w:r>
          </w:p>
        </w:tc>
        <w:tc>
          <w:tcPr>
            <w:tcW w:w="845" w:type="dxa"/>
            <w:tcBorders>
              <w:top w:val="nil"/>
              <w:bottom w:val="nil"/>
            </w:tcBorders>
          </w:tcPr>
          <w:p w14:paraId="150869B5" w14:textId="77777777" w:rsidR="00A13B86" w:rsidRDefault="00000000">
            <w:pPr>
              <w:pStyle w:val="TableParagraph"/>
              <w:rPr>
                <w:sz w:val="16"/>
              </w:rPr>
            </w:pPr>
            <w:r>
              <w:rPr>
                <w:spacing w:val="-2"/>
                <w:sz w:val="16"/>
              </w:rPr>
              <w:t>97.51</w:t>
            </w:r>
          </w:p>
        </w:tc>
        <w:tc>
          <w:tcPr>
            <w:tcW w:w="845" w:type="dxa"/>
            <w:tcBorders>
              <w:top w:val="nil"/>
              <w:bottom w:val="nil"/>
            </w:tcBorders>
          </w:tcPr>
          <w:p w14:paraId="7ECBF47B" w14:textId="77777777" w:rsidR="00A13B86" w:rsidRDefault="00000000">
            <w:pPr>
              <w:pStyle w:val="TableParagraph"/>
              <w:rPr>
                <w:sz w:val="16"/>
              </w:rPr>
            </w:pPr>
            <w:r>
              <w:rPr>
                <w:spacing w:val="-2"/>
                <w:sz w:val="16"/>
              </w:rPr>
              <w:t>51.72</w:t>
            </w:r>
          </w:p>
        </w:tc>
      </w:tr>
      <w:tr w:rsidR="00A13B86" w14:paraId="3D880A8C" w14:textId="77777777">
        <w:trPr>
          <w:trHeight w:val="179"/>
        </w:trPr>
        <w:tc>
          <w:tcPr>
            <w:tcW w:w="787" w:type="dxa"/>
            <w:tcBorders>
              <w:top w:val="nil"/>
              <w:bottom w:val="nil"/>
            </w:tcBorders>
          </w:tcPr>
          <w:p w14:paraId="4B8253AA" w14:textId="77777777" w:rsidR="00A13B86" w:rsidRDefault="00000000">
            <w:pPr>
              <w:pStyle w:val="TableParagraph"/>
              <w:ind w:left="82"/>
              <w:rPr>
                <w:sz w:val="16"/>
              </w:rPr>
            </w:pPr>
            <w:r>
              <w:rPr>
                <w:spacing w:val="-5"/>
                <w:sz w:val="16"/>
              </w:rPr>
              <w:t>SVM</w:t>
            </w:r>
          </w:p>
        </w:tc>
        <w:tc>
          <w:tcPr>
            <w:tcW w:w="845" w:type="dxa"/>
            <w:tcBorders>
              <w:top w:val="nil"/>
              <w:bottom w:val="nil"/>
            </w:tcBorders>
          </w:tcPr>
          <w:p w14:paraId="61D082B0" w14:textId="77777777" w:rsidR="00A13B86" w:rsidRDefault="00000000">
            <w:pPr>
              <w:pStyle w:val="TableParagraph"/>
              <w:ind w:left="82"/>
              <w:rPr>
                <w:sz w:val="16"/>
              </w:rPr>
            </w:pPr>
            <w:r>
              <w:rPr>
                <w:spacing w:val="-2"/>
                <w:sz w:val="16"/>
              </w:rPr>
              <w:t>31.55</w:t>
            </w:r>
          </w:p>
        </w:tc>
        <w:tc>
          <w:tcPr>
            <w:tcW w:w="845" w:type="dxa"/>
            <w:tcBorders>
              <w:top w:val="nil"/>
              <w:bottom w:val="nil"/>
            </w:tcBorders>
          </w:tcPr>
          <w:p w14:paraId="1732834A" w14:textId="77777777" w:rsidR="00A13B86" w:rsidRDefault="00000000">
            <w:pPr>
              <w:pStyle w:val="TableParagraph"/>
              <w:rPr>
                <w:sz w:val="16"/>
              </w:rPr>
            </w:pPr>
            <w:r>
              <w:rPr>
                <w:spacing w:val="-2"/>
                <w:sz w:val="16"/>
              </w:rPr>
              <w:t>30.60</w:t>
            </w:r>
          </w:p>
        </w:tc>
        <w:tc>
          <w:tcPr>
            <w:tcW w:w="845" w:type="dxa"/>
            <w:tcBorders>
              <w:top w:val="nil"/>
              <w:bottom w:val="nil"/>
            </w:tcBorders>
          </w:tcPr>
          <w:p w14:paraId="07E37033" w14:textId="77777777" w:rsidR="00A13B86" w:rsidRDefault="00000000">
            <w:pPr>
              <w:pStyle w:val="TableParagraph"/>
              <w:rPr>
                <w:sz w:val="16"/>
              </w:rPr>
            </w:pPr>
            <w:r>
              <w:rPr>
                <w:spacing w:val="-2"/>
                <w:sz w:val="16"/>
              </w:rPr>
              <w:t>12.27</w:t>
            </w:r>
          </w:p>
        </w:tc>
        <w:tc>
          <w:tcPr>
            <w:tcW w:w="845" w:type="dxa"/>
            <w:tcBorders>
              <w:top w:val="nil"/>
              <w:bottom w:val="nil"/>
            </w:tcBorders>
          </w:tcPr>
          <w:p w14:paraId="3B53FE7D" w14:textId="77777777" w:rsidR="00A13B86" w:rsidRDefault="00000000">
            <w:pPr>
              <w:pStyle w:val="TableParagraph"/>
              <w:rPr>
                <w:sz w:val="16"/>
              </w:rPr>
            </w:pPr>
            <w:r>
              <w:rPr>
                <w:spacing w:val="-2"/>
                <w:sz w:val="16"/>
              </w:rPr>
              <w:t>87.73</w:t>
            </w:r>
          </w:p>
        </w:tc>
        <w:tc>
          <w:tcPr>
            <w:tcW w:w="845" w:type="dxa"/>
            <w:tcBorders>
              <w:top w:val="nil"/>
              <w:bottom w:val="nil"/>
            </w:tcBorders>
          </w:tcPr>
          <w:p w14:paraId="2056D076" w14:textId="77777777" w:rsidR="00A13B86" w:rsidRDefault="00000000">
            <w:pPr>
              <w:pStyle w:val="TableParagraph"/>
              <w:rPr>
                <w:sz w:val="16"/>
              </w:rPr>
            </w:pPr>
            <w:r>
              <w:rPr>
                <w:spacing w:val="-2"/>
                <w:sz w:val="16"/>
              </w:rPr>
              <w:t>48.28</w:t>
            </w:r>
          </w:p>
        </w:tc>
      </w:tr>
      <w:tr w:rsidR="00A13B86" w14:paraId="52A764C9" w14:textId="77777777">
        <w:trPr>
          <w:trHeight w:val="179"/>
        </w:trPr>
        <w:tc>
          <w:tcPr>
            <w:tcW w:w="787" w:type="dxa"/>
            <w:tcBorders>
              <w:top w:val="nil"/>
              <w:bottom w:val="nil"/>
            </w:tcBorders>
          </w:tcPr>
          <w:p w14:paraId="270961DF" w14:textId="77777777" w:rsidR="00A13B86" w:rsidRDefault="00000000">
            <w:pPr>
              <w:pStyle w:val="TableParagraph"/>
              <w:ind w:left="82"/>
              <w:rPr>
                <w:sz w:val="16"/>
              </w:rPr>
            </w:pPr>
            <w:r>
              <w:rPr>
                <w:spacing w:val="-2"/>
                <w:sz w:val="16"/>
              </w:rPr>
              <w:t>ARIMA</w:t>
            </w:r>
          </w:p>
        </w:tc>
        <w:tc>
          <w:tcPr>
            <w:tcW w:w="845" w:type="dxa"/>
            <w:tcBorders>
              <w:top w:val="nil"/>
              <w:bottom w:val="nil"/>
            </w:tcBorders>
          </w:tcPr>
          <w:p w14:paraId="2DFC66A7" w14:textId="77777777" w:rsidR="00A13B86" w:rsidRDefault="00000000">
            <w:pPr>
              <w:pStyle w:val="TableParagraph"/>
              <w:ind w:left="82"/>
              <w:rPr>
                <w:sz w:val="16"/>
              </w:rPr>
            </w:pPr>
            <w:r>
              <w:rPr>
                <w:spacing w:val="-2"/>
                <w:sz w:val="16"/>
              </w:rPr>
              <w:t>34.08</w:t>
            </w:r>
          </w:p>
        </w:tc>
        <w:tc>
          <w:tcPr>
            <w:tcW w:w="845" w:type="dxa"/>
            <w:tcBorders>
              <w:top w:val="nil"/>
              <w:bottom w:val="nil"/>
            </w:tcBorders>
          </w:tcPr>
          <w:p w14:paraId="46FAE8D0" w14:textId="77777777" w:rsidR="00A13B86" w:rsidRDefault="00000000">
            <w:pPr>
              <w:pStyle w:val="TableParagraph"/>
              <w:rPr>
                <w:sz w:val="16"/>
              </w:rPr>
            </w:pPr>
            <w:r>
              <w:rPr>
                <w:spacing w:val="-2"/>
                <w:sz w:val="16"/>
              </w:rPr>
              <w:t>28.84</w:t>
            </w:r>
          </w:p>
        </w:tc>
        <w:tc>
          <w:tcPr>
            <w:tcW w:w="845" w:type="dxa"/>
            <w:tcBorders>
              <w:top w:val="nil"/>
              <w:bottom w:val="nil"/>
            </w:tcBorders>
          </w:tcPr>
          <w:p w14:paraId="22C24CBB" w14:textId="77777777" w:rsidR="00A13B86" w:rsidRDefault="00000000">
            <w:pPr>
              <w:pStyle w:val="TableParagraph"/>
              <w:rPr>
                <w:sz w:val="16"/>
              </w:rPr>
            </w:pPr>
            <w:r>
              <w:rPr>
                <w:spacing w:val="-2"/>
                <w:sz w:val="16"/>
              </w:rPr>
              <w:t>11.61</w:t>
            </w:r>
          </w:p>
        </w:tc>
        <w:tc>
          <w:tcPr>
            <w:tcW w:w="845" w:type="dxa"/>
            <w:tcBorders>
              <w:top w:val="nil"/>
              <w:bottom w:val="nil"/>
            </w:tcBorders>
          </w:tcPr>
          <w:p w14:paraId="13065B42" w14:textId="77777777" w:rsidR="00A13B86" w:rsidRDefault="00000000">
            <w:pPr>
              <w:pStyle w:val="TableParagraph"/>
              <w:rPr>
                <w:sz w:val="16"/>
              </w:rPr>
            </w:pPr>
            <w:r>
              <w:rPr>
                <w:spacing w:val="-2"/>
                <w:sz w:val="16"/>
              </w:rPr>
              <w:t>88.39</w:t>
            </w:r>
          </w:p>
        </w:tc>
        <w:tc>
          <w:tcPr>
            <w:tcW w:w="845" w:type="dxa"/>
            <w:tcBorders>
              <w:top w:val="nil"/>
              <w:bottom w:val="nil"/>
            </w:tcBorders>
          </w:tcPr>
          <w:p w14:paraId="75E7A4BA" w14:textId="77777777" w:rsidR="00A13B86" w:rsidRDefault="00000000">
            <w:pPr>
              <w:pStyle w:val="TableParagraph"/>
              <w:rPr>
                <w:sz w:val="16"/>
              </w:rPr>
            </w:pPr>
            <w:r>
              <w:rPr>
                <w:spacing w:val="-2"/>
                <w:sz w:val="16"/>
              </w:rPr>
              <w:t>51.72</w:t>
            </w:r>
          </w:p>
        </w:tc>
      </w:tr>
      <w:tr w:rsidR="00A13B86" w14:paraId="4ECA6D1F" w14:textId="77777777">
        <w:trPr>
          <w:trHeight w:val="179"/>
        </w:trPr>
        <w:tc>
          <w:tcPr>
            <w:tcW w:w="787" w:type="dxa"/>
            <w:tcBorders>
              <w:top w:val="nil"/>
              <w:bottom w:val="nil"/>
            </w:tcBorders>
          </w:tcPr>
          <w:p w14:paraId="7AD25E8A" w14:textId="77777777" w:rsidR="00A13B86" w:rsidRDefault="00000000">
            <w:pPr>
              <w:pStyle w:val="TableParagraph"/>
              <w:ind w:left="82"/>
              <w:rPr>
                <w:sz w:val="16"/>
              </w:rPr>
            </w:pPr>
            <w:r>
              <w:rPr>
                <w:spacing w:val="-2"/>
                <w:sz w:val="16"/>
              </w:rPr>
              <w:t>SARIMA</w:t>
            </w:r>
          </w:p>
        </w:tc>
        <w:tc>
          <w:tcPr>
            <w:tcW w:w="845" w:type="dxa"/>
            <w:tcBorders>
              <w:top w:val="nil"/>
              <w:bottom w:val="nil"/>
            </w:tcBorders>
          </w:tcPr>
          <w:p w14:paraId="7381C712" w14:textId="77777777" w:rsidR="00A13B86" w:rsidRDefault="00000000">
            <w:pPr>
              <w:pStyle w:val="TableParagraph"/>
              <w:ind w:left="82"/>
              <w:rPr>
                <w:sz w:val="16"/>
              </w:rPr>
            </w:pPr>
            <w:r>
              <w:rPr>
                <w:spacing w:val="-2"/>
                <w:sz w:val="16"/>
              </w:rPr>
              <w:t>17.47</w:t>
            </w:r>
          </w:p>
        </w:tc>
        <w:tc>
          <w:tcPr>
            <w:tcW w:w="845" w:type="dxa"/>
            <w:tcBorders>
              <w:top w:val="nil"/>
              <w:bottom w:val="nil"/>
            </w:tcBorders>
          </w:tcPr>
          <w:p w14:paraId="54BEEFF4" w14:textId="77777777" w:rsidR="00A13B86" w:rsidRDefault="00000000">
            <w:pPr>
              <w:pStyle w:val="TableParagraph"/>
              <w:rPr>
                <w:sz w:val="16"/>
              </w:rPr>
            </w:pPr>
            <w:r>
              <w:rPr>
                <w:spacing w:val="-2"/>
                <w:sz w:val="16"/>
              </w:rPr>
              <w:t>15.43</w:t>
            </w:r>
          </w:p>
        </w:tc>
        <w:tc>
          <w:tcPr>
            <w:tcW w:w="845" w:type="dxa"/>
            <w:tcBorders>
              <w:top w:val="nil"/>
              <w:bottom w:val="nil"/>
            </w:tcBorders>
          </w:tcPr>
          <w:p w14:paraId="3C084B91" w14:textId="77777777" w:rsidR="00A13B86" w:rsidRDefault="00000000">
            <w:pPr>
              <w:pStyle w:val="TableParagraph"/>
              <w:rPr>
                <w:sz w:val="16"/>
              </w:rPr>
            </w:pPr>
            <w:r>
              <w:rPr>
                <w:spacing w:val="-4"/>
                <w:sz w:val="16"/>
              </w:rPr>
              <w:t>6.22</w:t>
            </w:r>
          </w:p>
        </w:tc>
        <w:tc>
          <w:tcPr>
            <w:tcW w:w="845" w:type="dxa"/>
            <w:tcBorders>
              <w:top w:val="nil"/>
              <w:bottom w:val="nil"/>
            </w:tcBorders>
          </w:tcPr>
          <w:p w14:paraId="2547D10B" w14:textId="77777777" w:rsidR="00A13B86" w:rsidRDefault="00000000">
            <w:pPr>
              <w:pStyle w:val="TableParagraph"/>
              <w:rPr>
                <w:sz w:val="16"/>
              </w:rPr>
            </w:pPr>
            <w:r>
              <w:rPr>
                <w:spacing w:val="-2"/>
                <w:sz w:val="16"/>
              </w:rPr>
              <w:t>93.78</w:t>
            </w:r>
          </w:p>
        </w:tc>
        <w:tc>
          <w:tcPr>
            <w:tcW w:w="845" w:type="dxa"/>
            <w:tcBorders>
              <w:top w:val="nil"/>
              <w:bottom w:val="nil"/>
            </w:tcBorders>
          </w:tcPr>
          <w:p w14:paraId="4F2B64E4" w14:textId="77777777" w:rsidR="00A13B86" w:rsidRDefault="00000000">
            <w:pPr>
              <w:pStyle w:val="TableParagraph"/>
              <w:rPr>
                <w:sz w:val="16"/>
              </w:rPr>
            </w:pPr>
            <w:r>
              <w:rPr>
                <w:spacing w:val="-2"/>
                <w:sz w:val="16"/>
              </w:rPr>
              <w:t>51.72</w:t>
            </w:r>
          </w:p>
        </w:tc>
      </w:tr>
      <w:tr w:rsidR="00A13B86" w14:paraId="061DA072" w14:textId="77777777">
        <w:trPr>
          <w:trHeight w:val="179"/>
        </w:trPr>
        <w:tc>
          <w:tcPr>
            <w:tcW w:w="787" w:type="dxa"/>
            <w:tcBorders>
              <w:top w:val="nil"/>
              <w:bottom w:val="nil"/>
            </w:tcBorders>
          </w:tcPr>
          <w:p w14:paraId="46C9267D" w14:textId="77777777" w:rsidR="00A13B86" w:rsidRDefault="00000000">
            <w:pPr>
              <w:pStyle w:val="TableParagraph"/>
              <w:ind w:left="82"/>
              <w:rPr>
                <w:sz w:val="16"/>
              </w:rPr>
            </w:pPr>
            <w:r>
              <w:rPr>
                <w:spacing w:val="-2"/>
                <w:sz w:val="16"/>
              </w:rPr>
              <w:t>Stacking</w:t>
            </w:r>
          </w:p>
        </w:tc>
        <w:tc>
          <w:tcPr>
            <w:tcW w:w="845" w:type="dxa"/>
            <w:tcBorders>
              <w:top w:val="nil"/>
              <w:bottom w:val="nil"/>
            </w:tcBorders>
          </w:tcPr>
          <w:p w14:paraId="2DD6564A" w14:textId="77777777" w:rsidR="00A13B86" w:rsidRDefault="00000000">
            <w:pPr>
              <w:pStyle w:val="TableParagraph"/>
              <w:ind w:left="82"/>
              <w:rPr>
                <w:sz w:val="16"/>
              </w:rPr>
            </w:pPr>
            <w:r>
              <w:rPr>
                <w:spacing w:val="-4"/>
                <w:sz w:val="16"/>
              </w:rPr>
              <w:t>2.48</w:t>
            </w:r>
          </w:p>
        </w:tc>
        <w:tc>
          <w:tcPr>
            <w:tcW w:w="845" w:type="dxa"/>
            <w:tcBorders>
              <w:top w:val="nil"/>
              <w:bottom w:val="nil"/>
            </w:tcBorders>
          </w:tcPr>
          <w:p w14:paraId="12B9164C" w14:textId="77777777" w:rsidR="00A13B86" w:rsidRDefault="00000000">
            <w:pPr>
              <w:pStyle w:val="TableParagraph"/>
              <w:rPr>
                <w:sz w:val="16"/>
              </w:rPr>
            </w:pPr>
            <w:r>
              <w:rPr>
                <w:spacing w:val="-4"/>
                <w:sz w:val="16"/>
              </w:rPr>
              <w:t>1.86</w:t>
            </w:r>
          </w:p>
        </w:tc>
        <w:tc>
          <w:tcPr>
            <w:tcW w:w="845" w:type="dxa"/>
            <w:tcBorders>
              <w:top w:val="nil"/>
              <w:bottom w:val="nil"/>
            </w:tcBorders>
          </w:tcPr>
          <w:p w14:paraId="61992B0A" w14:textId="77777777" w:rsidR="00A13B86" w:rsidRDefault="00000000">
            <w:pPr>
              <w:pStyle w:val="TableParagraph"/>
              <w:rPr>
                <w:sz w:val="16"/>
              </w:rPr>
            </w:pPr>
            <w:r>
              <w:rPr>
                <w:spacing w:val="-4"/>
                <w:sz w:val="16"/>
              </w:rPr>
              <w:t>0.75</w:t>
            </w:r>
          </w:p>
        </w:tc>
        <w:tc>
          <w:tcPr>
            <w:tcW w:w="845" w:type="dxa"/>
            <w:tcBorders>
              <w:top w:val="nil"/>
              <w:bottom w:val="nil"/>
            </w:tcBorders>
          </w:tcPr>
          <w:p w14:paraId="4C14F8C5" w14:textId="77777777" w:rsidR="00A13B86" w:rsidRDefault="00000000">
            <w:pPr>
              <w:pStyle w:val="TableParagraph"/>
              <w:rPr>
                <w:sz w:val="16"/>
              </w:rPr>
            </w:pPr>
            <w:r>
              <w:rPr>
                <w:spacing w:val="-2"/>
                <w:sz w:val="16"/>
              </w:rPr>
              <w:t>99.25</w:t>
            </w:r>
          </w:p>
        </w:tc>
        <w:tc>
          <w:tcPr>
            <w:tcW w:w="845" w:type="dxa"/>
            <w:tcBorders>
              <w:top w:val="nil"/>
              <w:bottom w:val="nil"/>
            </w:tcBorders>
          </w:tcPr>
          <w:p w14:paraId="5B988B1C" w14:textId="77777777" w:rsidR="00A13B86" w:rsidRDefault="00000000">
            <w:pPr>
              <w:pStyle w:val="TableParagraph"/>
              <w:rPr>
                <w:sz w:val="16"/>
              </w:rPr>
            </w:pPr>
            <w:r>
              <w:rPr>
                <w:spacing w:val="-2"/>
                <w:sz w:val="16"/>
              </w:rPr>
              <w:t>75.86</w:t>
            </w:r>
          </w:p>
        </w:tc>
      </w:tr>
      <w:tr w:rsidR="00A13B86" w14:paraId="4524BBF5" w14:textId="77777777">
        <w:trPr>
          <w:trHeight w:val="193"/>
        </w:trPr>
        <w:tc>
          <w:tcPr>
            <w:tcW w:w="787" w:type="dxa"/>
            <w:tcBorders>
              <w:top w:val="nil"/>
            </w:tcBorders>
          </w:tcPr>
          <w:p w14:paraId="39A0DEC6" w14:textId="77777777" w:rsidR="00A13B86" w:rsidRDefault="00000000">
            <w:pPr>
              <w:pStyle w:val="TableParagraph"/>
              <w:spacing w:line="174" w:lineRule="exact"/>
              <w:ind w:left="82"/>
              <w:rPr>
                <w:sz w:val="16"/>
              </w:rPr>
            </w:pPr>
            <w:r>
              <w:rPr>
                <w:spacing w:val="-2"/>
                <w:sz w:val="16"/>
              </w:rPr>
              <w:t>Voting</w:t>
            </w:r>
          </w:p>
        </w:tc>
        <w:tc>
          <w:tcPr>
            <w:tcW w:w="845" w:type="dxa"/>
            <w:tcBorders>
              <w:top w:val="nil"/>
            </w:tcBorders>
          </w:tcPr>
          <w:p w14:paraId="6B8F35F5" w14:textId="77777777" w:rsidR="00A13B86" w:rsidRDefault="00000000">
            <w:pPr>
              <w:pStyle w:val="TableParagraph"/>
              <w:spacing w:line="174" w:lineRule="exact"/>
              <w:ind w:left="82"/>
              <w:rPr>
                <w:sz w:val="16"/>
              </w:rPr>
            </w:pPr>
            <w:r>
              <w:rPr>
                <w:spacing w:val="-2"/>
                <w:sz w:val="16"/>
              </w:rPr>
              <w:t>10.32</w:t>
            </w:r>
          </w:p>
        </w:tc>
        <w:tc>
          <w:tcPr>
            <w:tcW w:w="845" w:type="dxa"/>
            <w:tcBorders>
              <w:top w:val="nil"/>
            </w:tcBorders>
          </w:tcPr>
          <w:p w14:paraId="7015E4A6" w14:textId="77777777" w:rsidR="00A13B86" w:rsidRDefault="00000000">
            <w:pPr>
              <w:pStyle w:val="TableParagraph"/>
              <w:spacing w:line="174" w:lineRule="exact"/>
              <w:rPr>
                <w:sz w:val="16"/>
              </w:rPr>
            </w:pPr>
            <w:r>
              <w:rPr>
                <w:spacing w:val="-4"/>
                <w:sz w:val="16"/>
              </w:rPr>
              <w:t>9.38</w:t>
            </w:r>
          </w:p>
        </w:tc>
        <w:tc>
          <w:tcPr>
            <w:tcW w:w="845" w:type="dxa"/>
            <w:tcBorders>
              <w:top w:val="nil"/>
            </w:tcBorders>
          </w:tcPr>
          <w:p w14:paraId="12F19CD5" w14:textId="77777777" w:rsidR="00A13B86" w:rsidRDefault="00000000">
            <w:pPr>
              <w:pStyle w:val="TableParagraph"/>
              <w:spacing w:line="174" w:lineRule="exact"/>
              <w:rPr>
                <w:sz w:val="16"/>
              </w:rPr>
            </w:pPr>
            <w:r>
              <w:rPr>
                <w:spacing w:val="-4"/>
                <w:sz w:val="16"/>
              </w:rPr>
              <w:t>3.78</w:t>
            </w:r>
          </w:p>
        </w:tc>
        <w:tc>
          <w:tcPr>
            <w:tcW w:w="845" w:type="dxa"/>
            <w:tcBorders>
              <w:top w:val="nil"/>
            </w:tcBorders>
          </w:tcPr>
          <w:p w14:paraId="5A1A59D7" w14:textId="77777777" w:rsidR="00A13B86" w:rsidRDefault="00000000">
            <w:pPr>
              <w:pStyle w:val="TableParagraph"/>
              <w:spacing w:line="174" w:lineRule="exact"/>
              <w:rPr>
                <w:sz w:val="16"/>
              </w:rPr>
            </w:pPr>
            <w:r>
              <w:rPr>
                <w:spacing w:val="-2"/>
                <w:sz w:val="16"/>
              </w:rPr>
              <w:t>96.22</w:t>
            </w:r>
          </w:p>
        </w:tc>
        <w:tc>
          <w:tcPr>
            <w:tcW w:w="845" w:type="dxa"/>
            <w:tcBorders>
              <w:top w:val="nil"/>
            </w:tcBorders>
          </w:tcPr>
          <w:p w14:paraId="3FF56B5E" w14:textId="77777777" w:rsidR="00A13B86" w:rsidRDefault="00000000">
            <w:pPr>
              <w:pStyle w:val="TableParagraph"/>
              <w:spacing w:line="174" w:lineRule="exact"/>
              <w:rPr>
                <w:sz w:val="16"/>
              </w:rPr>
            </w:pPr>
            <w:r>
              <w:rPr>
                <w:spacing w:val="-2"/>
                <w:sz w:val="16"/>
              </w:rPr>
              <w:t>51.72</w:t>
            </w:r>
          </w:p>
        </w:tc>
      </w:tr>
    </w:tbl>
    <w:p w14:paraId="2D4B726F" w14:textId="77777777" w:rsidR="00A13B86" w:rsidRDefault="00A13B86">
      <w:pPr>
        <w:pStyle w:val="BodyText"/>
        <w:jc w:val="left"/>
        <w:rPr>
          <w:sz w:val="12"/>
        </w:rPr>
      </w:pPr>
    </w:p>
    <w:p w14:paraId="4271CA4A" w14:textId="77777777" w:rsidR="00A13B86" w:rsidRDefault="00A13B86">
      <w:pPr>
        <w:pStyle w:val="BodyText"/>
        <w:spacing w:before="125"/>
        <w:jc w:val="left"/>
        <w:rPr>
          <w:sz w:val="12"/>
        </w:rPr>
      </w:pPr>
    </w:p>
    <w:p w14:paraId="226A5B0A" w14:textId="77777777" w:rsidR="00A13B86" w:rsidRDefault="00000000">
      <w:pPr>
        <w:spacing w:before="1" w:line="182" w:lineRule="exact"/>
        <w:ind w:left="894" w:right="952"/>
        <w:jc w:val="center"/>
        <w:rPr>
          <w:sz w:val="16"/>
        </w:rPr>
      </w:pPr>
      <w:bookmarkStart w:id="27" w:name="_bookmark7"/>
      <w:bookmarkEnd w:id="27"/>
      <w:r>
        <w:rPr>
          <w:spacing w:val="-2"/>
          <w:sz w:val="16"/>
        </w:rPr>
        <w:t>TABLE</w:t>
      </w:r>
      <w:r>
        <w:rPr>
          <w:spacing w:val="4"/>
          <w:sz w:val="16"/>
        </w:rPr>
        <w:t xml:space="preserve"> </w:t>
      </w:r>
      <w:r>
        <w:rPr>
          <w:spacing w:val="-5"/>
          <w:sz w:val="16"/>
        </w:rPr>
        <w:t>III</w:t>
      </w:r>
    </w:p>
    <w:p w14:paraId="65336686" w14:textId="77777777" w:rsidR="00A13B86" w:rsidRDefault="00000000">
      <w:pPr>
        <w:spacing w:line="182" w:lineRule="exact"/>
        <w:ind w:left="894" w:right="952"/>
        <w:jc w:val="center"/>
        <w:rPr>
          <w:sz w:val="16"/>
        </w:rPr>
      </w:pPr>
      <w:r>
        <w:rPr>
          <w:smallCaps/>
          <w:sz w:val="16"/>
        </w:rPr>
        <w:t>Performance</w:t>
      </w:r>
      <w:r>
        <w:rPr>
          <w:smallCaps/>
          <w:spacing w:val="40"/>
          <w:sz w:val="16"/>
        </w:rPr>
        <w:t xml:space="preserve"> </w:t>
      </w:r>
      <w:r>
        <w:rPr>
          <w:smallCaps/>
          <w:sz w:val="16"/>
        </w:rPr>
        <w:t>Metrics</w:t>
      </w:r>
      <w:r>
        <w:rPr>
          <w:smallCaps/>
          <w:spacing w:val="41"/>
          <w:sz w:val="16"/>
        </w:rPr>
        <w:t xml:space="preserve"> </w:t>
      </w:r>
      <w:r>
        <w:rPr>
          <w:smallCaps/>
          <w:sz w:val="16"/>
        </w:rPr>
        <w:t>for</w:t>
      </w:r>
      <w:r>
        <w:rPr>
          <w:smallCaps/>
          <w:spacing w:val="41"/>
          <w:sz w:val="16"/>
        </w:rPr>
        <w:t xml:space="preserve"> </w:t>
      </w:r>
      <w:r>
        <w:rPr>
          <w:smallCaps/>
          <w:sz w:val="16"/>
        </w:rPr>
        <w:t>JNJ</w:t>
      </w:r>
      <w:r>
        <w:rPr>
          <w:smallCaps/>
          <w:spacing w:val="30"/>
          <w:sz w:val="16"/>
        </w:rPr>
        <w:t xml:space="preserve"> </w:t>
      </w:r>
      <w:r>
        <w:rPr>
          <w:smallCaps/>
          <w:spacing w:val="-2"/>
          <w:sz w:val="16"/>
        </w:rPr>
        <w:t>Stock</w:t>
      </w:r>
    </w:p>
    <w:p w14:paraId="7FF0FEFD" w14:textId="77777777" w:rsidR="00A13B86" w:rsidRDefault="00A13B86">
      <w:pPr>
        <w:pStyle w:val="BodyText"/>
        <w:spacing w:before="4"/>
        <w:jc w:val="left"/>
        <w:rPr>
          <w:sz w:val="15"/>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7"/>
        <w:gridCol w:w="845"/>
        <w:gridCol w:w="845"/>
        <w:gridCol w:w="845"/>
        <w:gridCol w:w="845"/>
        <w:gridCol w:w="845"/>
      </w:tblGrid>
      <w:tr w:rsidR="00A13B86" w14:paraId="1261280B" w14:textId="77777777">
        <w:trPr>
          <w:trHeight w:val="535"/>
        </w:trPr>
        <w:tc>
          <w:tcPr>
            <w:tcW w:w="787" w:type="dxa"/>
          </w:tcPr>
          <w:p w14:paraId="5B7327B8" w14:textId="77777777" w:rsidR="00A13B86" w:rsidRDefault="00000000">
            <w:pPr>
              <w:pStyle w:val="TableParagraph"/>
              <w:ind w:left="82"/>
              <w:rPr>
                <w:b/>
                <w:sz w:val="16"/>
              </w:rPr>
            </w:pPr>
            <w:r>
              <w:rPr>
                <w:b/>
                <w:spacing w:val="-2"/>
                <w:sz w:val="16"/>
              </w:rPr>
              <w:t>Model</w:t>
            </w:r>
          </w:p>
        </w:tc>
        <w:tc>
          <w:tcPr>
            <w:tcW w:w="845" w:type="dxa"/>
          </w:tcPr>
          <w:p w14:paraId="6BC7A8C4" w14:textId="77777777" w:rsidR="00A13B86" w:rsidRDefault="00000000">
            <w:pPr>
              <w:pStyle w:val="TableParagraph"/>
              <w:ind w:left="82"/>
              <w:rPr>
                <w:b/>
                <w:sz w:val="16"/>
              </w:rPr>
            </w:pPr>
            <w:r>
              <w:rPr>
                <w:b/>
                <w:spacing w:val="-4"/>
                <w:sz w:val="16"/>
              </w:rPr>
              <w:t>RMSE</w:t>
            </w:r>
          </w:p>
        </w:tc>
        <w:tc>
          <w:tcPr>
            <w:tcW w:w="845" w:type="dxa"/>
          </w:tcPr>
          <w:p w14:paraId="65A248C2" w14:textId="77777777" w:rsidR="00A13B86" w:rsidRDefault="00000000">
            <w:pPr>
              <w:pStyle w:val="TableParagraph"/>
              <w:rPr>
                <w:b/>
                <w:sz w:val="16"/>
              </w:rPr>
            </w:pPr>
            <w:r>
              <w:rPr>
                <w:b/>
                <w:spacing w:val="-5"/>
                <w:sz w:val="16"/>
              </w:rPr>
              <w:t>MAE</w:t>
            </w:r>
          </w:p>
        </w:tc>
        <w:tc>
          <w:tcPr>
            <w:tcW w:w="845" w:type="dxa"/>
          </w:tcPr>
          <w:p w14:paraId="1DCE2780" w14:textId="77777777" w:rsidR="00A13B86" w:rsidRDefault="00000000">
            <w:pPr>
              <w:pStyle w:val="TableParagraph"/>
              <w:rPr>
                <w:b/>
                <w:sz w:val="16"/>
              </w:rPr>
            </w:pPr>
            <w:r>
              <w:rPr>
                <w:b/>
                <w:spacing w:val="-4"/>
                <w:sz w:val="16"/>
              </w:rPr>
              <w:t>MAPE</w:t>
            </w:r>
          </w:p>
        </w:tc>
        <w:tc>
          <w:tcPr>
            <w:tcW w:w="845" w:type="dxa"/>
          </w:tcPr>
          <w:p w14:paraId="08CE17FE" w14:textId="77777777" w:rsidR="00A13B86" w:rsidRDefault="00000000">
            <w:pPr>
              <w:pStyle w:val="TableParagraph"/>
              <w:spacing w:line="157" w:lineRule="exact"/>
              <w:rPr>
                <w:b/>
                <w:sz w:val="16"/>
              </w:rPr>
            </w:pPr>
            <w:r>
              <w:rPr>
                <w:b/>
                <w:spacing w:val="-2"/>
                <w:sz w:val="16"/>
              </w:rPr>
              <w:t>Accuracy</w:t>
            </w:r>
          </w:p>
          <w:p w14:paraId="657B317B" w14:textId="77777777" w:rsidR="00A13B86" w:rsidRDefault="00000000">
            <w:pPr>
              <w:pStyle w:val="TableParagraph"/>
              <w:spacing w:line="182" w:lineRule="exact"/>
              <w:rPr>
                <w:b/>
                <w:sz w:val="16"/>
              </w:rPr>
            </w:pPr>
            <w:r>
              <w:rPr>
                <w:b/>
                <w:spacing w:val="-5"/>
                <w:sz w:val="16"/>
              </w:rPr>
              <w:t>(%)</w:t>
            </w:r>
          </w:p>
        </w:tc>
        <w:tc>
          <w:tcPr>
            <w:tcW w:w="845" w:type="dxa"/>
          </w:tcPr>
          <w:p w14:paraId="42261D17" w14:textId="77777777" w:rsidR="00A13B86" w:rsidRDefault="00000000">
            <w:pPr>
              <w:pStyle w:val="TableParagraph"/>
              <w:spacing w:line="157" w:lineRule="exact"/>
              <w:ind w:right="-15"/>
              <w:rPr>
                <w:b/>
                <w:sz w:val="16"/>
              </w:rPr>
            </w:pPr>
            <w:r>
              <w:rPr>
                <w:b/>
                <w:spacing w:val="-2"/>
                <w:sz w:val="16"/>
              </w:rPr>
              <w:t>Directional</w:t>
            </w:r>
          </w:p>
          <w:p w14:paraId="4B36DA4A" w14:textId="77777777" w:rsidR="00A13B86" w:rsidRDefault="00000000">
            <w:pPr>
              <w:pStyle w:val="TableParagraph"/>
              <w:spacing w:before="2" w:line="232" w:lineRule="auto"/>
              <w:ind w:right="99"/>
              <w:rPr>
                <w:b/>
                <w:sz w:val="16"/>
              </w:rPr>
            </w:pPr>
            <w:r>
              <w:rPr>
                <w:b/>
                <w:spacing w:val="-2"/>
                <w:sz w:val="16"/>
              </w:rPr>
              <w:t>Accuracy</w:t>
            </w:r>
            <w:r>
              <w:rPr>
                <w:b/>
                <w:spacing w:val="40"/>
                <w:sz w:val="16"/>
              </w:rPr>
              <w:t xml:space="preserve"> </w:t>
            </w:r>
            <w:r>
              <w:rPr>
                <w:b/>
                <w:spacing w:val="-4"/>
                <w:sz w:val="16"/>
              </w:rPr>
              <w:t>(%)</w:t>
            </w:r>
          </w:p>
        </w:tc>
      </w:tr>
      <w:tr w:rsidR="00A13B86" w14:paraId="24781320" w14:textId="77777777">
        <w:trPr>
          <w:trHeight w:val="162"/>
        </w:trPr>
        <w:tc>
          <w:tcPr>
            <w:tcW w:w="787" w:type="dxa"/>
            <w:tcBorders>
              <w:bottom w:val="nil"/>
            </w:tcBorders>
          </w:tcPr>
          <w:p w14:paraId="3449FBB3" w14:textId="77777777" w:rsidR="00A13B86" w:rsidRDefault="00000000">
            <w:pPr>
              <w:pStyle w:val="TableParagraph"/>
              <w:spacing w:line="143" w:lineRule="exact"/>
              <w:ind w:left="82"/>
              <w:rPr>
                <w:sz w:val="16"/>
              </w:rPr>
            </w:pPr>
            <w:r>
              <w:rPr>
                <w:spacing w:val="-4"/>
                <w:sz w:val="16"/>
              </w:rPr>
              <w:t>LSTM</w:t>
            </w:r>
          </w:p>
        </w:tc>
        <w:tc>
          <w:tcPr>
            <w:tcW w:w="845" w:type="dxa"/>
            <w:tcBorders>
              <w:bottom w:val="nil"/>
            </w:tcBorders>
          </w:tcPr>
          <w:p w14:paraId="1549C35E" w14:textId="77777777" w:rsidR="00A13B86" w:rsidRDefault="00000000">
            <w:pPr>
              <w:pStyle w:val="TableParagraph"/>
              <w:spacing w:line="143" w:lineRule="exact"/>
              <w:ind w:left="82"/>
              <w:rPr>
                <w:sz w:val="16"/>
              </w:rPr>
            </w:pPr>
            <w:r>
              <w:rPr>
                <w:spacing w:val="-4"/>
                <w:sz w:val="16"/>
              </w:rPr>
              <w:t>7.76</w:t>
            </w:r>
          </w:p>
        </w:tc>
        <w:tc>
          <w:tcPr>
            <w:tcW w:w="845" w:type="dxa"/>
            <w:tcBorders>
              <w:bottom w:val="nil"/>
            </w:tcBorders>
          </w:tcPr>
          <w:p w14:paraId="49D8AF9C" w14:textId="77777777" w:rsidR="00A13B86" w:rsidRDefault="00000000">
            <w:pPr>
              <w:pStyle w:val="TableParagraph"/>
              <w:spacing w:line="143" w:lineRule="exact"/>
              <w:rPr>
                <w:sz w:val="16"/>
              </w:rPr>
            </w:pPr>
            <w:r>
              <w:rPr>
                <w:spacing w:val="-4"/>
                <w:sz w:val="16"/>
              </w:rPr>
              <w:t>6.67</w:t>
            </w:r>
          </w:p>
        </w:tc>
        <w:tc>
          <w:tcPr>
            <w:tcW w:w="845" w:type="dxa"/>
            <w:tcBorders>
              <w:bottom w:val="nil"/>
            </w:tcBorders>
          </w:tcPr>
          <w:p w14:paraId="18D5D1EF" w14:textId="77777777" w:rsidR="00A13B86" w:rsidRDefault="00000000">
            <w:pPr>
              <w:pStyle w:val="TableParagraph"/>
              <w:spacing w:line="143" w:lineRule="exact"/>
              <w:rPr>
                <w:sz w:val="16"/>
              </w:rPr>
            </w:pPr>
            <w:r>
              <w:rPr>
                <w:spacing w:val="-4"/>
                <w:sz w:val="16"/>
              </w:rPr>
              <w:t>3.53</w:t>
            </w:r>
          </w:p>
        </w:tc>
        <w:tc>
          <w:tcPr>
            <w:tcW w:w="845" w:type="dxa"/>
            <w:tcBorders>
              <w:bottom w:val="nil"/>
            </w:tcBorders>
          </w:tcPr>
          <w:p w14:paraId="5DE384A1" w14:textId="77777777" w:rsidR="00A13B86" w:rsidRDefault="00000000">
            <w:pPr>
              <w:pStyle w:val="TableParagraph"/>
              <w:spacing w:line="143" w:lineRule="exact"/>
              <w:rPr>
                <w:sz w:val="16"/>
              </w:rPr>
            </w:pPr>
            <w:r>
              <w:rPr>
                <w:spacing w:val="-2"/>
                <w:sz w:val="16"/>
              </w:rPr>
              <w:t>96.47</w:t>
            </w:r>
          </w:p>
        </w:tc>
        <w:tc>
          <w:tcPr>
            <w:tcW w:w="845" w:type="dxa"/>
            <w:tcBorders>
              <w:bottom w:val="nil"/>
            </w:tcBorders>
          </w:tcPr>
          <w:p w14:paraId="7C640746" w14:textId="77777777" w:rsidR="00A13B86" w:rsidRDefault="00000000">
            <w:pPr>
              <w:pStyle w:val="TableParagraph"/>
              <w:spacing w:line="143" w:lineRule="exact"/>
              <w:rPr>
                <w:sz w:val="16"/>
              </w:rPr>
            </w:pPr>
            <w:r>
              <w:rPr>
                <w:spacing w:val="-2"/>
                <w:sz w:val="16"/>
              </w:rPr>
              <w:t>51.72</w:t>
            </w:r>
          </w:p>
        </w:tc>
      </w:tr>
      <w:tr w:rsidR="00A13B86" w14:paraId="3066824A" w14:textId="77777777">
        <w:trPr>
          <w:trHeight w:val="179"/>
        </w:trPr>
        <w:tc>
          <w:tcPr>
            <w:tcW w:w="787" w:type="dxa"/>
            <w:tcBorders>
              <w:top w:val="nil"/>
              <w:bottom w:val="nil"/>
            </w:tcBorders>
          </w:tcPr>
          <w:p w14:paraId="2D826E7F" w14:textId="77777777" w:rsidR="00A13B86" w:rsidRDefault="00000000">
            <w:pPr>
              <w:pStyle w:val="TableParagraph"/>
              <w:ind w:left="82"/>
              <w:rPr>
                <w:sz w:val="16"/>
              </w:rPr>
            </w:pPr>
            <w:r>
              <w:rPr>
                <w:spacing w:val="-2"/>
                <w:sz w:val="16"/>
              </w:rPr>
              <w:t>XLSTM</w:t>
            </w:r>
          </w:p>
        </w:tc>
        <w:tc>
          <w:tcPr>
            <w:tcW w:w="845" w:type="dxa"/>
            <w:tcBorders>
              <w:top w:val="nil"/>
              <w:bottom w:val="nil"/>
            </w:tcBorders>
          </w:tcPr>
          <w:p w14:paraId="7FD5B6A1" w14:textId="77777777" w:rsidR="00A13B86" w:rsidRDefault="00000000">
            <w:pPr>
              <w:pStyle w:val="TableParagraph"/>
              <w:ind w:left="82"/>
              <w:rPr>
                <w:sz w:val="16"/>
              </w:rPr>
            </w:pPr>
            <w:r>
              <w:rPr>
                <w:spacing w:val="-2"/>
                <w:sz w:val="16"/>
              </w:rPr>
              <w:t>10.77</w:t>
            </w:r>
          </w:p>
        </w:tc>
        <w:tc>
          <w:tcPr>
            <w:tcW w:w="845" w:type="dxa"/>
            <w:tcBorders>
              <w:top w:val="nil"/>
              <w:bottom w:val="nil"/>
            </w:tcBorders>
          </w:tcPr>
          <w:p w14:paraId="44CC3D0B" w14:textId="77777777" w:rsidR="00A13B86" w:rsidRDefault="00000000">
            <w:pPr>
              <w:pStyle w:val="TableParagraph"/>
              <w:rPr>
                <w:sz w:val="16"/>
              </w:rPr>
            </w:pPr>
            <w:r>
              <w:rPr>
                <w:spacing w:val="-4"/>
                <w:sz w:val="16"/>
              </w:rPr>
              <w:t>8.99</w:t>
            </w:r>
          </w:p>
        </w:tc>
        <w:tc>
          <w:tcPr>
            <w:tcW w:w="845" w:type="dxa"/>
            <w:tcBorders>
              <w:top w:val="nil"/>
              <w:bottom w:val="nil"/>
            </w:tcBorders>
          </w:tcPr>
          <w:p w14:paraId="6A4EA0E4" w14:textId="77777777" w:rsidR="00A13B86" w:rsidRDefault="00000000">
            <w:pPr>
              <w:pStyle w:val="TableParagraph"/>
              <w:rPr>
                <w:sz w:val="16"/>
              </w:rPr>
            </w:pPr>
            <w:r>
              <w:rPr>
                <w:spacing w:val="-4"/>
                <w:sz w:val="16"/>
              </w:rPr>
              <w:t>4.74</w:t>
            </w:r>
          </w:p>
        </w:tc>
        <w:tc>
          <w:tcPr>
            <w:tcW w:w="845" w:type="dxa"/>
            <w:tcBorders>
              <w:top w:val="nil"/>
              <w:bottom w:val="nil"/>
            </w:tcBorders>
          </w:tcPr>
          <w:p w14:paraId="657F391F" w14:textId="77777777" w:rsidR="00A13B86" w:rsidRDefault="00000000">
            <w:pPr>
              <w:pStyle w:val="TableParagraph"/>
              <w:rPr>
                <w:sz w:val="16"/>
              </w:rPr>
            </w:pPr>
            <w:r>
              <w:rPr>
                <w:spacing w:val="-2"/>
                <w:sz w:val="16"/>
              </w:rPr>
              <w:t>95.26</w:t>
            </w:r>
          </w:p>
        </w:tc>
        <w:tc>
          <w:tcPr>
            <w:tcW w:w="845" w:type="dxa"/>
            <w:tcBorders>
              <w:top w:val="nil"/>
              <w:bottom w:val="nil"/>
            </w:tcBorders>
          </w:tcPr>
          <w:p w14:paraId="5CBF427C" w14:textId="77777777" w:rsidR="00A13B86" w:rsidRDefault="00000000">
            <w:pPr>
              <w:pStyle w:val="TableParagraph"/>
              <w:rPr>
                <w:sz w:val="16"/>
              </w:rPr>
            </w:pPr>
            <w:r>
              <w:rPr>
                <w:spacing w:val="-2"/>
                <w:sz w:val="16"/>
              </w:rPr>
              <w:t>48.28</w:t>
            </w:r>
          </w:p>
        </w:tc>
      </w:tr>
      <w:tr w:rsidR="00A13B86" w14:paraId="1EF9B1D5" w14:textId="77777777">
        <w:trPr>
          <w:trHeight w:val="179"/>
        </w:trPr>
        <w:tc>
          <w:tcPr>
            <w:tcW w:w="787" w:type="dxa"/>
            <w:tcBorders>
              <w:top w:val="nil"/>
              <w:bottom w:val="nil"/>
            </w:tcBorders>
          </w:tcPr>
          <w:p w14:paraId="67A1124B" w14:textId="77777777" w:rsidR="00A13B86" w:rsidRDefault="00000000">
            <w:pPr>
              <w:pStyle w:val="TableParagraph"/>
              <w:ind w:left="82"/>
              <w:rPr>
                <w:sz w:val="16"/>
              </w:rPr>
            </w:pPr>
            <w:r>
              <w:rPr>
                <w:spacing w:val="-5"/>
                <w:sz w:val="16"/>
              </w:rPr>
              <w:t>SVM</w:t>
            </w:r>
          </w:p>
        </w:tc>
        <w:tc>
          <w:tcPr>
            <w:tcW w:w="845" w:type="dxa"/>
            <w:tcBorders>
              <w:top w:val="nil"/>
              <w:bottom w:val="nil"/>
            </w:tcBorders>
          </w:tcPr>
          <w:p w14:paraId="2947B70A" w14:textId="77777777" w:rsidR="00A13B86" w:rsidRDefault="00000000">
            <w:pPr>
              <w:pStyle w:val="TableParagraph"/>
              <w:ind w:left="82"/>
              <w:rPr>
                <w:sz w:val="16"/>
              </w:rPr>
            </w:pPr>
            <w:r>
              <w:rPr>
                <w:spacing w:val="-2"/>
                <w:sz w:val="16"/>
              </w:rPr>
              <w:t>17.08</w:t>
            </w:r>
          </w:p>
        </w:tc>
        <w:tc>
          <w:tcPr>
            <w:tcW w:w="845" w:type="dxa"/>
            <w:tcBorders>
              <w:top w:val="nil"/>
              <w:bottom w:val="nil"/>
            </w:tcBorders>
          </w:tcPr>
          <w:p w14:paraId="3F45D4C6" w14:textId="77777777" w:rsidR="00A13B86" w:rsidRDefault="00000000">
            <w:pPr>
              <w:pStyle w:val="TableParagraph"/>
              <w:rPr>
                <w:sz w:val="16"/>
              </w:rPr>
            </w:pPr>
            <w:r>
              <w:rPr>
                <w:spacing w:val="-2"/>
                <w:sz w:val="16"/>
              </w:rPr>
              <w:t>14.80</w:t>
            </w:r>
          </w:p>
        </w:tc>
        <w:tc>
          <w:tcPr>
            <w:tcW w:w="845" w:type="dxa"/>
            <w:tcBorders>
              <w:top w:val="nil"/>
              <w:bottom w:val="nil"/>
            </w:tcBorders>
          </w:tcPr>
          <w:p w14:paraId="7500771C" w14:textId="77777777" w:rsidR="00A13B86" w:rsidRDefault="00000000">
            <w:pPr>
              <w:pStyle w:val="TableParagraph"/>
              <w:rPr>
                <w:sz w:val="16"/>
              </w:rPr>
            </w:pPr>
            <w:r>
              <w:rPr>
                <w:spacing w:val="-4"/>
                <w:sz w:val="16"/>
              </w:rPr>
              <w:t>7.82</w:t>
            </w:r>
          </w:p>
        </w:tc>
        <w:tc>
          <w:tcPr>
            <w:tcW w:w="845" w:type="dxa"/>
            <w:tcBorders>
              <w:top w:val="nil"/>
              <w:bottom w:val="nil"/>
            </w:tcBorders>
          </w:tcPr>
          <w:p w14:paraId="2DE65C71" w14:textId="77777777" w:rsidR="00A13B86" w:rsidRDefault="00000000">
            <w:pPr>
              <w:pStyle w:val="TableParagraph"/>
              <w:rPr>
                <w:sz w:val="16"/>
              </w:rPr>
            </w:pPr>
            <w:r>
              <w:rPr>
                <w:spacing w:val="-2"/>
                <w:sz w:val="16"/>
              </w:rPr>
              <w:t>92.18</w:t>
            </w:r>
          </w:p>
        </w:tc>
        <w:tc>
          <w:tcPr>
            <w:tcW w:w="845" w:type="dxa"/>
            <w:tcBorders>
              <w:top w:val="nil"/>
              <w:bottom w:val="nil"/>
            </w:tcBorders>
          </w:tcPr>
          <w:p w14:paraId="79752AD9" w14:textId="77777777" w:rsidR="00A13B86" w:rsidRDefault="00000000">
            <w:pPr>
              <w:pStyle w:val="TableParagraph"/>
              <w:rPr>
                <w:sz w:val="16"/>
              </w:rPr>
            </w:pPr>
            <w:r>
              <w:rPr>
                <w:spacing w:val="-2"/>
                <w:sz w:val="16"/>
              </w:rPr>
              <w:t>34.48</w:t>
            </w:r>
          </w:p>
        </w:tc>
      </w:tr>
      <w:tr w:rsidR="00A13B86" w14:paraId="0146CDA6" w14:textId="77777777">
        <w:trPr>
          <w:trHeight w:val="179"/>
        </w:trPr>
        <w:tc>
          <w:tcPr>
            <w:tcW w:w="787" w:type="dxa"/>
            <w:tcBorders>
              <w:top w:val="nil"/>
              <w:bottom w:val="nil"/>
            </w:tcBorders>
          </w:tcPr>
          <w:p w14:paraId="6C27FA8A" w14:textId="77777777" w:rsidR="00A13B86" w:rsidRDefault="00000000">
            <w:pPr>
              <w:pStyle w:val="TableParagraph"/>
              <w:ind w:left="82"/>
              <w:rPr>
                <w:sz w:val="16"/>
              </w:rPr>
            </w:pPr>
            <w:r>
              <w:rPr>
                <w:spacing w:val="-2"/>
                <w:sz w:val="16"/>
              </w:rPr>
              <w:t>ARIMA</w:t>
            </w:r>
          </w:p>
        </w:tc>
        <w:tc>
          <w:tcPr>
            <w:tcW w:w="845" w:type="dxa"/>
            <w:tcBorders>
              <w:top w:val="nil"/>
              <w:bottom w:val="nil"/>
            </w:tcBorders>
          </w:tcPr>
          <w:p w14:paraId="54C368E2" w14:textId="77777777" w:rsidR="00A13B86" w:rsidRDefault="00000000">
            <w:pPr>
              <w:pStyle w:val="TableParagraph"/>
              <w:ind w:left="82"/>
              <w:rPr>
                <w:sz w:val="16"/>
              </w:rPr>
            </w:pPr>
            <w:r>
              <w:rPr>
                <w:spacing w:val="-4"/>
                <w:sz w:val="16"/>
              </w:rPr>
              <w:t>9.97</w:t>
            </w:r>
          </w:p>
        </w:tc>
        <w:tc>
          <w:tcPr>
            <w:tcW w:w="845" w:type="dxa"/>
            <w:tcBorders>
              <w:top w:val="nil"/>
              <w:bottom w:val="nil"/>
            </w:tcBorders>
          </w:tcPr>
          <w:p w14:paraId="679B7D8A" w14:textId="77777777" w:rsidR="00A13B86" w:rsidRDefault="00000000">
            <w:pPr>
              <w:pStyle w:val="TableParagraph"/>
              <w:rPr>
                <w:sz w:val="16"/>
              </w:rPr>
            </w:pPr>
            <w:r>
              <w:rPr>
                <w:spacing w:val="-4"/>
                <w:sz w:val="16"/>
              </w:rPr>
              <w:t>8.41</w:t>
            </w:r>
          </w:p>
        </w:tc>
        <w:tc>
          <w:tcPr>
            <w:tcW w:w="845" w:type="dxa"/>
            <w:tcBorders>
              <w:top w:val="nil"/>
              <w:bottom w:val="nil"/>
            </w:tcBorders>
          </w:tcPr>
          <w:p w14:paraId="532C165C" w14:textId="77777777" w:rsidR="00A13B86" w:rsidRDefault="00000000">
            <w:pPr>
              <w:pStyle w:val="TableParagraph"/>
              <w:rPr>
                <w:sz w:val="16"/>
              </w:rPr>
            </w:pPr>
            <w:r>
              <w:rPr>
                <w:spacing w:val="-4"/>
                <w:sz w:val="16"/>
              </w:rPr>
              <w:t>4.44</w:t>
            </w:r>
          </w:p>
        </w:tc>
        <w:tc>
          <w:tcPr>
            <w:tcW w:w="845" w:type="dxa"/>
            <w:tcBorders>
              <w:top w:val="nil"/>
              <w:bottom w:val="nil"/>
            </w:tcBorders>
          </w:tcPr>
          <w:p w14:paraId="5D62B198" w14:textId="77777777" w:rsidR="00A13B86" w:rsidRDefault="00000000">
            <w:pPr>
              <w:pStyle w:val="TableParagraph"/>
              <w:rPr>
                <w:sz w:val="16"/>
              </w:rPr>
            </w:pPr>
            <w:r>
              <w:rPr>
                <w:spacing w:val="-2"/>
                <w:sz w:val="16"/>
              </w:rPr>
              <w:t>95.56</w:t>
            </w:r>
          </w:p>
        </w:tc>
        <w:tc>
          <w:tcPr>
            <w:tcW w:w="845" w:type="dxa"/>
            <w:tcBorders>
              <w:top w:val="nil"/>
              <w:bottom w:val="nil"/>
            </w:tcBorders>
          </w:tcPr>
          <w:p w14:paraId="2E43FCD2" w14:textId="77777777" w:rsidR="00A13B86" w:rsidRDefault="00000000">
            <w:pPr>
              <w:pStyle w:val="TableParagraph"/>
              <w:rPr>
                <w:sz w:val="16"/>
              </w:rPr>
            </w:pPr>
            <w:r>
              <w:rPr>
                <w:spacing w:val="-2"/>
                <w:sz w:val="16"/>
              </w:rPr>
              <w:t>34.48</w:t>
            </w:r>
          </w:p>
        </w:tc>
      </w:tr>
      <w:tr w:rsidR="00A13B86" w14:paraId="631EF511" w14:textId="77777777">
        <w:trPr>
          <w:trHeight w:val="179"/>
        </w:trPr>
        <w:tc>
          <w:tcPr>
            <w:tcW w:w="787" w:type="dxa"/>
            <w:tcBorders>
              <w:top w:val="nil"/>
              <w:bottom w:val="nil"/>
            </w:tcBorders>
          </w:tcPr>
          <w:p w14:paraId="144C061D" w14:textId="77777777" w:rsidR="00A13B86" w:rsidRDefault="00000000">
            <w:pPr>
              <w:pStyle w:val="TableParagraph"/>
              <w:ind w:left="82"/>
              <w:rPr>
                <w:sz w:val="16"/>
              </w:rPr>
            </w:pPr>
            <w:r>
              <w:rPr>
                <w:spacing w:val="-2"/>
                <w:sz w:val="16"/>
              </w:rPr>
              <w:t>SARIMA</w:t>
            </w:r>
          </w:p>
        </w:tc>
        <w:tc>
          <w:tcPr>
            <w:tcW w:w="845" w:type="dxa"/>
            <w:tcBorders>
              <w:top w:val="nil"/>
              <w:bottom w:val="nil"/>
            </w:tcBorders>
          </w:tcPr>
          <w:p w14:paraId="439351D7" w14:textId="77777777" w:rsidR="00A13B86" w:rsidRDefault="00000000">
            <w:pPr>
              <w:pStyle w:val="TableParagraph"/>
              <w:ind w:left="82"/>
              <w:rPr>
                <w:sz w:val="16"/>
              </w:rPr>
            </w:pPr>
            <w:r>
              <w:rPr>
                <w:spacing w:val="-4"/>
                <w:sz w:val="16"/>
              </w:rPr>
              <w:t>9.97</w:t>
            </w:r>
          </w:p>
        </w:tc>
        <w:tc>
          <w:tcPr>
            <w:tcW w:w="845" w:type="dxa"/>
            <w:tcBorders>
              <w:top w:val="nil"/>
              <w:bottom w:val="nil"/>
            </w:tcBorders>
          </w:tcPr>
          <w:p w14:paraId="05B77924" w14:textId="77777777" w:rsidR="00A13B86" w:rsidRDefault="00000000">
            <w:pPr>
              <w:pStyle w:val="TableParagraph"/>
              <w:rPr>
                <w:sz w:val="16"/>
              </w:rPr>
            </w:pPr>
            <w:r>
              <w:rPr>
                <w:spacing w:val="-4"/>
                <w:sz w:val="16"/>
              </w:rPr>
              <w:t>8.41</w:t>
            </w:r>
          </w:p>
        </w:tc>
        <w:tc>
          <w:tcPr>
            <w:tcW w:w="845" w:type="dxa"/>
            <w:tcBorders>
              <w:top w:val="nil"/>
              <w:bottom w:val="nil"/>
            </w:tcBorders>
          </w:tcPr>
          <w:p w14:paraId="6AAF1592" w14:textId="77777777" w:rsidR="00A13B86" w:rsidRDefault="00000000">
            <w:pPr>
              <w:pStyle w:val="TableParagraph"/>
              <w:rPr>
                <w:sz w:val="16"/>
              </w:rPr>
            </w:pPr>
            <w:r>
              <w:rPr>
                <w:spacing w:val="-4"/>
                <w:sz w:val="16"/>
              </w:rPr>
              <w:t>4.44</w:t>
            </w:r>
          </w:p>
        </w:tc>
        <w:tc>
          <w:tcPr>
            <w:tcW w:w="845" w:type="dxa"/>
            <w:tcBorders>
              <w:top w:val="nil"/>
              <w:bottom w:val="nil"/>
            </w:tcBorders>
          </w:tcPr>
          <w:p w14:paraId="59DB646B" w14:textId="77777777" w:rsidR="00A13B86" w:rsidRDefault="00000000">
            <w:pPr>
              <w:pStyle w:val="TableParagraph"/>
              <w:rPr>
                <w:sz w:val="16"/>
              </w:rPr>
            </w:pPr>
            <w:r>
              <w:rPr>
                <w:spacing w:val="-2"/>
                <w:sz w:val="16"/>
              </w:rPr>
              <w:t>95.56</w:t>
            </w:r>
          </w:p>
        </w:tc>
        <w:tc>
          <w:tcPr>
            <w:tcW w:w="845" w:type="dxa"/>
            <w:tcBorders>
              <w:top w:val="nil"/>
              <w:bottom w:val="nil"/>
            </w:tcBorders>
          </w:tcPr>
          <w:p w14:paraId="50A849AB" w14:textId="77777777" w:rsidR="00A13B86" w:rsidRDefault="00000000">
            <w:pPr>
              <w:pStyle w:val="TableParagraph"/>
              <w:rPr>
                <w:sz w:val="16"/>
              </w:rPr>
            </w:pPr>
            <w:r>
              <w:rPr>
                <w:spacing w:val="-2"/>
                <w:sz w:val="16"/>
              </w:rPr>
              <w:t>34.48</w:t>
            </w:r>
          </w:p>
        </w:tc>
      </w:tr>
      <w:tr w:rsidR="00A13B86" w14:paraId="275A41A1" w14:textId="77777777">
        <w:trPr>
          <w:trHeight w:val="179"/>
        </w:trPr>
        <w:tc>
          <w:tcPr>
            <w:tcW w:w="787" w:type="dxa"/>
            <w:tcBorders>
              <w:top w:val="nil"/>
              <w:bottom w:val="nil"/>
            </w:tcBorders>
          </w:tcPr>
          <w:p w14:paraId="35AC861C" w14:textId="77777777" w:rsidR="00A13B86" w:rsidRDefault="00000000">
            <w:pPr>
              <w:pStyle w:val="TableParagraph"/>
              <w:ind w:left="82"/>
              <w:rPr>
                <w:sz w:val="16"/>
              </w:rPr>
            </w:pPr>
            <w:r>
              <w:rPr>
                <w:spacing w:val="-2"/>
                <w:sz w:val="16"/>
              </w:rPr>
              <w:t>Stacking</w:t>
            </w:r>
          </w:p>
        </w:tc>
        <w:tc>
          <w:tcPr>
            <w:tcW w:w="845" w:type="dxa"/>
            <w:tcBorders>
              <w:top w:val="nil"/>
              <w:bottom w:val="nil"/>
            </w:tcBorders>
          </w:tcPr>
          <w:p w14:paraId="36A1C075" w14:textId="77777777" w:rsidR="00A13B86" w:rsidRDefault="00000000">
            <w:pPr>
              <w:pStyle w:val="TableParagraph"/>
              <w:ind w:left="82"/>
              <w:rPr>
                <w:sz w:val="16"/>
              </w:rPr>
            </w:pPr>
            <w:r>
              <w:rPr>
                <w:spacing w:val="-4"/>
                <w:sz w:val="16"/>
              </w:rPr>
              <w:t>1.61</w:t>
            </w:r>
          </w:p>
        </w:tc>
        <w:tc>
          <w:tcPr>
            <w:tcW w:w="845" w:type="dxa"/>
            <w:tcBorders>
              <w:top w:val="nil"/>
              <w:bottom w:val="nil"/>
            </w:tcBorders>
          </w:tcPr>
          <w:p w14:paraId="76610BA3" w14:textId="77777777" w:rsidR="00A13B86" w:rsidRDefault="00000000">
            <w:pPr>
              <w:pStyle w:val="TableParagraph"/>
              <w:rPr>
                <w:sz w:val="16"/>
              </w:rPr>
            </w:pPr>
            <w:r>
              <w:rPr>
                <w:spacing w:val="-4"/>
                <w:sz w:val="16"/>
              </w:rPr>
              <w:t>1.32</w:t>
            </w:r>
          </w:p>
        </w:tc>
        <w:tc>
          <w:tcPr>
            <w:tcW w:w="845" w:type="dxa"/>
            <w:tcBorders>
              <w:top w:val="nil"/>
              <w:bottom w:val="nil"/>
            </w:tcBorders>
          </w:tcPr>
          <w:p w14:paraId="040862D5" w14:textId="77777777" w:rsidR="00A13B86" w:rsidRDefault="00000000">
            <w:pPr>
              <w:pStyle w:val="TableParagraph"/>
              <w:rPr>
                <w:sz w:val="16"/>
              </w:rPr>
            </w:pPr>
            <w:r>
              <w:rPr>
                <w:spacing w:val="-4"/>
                <w:sz w:val="16"/>
              </w:rPr>
              <w:t>0.72</w:t>
            </w:r>
          </w:p>
        </w:tc>
        <w:tc>
          <w:tcPr>
            <w:tcW w:w="845" w:type="dxa"/>
            <w:tcBorders>
              <w:top w:val="nil"/>
              <w:bottom w:val="nil"/>
            </w:tcBorders>
          </w:tcPr>
          <w:p w14:paraId="50C4272C" w14:textId="77777777" w:rsidR="00A13B86" w:rsidRDefault="00000000">
            <w:pPr>
              <w:pStyle w:val="TableParagraph"/>
              <w:rPr>
                <w:sz w:val="16"/>
              </w:rPr>
            </w:pPr>
            <w:r>
              <w:rPr>
                <w:spacing w:val="-2"/>
                <w:sz w:val="16"/>
              </w:rPr>
              <w:t>99.28</w:t>
            </w:r>
          </w:p>
        </w:tc>
        <w:tc>
          <w:tcPr>
            <w:tcW w:w="845" w:type="dxa"/>
            <w:tcBorders>
              <w:top w:val="nil"/>
              <w:bottom w:val="nil"/>
            </w:tcBorders>
          </w:tcPr>
          <w:p w14:paraId="101F99C1" w14:textId="77777777" w:rsidR="00A13B86" w:rsidRDefault="00000000">
            <w:pPr>
              <w:pStyle w:val="TableParagraph"/>
              <w:rPr>
                <w:sz w:val="16"/>
              </w:rPr>
            </w:pPr>
            <w:r>
              <w:rPr>
                <w:spacing w:val="-2"/>
                <w:sz w:val="16"/>
              </w:rPr>
              <w:t>68.97</w:t>
            </w:r>
          </w:p>
        </w:tc>
      </w:tr>
      <w:tr w:rsidR="00A13B86" w14:paraId="70513FD1" w14:textId="77777777">
        <w:trPr>
          <w:trHeight w:val="193"/>
        </w:trPr>
        <w:tc>
          <w:tcPr>
            <w:tcW w:w="787" w:type="dxa"/>
            <w:tcBorders>
              <w:top w:val="nil"/>
            </w:tcBorders>
          </w:tcPr>
          <w:p w14:paraId="4C948006" w14:textId="77777777" w:rsidR="00A13B86" w:rsidRDefault="00000000">
            <w:pPr>
              <w:pStyle w:val="TableParagraph"/>
              <w:spacing w:line="174" w:lineRule="exact"/>
              <w:ind w:left="82"/>
              <w:rPr>
                <w:sz w:val="16"/>
              </w:rPr>
            </w:pPr>
            <w:r>
              <w:rPr>
                <w:spacing w:val="-2"/>
                <w:sz w:val="16"/>
              </w:rPr>
              <w:t>Voting</w:t>
            </w:r>
          </w:p>
        </w:tc>
        <w:tc>
          <w:tcPr>
            <w:tcW w:w="845" w:type="dxa"/>
            <w:tcBorders>
              <w:top w:val="nil"/>
            </w:tcBorders>
          </w:tcPr>
          <w:p w14:paraId="78004B68" w14:textId="77777777" w:rsidR="00A13B86" w:rsidRDefault="00000000">
            <w:pPr>
              <w:pStyle w:val="TableParagraph"/>
              <w:spacing w:line="174" w:lineRule="exact"/>
              <w:ind w:left="82"/>
              <w:rPr>
                <w:sz w:val="16"/>
              </w:rPr>
            </w:pPr>
            <w:r>
              <w:rPr>
                <w:spacing w:val="-2"/>
                <w:sz w:val="16"/>
              </w:rPr>
              <w:t>11.02</w:t>
            </w:r>
          </w:p>
        </w:tc>
        <w:tc>
          <w:tcPr>
            <w:tcW w:w="845" w:type="dxa"/>
            <w:tcBorders>
              <w:top w:val="nil"/>
            </w:tcBorders>
          </w:tcPr>
          <w:p w14:paraId="3E59BDD5" w14:textId="77777777" w:rsidR="00A13B86" w:rsidRDefault="00000000">
            <w:pPr>
              <w:pStyle w:val="TableParagraph"/>
              <w:spacing w:line="174" w:lineRule="exact"/>
              <w:rPr>
                <w:sz w:val="16"/>
              </w:rPr>
            </w:pPr>
            <w:r>
              <w:rPr>
                <w:spacing w:val="-4"/>
                <w:sz w:val="16"/>
              </w:rPr>
              <w:t>9.22</w:t>
            </w:r>
          </w:p>
        </w:tc>
        <w:tc>
          <w:tcPr>
            <w:tcW w:w="845" w:type="dxa"/>
            <w:tcBorders>
              <w:top w:val="nil"/>
            </w:tcBorders>
          </w:tcPr>
          <w:p w14:paraId="13D46155" w14:textId="77777777" w:rsidR="00A13B86" w:rsidRDefault="00000000">
            <w:pPr>
              <w:pStyle w:val="TableParagraph"/>
              <w:spacing w:line="174" w:lineRule="exact"/>
              <w:rPr>
                <w:sz w:val="16"/>
              </w:rPr>
            </w:pPr>
            <w:r>
              <w:rPr>
                <w:spacing w:val="-4"/>
                <w:sz w:val="16"/>
              </w:rPr>
              <w:t>4.86</w:t>
            </w:r>
          </w:p>
        </w:tc>
        <w:tc>
          <w:tcPr>
            <w:tcW w:w="845" w:type="dxa"/>
            <w:tcBorders>
              <w:top w:val="nil"/>
            </w:tcBorders>
          </w:tcPr>
          <w:p w14:paraId="55A6C242" w14:textId="77777777" w:rsidR="00A13B86" w:rsidRDefault="00000000">
            <w:pPr>
              <w:pStyle w:val="TableParagraph"/>
              <w:spacing w:line="174" w:lineRule="exact"/>
              <w:rPr>
                <w:sz w:val="16"/>
              </w:rPr>
            </w:pPr>
            <w:r>
              <w:rPr>
                <w:spacing w:val="-2"/>
                <w:sz w:val="16"/>
              </w:rPr>
              <w:t>95.14</w:t>
            </w:r>
          </w:p>
        </w:tc>
        <w:tc>
          <w:tcPr>
            <w:tcW w:w="845" w:type="dxa"/>
            <w:tcBorders>
              <w:top w:val="nil"/>
            </w:tcBorders>
          </w:tcPr>
          <w:p w14:paraId="797749A5" w14:textId="77777777" w:rsidR="00A13B86" w:rsidRDefault="00000000">
            <w:pPr>
              <w:pStyle w:val="TableParagraph"/>
              <w:spacing w:line="174" w:lineRule="exact"/>
              <w:rPr>
                <w:sz w:val="16"/>
              </w:rPr>
            </w:pPr>
            <w:r>
              <w:rPr>
                <w:spacing w:val="-2"/>
                <w:sz w:val="16"/>
              </w:rPr>
              <w:t>48.28</w:t>
            </w:r>
          </w:p>
        </w:tc>
      </w:tr>
    </w:tbl>
    <w:p w14:paraId="780A1EF2" w14:textId="77777777" w:rsidR="00A13B86" w:rsidRDefault="00A13B86">
      <w:pPr>
        <w:pStyle w:val="BodyText"/>
        <w:spacing w:before="135"/>
        <w:jc w:val="left"/>
        <w:rPr>
          <w:sz w:val="12"/>
        </w:rPr>
      </w:pPr>
    </w:p>
    <w:p w14:paraId="37522B04" w14:textId="77777777" w:rsidR="00A13B86" w:rsidRDefault="00000000">
      <w:pPr>
        <w:pStyle w:val="BodyText"/>
        <w:spacing w:line="249" w:lineRule="auto"/>
        <w:ind w:left="199" w:right="257"/>
      </w:pPr>
      <w:r>
        <w:t>results compared to the individual base models (LSTM, XL- STM, SVM, ARIMA, SARIMA). The Stacking ensemble model combines the predictions of the base models and uses a meta-model</w:t>
      </w:r>
      <w:r>
        <w:rPr>
          <w:spacing w:val="-1"/>
        </w:rPr>
        <w:t xml:space="preserve"> </w:t>
      </w:r>
      <w:r>
        <w:t>(Linear</w:t>
      </w:r>
      <w:r>
        <w:rPr>
          <w:spacing w:val="-1"/>
        </w:rPr>
        <w:t xml:space="preserve"> </w:t>
      </w:r>
      <w:r>
        <w:t>Regression) to</w:t>
      </w:r>
      <w:r>
        <w:rPr>
          <w:spacing w:val="-1"/>
        </w:rPr>
        <w:t xml:space="preserve"> </w:t>
      </w:r>
      <w:r>
        <w:t>optimize</w:t>
      </w:r>
      <w:r>
        <w:rPr>
          <w:spacing w:val="-1"/>
        </w:rPr>
        <w:t xml:space="preserve"> </w:t>
      </w:r>
      <w:r>
        <w:t>the final</w:t>
      </w:r>
      <w:r>
        <w:rPr>
          <w:spacing w:val="-1"/>
        </w:rPr>
        <w:t xml:space="preserve"> </w:t>
      </w:r>
      <w:r>
        <w:rPr>
          <w:spacing w:val="-2"/>
        </w:rPr>
        <w:t>forecast.</w:t>
      </w:r>
    </w:p>
    <w:p w14:paraId="66491117" w14:textId="77777777" w:rsidR="00A13B86" w:rsidRDefault="00000000">
      <w:pPr>
        <w:pStyle w:val="ListParagraph"/>
        <w:numPr>
          <w:ilvl w:val="0"/>
          <w:numId w:val="4"/>
        </w:numPr>
        <w:tabs>
          <w:tab w:val="left" w:pos="595"/>
          <w:tab w:val="left" w:pos="597"/>
        </w:tabs>
        <w:spacing w:line="249" w:lineRule="auto"/>
        <w:ind w:right="257"/>
        <w:jc w:val="both"/>
        <w:rPr>
          <w:sz w:val="20"/>
        </w:rPr>
      </w:pPr>
      <w:r>
        <w:rPr>
          <w:b/>
          <w:sz w:val="20"/>
        </w:rPr>
        <w:t xml:space="preserve">Lowest Error Metrics: </w:t>
      </w:r>
      <w:r>
        <w:rPr>
          <w:sz w:val="20"/>
        </w:rPr>
        <w:t>The Stacking model generally recorded the lowest RMSE, MAE, and MAPE across almost all stocks analyzed in the sources.</w:t>
      </w:r>
    </w:p>
    <w:p w14:paraId="1C219AFD" w14:textId="77777777" w:rsidR="00A13B86" w:rsidRDefault="00000000">
      <w:pPr>
        <w:pStyle w:val="ListParagraph"/>
        <w:numPr>
          <w:ilvl w:val="1"/>
          <w:numId w:val="4"/>
        </w:numPr>
        <w:tabs>
          <w:tab w:val="left" w:pos="794"/>
          <w:tab w:val="left" w:pos="796"/>
        </w:tabs>
        <w:spacing w:line="249" w:lineRule="auto"/>
        <w:ind w:right="257"/>
        <w:jc w:val="left"/>
        <w:rPr>
          <w:sz w:val="20"/>
        </w:rPr>
      </w:pPr>
      <w:r>
        <w:rPr>
          <w:sz w:val="20"/>
        </w:rPr>
        <w:t>For</w:t>
      </w:r>
      <w:r>
        <w:rPr>
          <w:spacing w:val="17"/>
          <w:sz w:val="20"/>
        </w:rPr>
        <w:t xml:space="preserve"> </w:t>
      </w:r>
      <w:r>
        <w:rPr>
          <w:sz w:val="20"/>
        </w:rPr>
        <w:t>GOOGL,</w:t>
      </w:r>
      <w:r>
        <w:rPr>
          <w:spacing w:val="17"/>
          <w:sz w:val="20"/>
        </w:rPr>
        <w:t xml:space="preserve"> </w:t>
      </w:r>
      <w:r>
        <w:rPr>
          <w:sz w:val="20"/>
        </w:rPr>
        <w:t>Stacking</w:t>
      </w:r>
      <w:r>
        <w:rPr>
          <w:spacing w:val="17"/>
          <w:sz w:val="20"/>
        </w:rPr>
        <w:t xml:space="preserve"> </w:t>
      </w:r>
      <w:r>
        <w:rPr>
          <w:sz w:val="20"/>
        </w:rPr>
        <w:t>achieved</w:t>
      </w:r>
      <w:r>
        <w:rPr>
          <w:spacing w:val="17"/>
          <w:sz w:val="20"/>
        </w:rPr>
        <w:t xml:space="preserve"> </w:t>
      </w:r>
      <w:r>
        <w:rPr>
          <w:sz w:val="20"/>
        </w:rPr>
        <w:t>a</w:t>
      </w:r>
      <w:r>
        <w:rPr>
          <w:spacing w:val="17"/>
          <w:sz w:val="20"/>
        </w:rPr>
        <w:t xml:space="preserve"> </w:t>
      </w:r>
      <w:r>
        <w:rPr>
          <w:sz w:val="20"/>
        </w:rPr>
        <w:t>remarkable</w:t>
      </w:r>
      <w:r>
        <w:rPr>
          <w:spacing w:val="17"/>
          <w:sz w:val="20"/>
        </w:rPr>
        <w:t xml:space="preserve"> </w:t>
      </w:r>
      <w:r>
        <w:rPr>
          <w:sz w:val="20"/>
        </w:rPr>
        <w:t xml:space="preserve">MAPE of 0.75% (see Table </w:t>
      </w:r>
      <w:hyperlink w:anchor="_bookmark6" w:history="1">
        <w:r>
          <w:rPr>
            <w:sz w:val="20"/>
          </w:rPr>
          <w:t>II).</w:t>
        </w:r>
      </w:hyperlink>
    </w:p>
    <w:p w14:paraId="5043AA82" w14:textId="77777777" w:rsidR="00A13B86" w:rsidRDefault="00000000">
      <w:pPr>
        <w:pStyle w:val="ListParagraph"/>
        <w:numPr>
          <w:ilvl w:val="1"/>
          <w:numId w:val="4"/>
        </w:numPr>
        <w:tabs>
          <w:tab w:val="left" w:pos="794"/>
          <w:tab w:val="left" w:pos="796"/>
        </w:tabs>
        <w:spacing w:line="249" w:lineRule="auto"/>
        <w:ind w:right="257"/>
        <w:jc w:val="left"/>
        <w:rPr>
          <w:sz w:val="20"/>
        </w:rPr>
      </w:pPr>
      <w:r>
        <w:rPr>
          <w:sz w:val="20"/>
        </w:rPr>
        <w:t>For</w:t>
      </w:r>
      <w:r>
        <w:rPr>
          <w:spacing w:val="40"/>
          <w:sz w:val="20"/>
        </w:rPr>
        <w:t xml:space="preserve"> </w:t>
      </w:r>
      <w:r>
        <w:rPr>
          <w:sz w:val="20"/>
        </w:rPr>
        <w:t>MSFT,</w:t>
      </w:r>
      <w:r>
        <w:rPr>
          <w:spacing w:val="40"/>
          <w:sz w:val="20"/>
        </w:rPr>
        <w:t xml:space="preserve"> </w:t>
      </w:r>
      <w:r>
        <w:rPr>
          <w:sz w:val="20"/>
        </w:rPr>
        <w:t>Stacking</w:t>
      </w:r>
      <w:r>
        <w:rPr>
          <w:spacing w:val="40"/>
          <w:sz w:val="20"/>
        </w:rPr>
        <w:t xml:space="preserve"> </w:t>
      </w:r>
      <w:r>
        <w:rPr>
          <w:sz w:val="20"/>
        </w:rPr>
        <w:t>achieved</w:t>
      </w:r>
      <w:r>
        <w:rPr>
          <w:spacing w:val="40"/>
          <w:sz w:val="20"/>
        </w:rPr>
        <w:t xml:space="preserve"> </w:t>
      </w:r>
      <w:r>
        <w:rPr>
          <w:sz w:val="20"/>
        </w:rPr>
        <w:t>the</w:t>
      </w:r>
      <w:r>
        <w:rPr>
          <w:spacing w:val="40"/>
          <w:sz w:val="20"/>
        </w:rPr>
        <w:t xml:space="preserve"> </w:t>
      </w:r>
      <w:r>
        <w:rPr>
          <w:sz w:val="20"/>
        </w:rPr>
        <w:t>lowest</w:t>
      </w:r>
      <w:r>
        <w:rPr>
          <w:spacing w:val="40"/>
          <w:sz w:val="20"/>
        </w:rPr>
        <w:t xml:space="preserve"> </w:t>
      </w:r>
      <w:r>
        <w:rPr>
          <w:sz w:val="20"/>
        </w:rPr>
        <w:t>MAPE</w:t>
      </w:r>
      <w:r>
        <w:rPr>
          <w:spacing w:val="40"/>
          <w:sz w:val="20"/>
        </w:rPr>
        <w:t xml:space="preserve"> </w:t>
      </w:r>
      <w:r>
        <w:rPr>
          <w:sz w:val="20"/>
        </w:rPr>
        <w:t xml:space="preserve">at 0.60% (see Table </w:t>
      </w:r>
      <w:hyperlink w:anchor="_bookmark8" w:history="1">
        <w:r>
          <w:rPr>
            <w:sz w:val="20"/>
          </w:rPr>
          <w:t>IV).</w:t>
        </w:r>
      </w:hyperlink>
    </w:p>
    <w:p w14:paraId="4EF12BD2" w14:textId="77777777" w:rsidR="00A13B86" w:rsidRDefault="00000000">
      <w:pPr>
        <w:pStyle w:val="ListParagraph"/>
        <w:numPr>
          <w:ilvl w:val="1"/>
          <w:numId w:val="4"/>
        </w:numPr>
        <w:tabs>
          <w:tab w:val="left" w:pos="794"/>
          <w:tab w:val="left" w:pos="796"/>
        </w:tabs>
        <w:spacing w:line="249" w:lineRule="auto"/>
        <w:ind w:right="257"/>
        <w:jc w:val="left"/>
        <w:rPr>
          <w:sz w:val="20"/>
        </w:rPr>
      </w:pPr>
      <w:r>
        <w:rPr>
          <w:sz w:val="20"/>
        </w:rPr>
        <w:t>For</w:t>
      </w:r>
      <w:r>
        <w:rPr>
          <w:spacing w:val="37"/>
          <w:sz w:val="20"/>
        </w:rPr>
        <w:t xml:space="preserve"> </w:t>
      </w:r>
      <w:r>
        <w:rPr>
          <w:sz w:val="20"/>
        </w:rPr>
        <w:t>JNJ,</w:t>
      </w:r>
      <w:r>
        <w:rPr>
          <w:spacing w:val="37"/>
          <w:sz w:val="20"/>
        </w:rPr>
        <w:t xml:space="preserve"> </w:t>
      </w:r>
      <w:r>
        <w:rPr>
          <w:sz w:val="20"/>
        </w:rPr>
        <w:t>Stacking</w:t>
      </w:r>
      <w:r>
        <w:rPr>
          <w:spacing w:val="36"/>
          <w:sz w:val="20"/>
        </w:rPr>
        <w:t xml:space="preserve"> </w:t>
      </w:r>
      <w:r>
        <w:rPr>
          <w:sz w:val="20"/>
        </w:rPr>
        <w:t>achieved</w:t>
      </w:r>
      <w:r>
        <w:rPr>
          <w:spacing w:val="37"/>
          <w:sz w:val="20"/>
        </w:rPr>
        <w:t xml:space="preserve"> </w:t>
      </w:r>
      <w:r>
        <w:rPr>
          <w:sz w:val="20"/>
        </w:rPr>
        <w:t>a</w:t>
      </w:r>
      <w:r>
        <w:rPr>
          <w:spacing w:val="37"/>
          <w:sz w:val="20"/>
        </w:rPr>
        <w:t xml:space="preserve"> </w:t>
      </w:r>
      <w:r>
        <w:rPr>
          <w:sz w:val="20"/>
        </w:rPr>
        <w:t>MAPE</w:t>
      </w:r>
      <w:r>
        <w:rPr>
          <w:spacing w:val="37"/>
          <w:sz w:val="20"/>
        </w:rPr>
        <w:t xml:space="preserve"> </w:t>
      </w:r>
      <w:r>
        <w:rPr>
          <w:sz w:val="20"/>
        </w:rPr>
        <w:t>of</w:t>
      </w:r>
      <w:r>
        <w:rPr>
          <w:spacing w:val="36"/>
          <w:sz w:val="20"/>
        </w:rPr>
        <w:t xml:space="preserve"> </w:t>
      </w:r>
      <w:r>
        <w:rPr>
          <w:sz w:val="20"/>
        </w:rPr>
        <w:t>0.72%</w:t>
      </w:r>
      <w:r>
        <w:rPr>
          <w:spacing w:val="37"/>
          <w:sz w:val="20"/>
        </w:rPr>
        <w:t xml:space="preserve"> </w:t>
      </w:r>
      <w:r>
        <w:rPr>
          <w:sz w:val="20"/>
        </w:rPr>
        <w:t xml:space="preserve">(see Table </w:t>
      </w:r>
      <w:hyperlink w:anchor="_bookmark7" w:history="1">
        <w:r>
          <w:rPr>
            <w:sz w:val="20"/>
          </w:rPr>
          <w:t>III).</w:t>
        </w:r>
      </w:hyperlink>
    </w:p>
    <w:p w14:paraId="152AF507" w14:textId="77777777" w:rsidR="00A13B86" w:rsidRDefault="00000000">
      <w:pPr>
        <w:pStyle w:val="BodyText"/>
        <w:spacing w:line="242" w:lineRule="auto"/>
        <w:ind w:left="597" w:right="257"/>
      </w:pPr>
      <w:r>
        <w:t xml:space="preserve">The framework uses a “one-step-ahead” rolling forecast (walk-forward validation). The model predicts the price </w:t>
      </w:r>
      <w:r>
        <w:rPr>
          <w:rFonts w:ascii="Palatino Linotype" w:hAnsi="Palatino Linotype"/>
          <w:i/>
        </w:rPr>
        <w:t>P</w:t>
      </w:r>
      <w:r>
        <w:rPr>
          <w:rFonts w:ascii="Bookman Old Style" w:hAnsi="Bookman Old Style"/>
          <w:i/>
          <w:vertAlign w:val="subscript"/>
        </w:rPr>
        <w:t>t</w:t>
      </w:r>
      <w:r>
        <w:rPr>
          <w:rFonts w:ascii="Bookman Old Style" w:hAnsi="Bookman Old Style"/>
          <w:vertAlign w:val="subscript"/>
        </w:rPr>
        <w:t>+1</w:t>
      </w:r>
      <w:r>
        <w:rPr>
          <w:rFonts w:ascii="Bookman Old Style" w:hAnsi="Bookman Old Style"/>
        </w:rPr>
        <w:t xml:space="preserve"> </w:t>
      </w:r>
      <w:r>
        <w:t xml:space="preserve">using the real data up to time </w:t>
      </w:r>
      <w:r>
        <w:rPr>
          <w:rFonts w:ascii="Palatino Linotype" w:hAnsi="Palatino Linotype"/>
          <w:i/>
        </w:rPr>
        <w:t>t</w:t>
      </w:r>
      <w:r>
        <w:t>. Unlike recursive forecasting</w:t>
      </w:r>
      <w:r>
        <w:rPr>
          <w:spacing w:val="-5"/>
        </w:rPr>
        <w:t xml:space="preserve"> </w:t>
      </w:r>
      <w:r>
        <w:t>over</w:t>
      </w:r>
      <w:r>
        <w:rPr>
          <w:spacing w:val="-6"/>
        </w:rPr>
        <w:t xml:space="preserve"> </w:t>
      </w:r>
      <w:r>
        <w:t>a</w:t>
      </w:r>
      <w:r>
        <w:rPr>
          <w:spacing w:val="-5"/>
        </w:rPr>
        <w:t xml:space="preserve"> </w:t>
      </w:r>
      <w:r>
        <w:t>long</w:t>
      </w:r>
      <w:r>
        <w:rPr>
          <w:spacing w:val="-5"/>
        </w:rPr>
        <w:t xml:space="preserve"> </w:t>
      </w:r>
      <w:r>
        <w:t>time,</w:t>
      </w:r>
      <w:r>
        <w:rPr>
          <w:spacing w:val="-6"/>
        </w:rPr>
        <w:t xml:space="preserve"> </w:t>
      </w:r>
      <w:r>
        <w:t>where</w:t>
      </w:r>
      <w:r>
        <w:rPr>
          <w:spacing w:val="-5"/>
        </w:rPr>
        <w:t xml:space="preserve"> </w:t>
      </w:r>
      <w:r>
        <w:t>error</w:t>
      </w:r>
      <w:r>
        <w:rPr>
          <w:spacing w:val="-5"/>
        </w:rPr>
        <w:t xml:space="preserve"> </w:t>
      </w:r>
      <w:r>
        <w:t>accumulate,</w:t>
      </w:r>
      <w:r>
        <w:rPr>
          <w:spacing w:val="-5"/>
        </w:rPr>
        <w:t xml:space="preserve"> </w:t>
      </w:r>
      <w:r>
        <w:t>this method re-calibrates the model with recent actual data at each step.</w:t>
      </w:r>
    </w:p>
    <w:p w14:paraId="2C06C9F0" w14:textId="77777777" w:rsidR="00A13B86" w:rsidRDefault="00000000">
      <w:pPr>
        <w:pStyle w:val="ListParagraph"/>
        <w:numPr>
          <w:ilvl w:val="0"/>
          <w:numId w:val="4"/>
        </w:numPr>
        <w:tabs>
          <w:tab w:val="left" w:pos="595"/>
          <w:tab w:val="left" w:pos="597"/>
        </w:tabs>
        <w:spacing w:line="249" w:lineRule="auto"/>
        <w:ind w:right="257"/>
        <w:jc w:val="both"/>
        <w:rPr>
          <w:sz w:val="20"/>
        </w:rPr>
      </w:pPr>
      <w:r>
        <w:rPr>
          <w:b/>
          <w:sz w:val="20"/>
        </w:rPr>
        <w:t xml:space="preserve">Highest Directional Accuracy (DA): </w:t>
      </w:r>
      <w:r>
        <w:rPr>
          <w:sz w:val="20"/>
        </w:rPr>
        <w:t>While the best model recommendation is based on optimizing both Directional</w:t>
      </w:r>
      <w:r>
        <w:rPr>
          <w:spacing w:val="40"/>
          <w:sz w:val="20"/>
        </w:rPr>
        <w:t xml:space="preserve"> </w:t>
      </w:r>
      <w:r>
        <w:rPr>
          <w:sz w:val="20"/>
        </w:rPr>
        <w:t>Accuracy</w:t>
      </w:r>
      <w:r>
        <w:rPr>
          <w:spacing w:val="40"/>
          <w:sz w:val="20"/>
        </w:rPr>
        <w:t xml:space="preserve"> </w:t>
      </w:r>
      <w:r>
        <w:rPr>
          <w:sz w:val="20"/>
        </w:rPr>
        <w:t>and</w:t>
      </w:r>
      <w:r>
        <w:rPr>
          <w:spacing w:val="40"/>
          <w:sz w:val="20"/>
        </w:rPr>
        <w:t xml:space="preserve"> </w:t>
      </w:r>
      <w:r>
        <w:rPr>
          <w:sz w:val="20"/>
        </w:rPr>
        <w:t>overall</w:t>
      </w:r>
      <w:r>
        <w:rPr>
          <w:spacing w:val="40"/>
          <w:sz w:val="20"/>
        </w:rPr>
        <w:t xml:space="preserve"> </w:t>
      </w:r>
      <w:r>
        <w:rPr>
          <w:sz w:val="20"/>
        </w:rPr>
        <w:t>Accuracy,</w:t>
      </w:r>
      <w:r>
        <w:rPr>
          <w:spacing w:val="40"/>
          <w:sz w:val="20"/>
        </w:rPr>
        <w:t xml:space="preserve"> </w:t>
      </w:r>
      <w:r>
        <w:rPr>
          <w:sz w:val="20"/>
        </w:rPr>
        <w:t>Stacking</w:t>
      </w:r>
    </w:p>
    <w:p w14:paraId="1B7DBF1A" w14:textId="77777777" w:rsidR="00A13B86" w:rsidRDefault="00000000">
      <w:pPr>
        <w:spacing w:before="178" w:line="182" w:lineRule="exact"/>
        <w:ind w:left="894" w:right="952"/>
        <w:jc w:val="center"/>
        <w:rPr>
          <w:sz w:val="16"/>
        </w:rPr>
      </w:pPr>
      <w:bookmarkStart w:id="28" w:name="_bookmark8"/>
      <w:bookmarkEnd w:id="28"/>
      <w:r>
        <w:rPr>
          <w:spacing w:val="-2"/>
          <w:sz w:val="16"/>
        </w:rPr>
        <w:t>TABLE</w:t>
      </w:r>
      <w:r>
        <w:rPr>
          <w:spacing w:val="4"/>
          <w:sz w:val="16"/>
        </w:rPr>
        <w:t xml:space="preserve"> </w:t>
      </w:r>
      <w:r>
        <w:rPr>
          <w:spacing w:val="-5"/>
          <w:sz w:val="16"/>
        </w:rPr>
        <w:t>IV</w:t>
      </w:r>
    </w:p>
    <w:p w14:paraId="421903CA" w14:textId="77777777" w:rsidR="00A13B86" w:rsidRDefault="00000000">
      <w:pPr>
        <w:spacing w:line="182" w:lineRule="exact"/>
        <w:ind w:left="894" w:right="952"/>
        <w:jc w:val="center"/>
        <w:rPr>
          <w:sz w:val="16"/>
        </w:rPr>
      </w:pPr>
      <w:r>
        <w:rPr>
          <w:smallCaps/>
          <w:sz w:val="16"/>
        </w:rPr>
        <w:t>Performance</w:t>
      </w:r>
      <w:r>
        <w:rPr>
          <w:smallCaps/>
          <w:spacing w:val="41"/>
          <w:sz w:val="16"/>
        </w:rPr>
        <w:t xml:space="preserve"> </w:t>
      </w:r>
      <w:r>
        <w:rPr>
          <w:smallCaps/>
          <w:sz w:val="16"/>
        </w:rPr>
        <w:t>Metrics</w:t>
      </w:r>
      <w:r>
        <w:rPr>
          <w:smallCaps/>
          <w:spacing w:val="42"/>
          <w:sz w:val="16"/>
        </w:rPr>
        <w:t xml:space="preserve"> </w:t>
      </w:r>
      <w:r>
        <w:rPr>
          <w:smallCaps/>
          <w:sz w:val="16"/>
        </w:rPr>
        <w:t>for</w:t>
      </w:r>
      <w:r>
        <w:rPr>
          <w:smallCaps/>
          <w:spacing w:val="42"/>
          <w:sz w:val="16"/>
        </w:rPr>
        <w:t xml:space="preserve"> </w:t>
      </w:r>
      <w:r>
        <w:rPr>
          <w:smallCaps/>
          <w:sz w:val="16"/>
        </w:rPr>
        <w:t>MSFT</w:t>
      </w:r>
      <w:r>
        <w:rPr>
          <w:smallCaps/>
          <w:spacing w:val="31"/>
          <w:sz w:val="16"/>
        </w:rPr>
        <w:t xml:space="preserve"> </w:t>
      </w:r>
      <w:r>
        <w:rPr>
          <w:smallCaps/>
          <w:spacing w:val="-4"/>
          <w:sz w:val="16"/>
        </w:rPr>
        <w:t>Stock</w:t>
      </w:r>
    </w:p>
    <w:p w14:paraId="54B330D3" w14:textId="77777777" w:rsidR="00A13B86" w:rsidRDefault="00A13B86">
      <w:pPr>
        <w:pStyle w:val="BodyText"/>
        <w:spacing w:before="4"/>
        <w:jc w:val="left"/>
        <w:rPr>
          <w:sz w:val="15"/>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7"/>
        <w:gridCol w:w="845"/>
        <w:gridCol w:w="845"/>
        <w:gridCol w:w="845"/>
        <w:gridCol w:w="845"/>
        <w:gridCol w:w="845"/>
      </w:tblGrid>
      <w:tr w:rsidR="00A13B86" w14:paraId="0747E470" w14:textId="77777777">
        <w:trPr>
          <w:trHeight w:val="535"/>
        </w:trPr>
        <w:tc>
          <w:tcPr>
            <w:tcW w:w="787" w:type="dxa"/>
          </w:tcPr>
          <w:p w14:paraId="796503B0" w14:textId="77777777" w:rsidR="00A13B86" w:rsidRDefault="00000000">
            <w:pPr>
              <w:pStyle w:val="TableParagraph"/>
              <w:ind w:left="82"/>
              <w:rPr>
                <w:b/>
                <w:sz w:val="16"/>
              </w:rPr>
            </w:pPr>
            <w:r>
              <w:rPr>
                <w:b/>
                <w:spacing w:val="-2"/>
                <w:sz w:val="16"/>
              </w:rPr>
              <w:t>Model</w:t>
            </w:r>
          </w:p>
        </w:tc>
        <w:tc>
          <w:tcPr>
            <w:tcW w:w="845" w:type="dxa"/>
          </w:tcPr>
          <w:p w14:paraId="334B6C80" w14:textId="77777777" w:rsidR="00A13B86" w:rsidRDefault="00000000">
            <w:pPr>
              <w:pStyle w:val="TableParagraph"/>
              <w:ind w:left="82"/>
              <w:rPr>
                <w:b/>
                <w:sz w:val="16"/>
              </w:rPr>
            </w:pPr>
            <w:r>
              <w:rPr>
                <w:b/>
                <w:spacing w:val="-4"/>
                <w:sz w:val="16"/>
              </w:rPr>
              <w:t>RMSE</w:t>
            </w:r>
          </w:p>
        </w:tc>
        <w:tc>
          <w:tcPr>
            <w:tcW w:w="845" w:type="dxa"/>
          </w:tcPr>
          <w:p w14:paraId="6F8E4430" w14:textId="77777777" w:rsidR="00A13B86" w:rsidRDefault="00000000">
            <w:pPr>
              <w:pStyle w:val="TableParagraph"/>
              <w:rPr>
                <w:b/>
                <w:sz w:val="16"/>
              </w:rPr>
            </w:pPr>
            <w:r>
              <w:rPr>
                <w:b/>
                <w:spacing w:val="-5"/>
                <w:sz w:val="16"/>
              </w:rPr>
              <w:t>MAE</w:t>
            </w:r>
          </w:p>
        </w:tc>
        <w:tc>
          <w:tcPr>
            <w:tcW w:w="845" w:type="dxa"/>
          </w:tcPr>
          <w:p w14:paraId="3FDACF89" w14:textId="77777777" w:rsidR="00A13B86" w:rsidRDefault="00000000">
            <w:pPr>
              <w:pStyle w:val="TableParagraph"/>
              <w:rPr>
                <w:b/>
                <w:sz w:val="16"/>
              </w:rPr>
            </w:pPr>
            <w:r>
              <w:rPr>
                <w:b/>
                <w:spacing w:val="-4"/>
                <w:sz w:val="16"/>
              </w:rPr>
              <w:t>MAPE</w:t>
            </w:r>
          </w:p>
        </w:tc>
        <w:tc>
          <w:tcPr>
            <w:tcW w:w="845" w:type="dxa"/>
          </w:tcPr>
          <w:p w14:paraId="48589C67" w14:textId="77777777" w:rsidR="00A13B86" w:rsidRDefault="00000000">
            <w:pPr>
              <w:pStyle w:val="TableParagraph"/>
              <w:spacing w:line="157" w:lineRule="exact"/>
              <w:rPr>
                <w:b/>
                <w:sz w:val="16"/>
              </w:rPr>
            </w:pPr>
            <w:r>
              <w:rPr>
                <w:b/>
                <w:spacing w:val="-2"/>
                <w:sz w:val="16"/>
              </w:rPr>
              <w:t>Accuracy</w:t>
            </w:r>
          </w:p>
          <w:p w14:paraId="0A74E8E6" w14:textId="77777777" w:rsidR="00A13B86" w:rsidRDefault="00000000">
            <w:pPr>
              <w:pStyle w:val="TableParagraph"/>
              <w:spacing w:line="182" w:lineRule="exact"/>
              <w:rPr>
                <w:b/>
                <w:sz w:val="16"/>
              </w:rPr>
            </w:pPr>
            <w:r>
              <w:rPr>
                <w:b/>
                <w:spacing w:val="-5"/>
                <w:sz w:val="16"/>
              </w:rPr>
              <w:t>(%)</w:t>
            </w:r>
          </w:p>
        </w:tc>
        <w:tc>
          <w:tcPr>
            <w:tcW w:w="845" w:type="dxa"/>
          </w:tcPr>
          <w:p w14:paraId="42176BFD" w14:textId="77777777" w:rsidR="00A13B86" w:rsidRDefault="00000000">
            <w:pPr>
              <w:pStyle w:val="TableParagraph"/>
              <w:spacing w:line="157" w:lineRule="exact"/>
              <w:ind w:right="-15"/>
              <w:rPr>
                <w:b/>
                <w:sz w:val="16"/>
              </w:rPr>
            </w:pPr>
            <w:r>
              <w:rPr>
                <w:b/>
                <w:spacing w:val="-2"/>
                <w:sz w:val="16"/>
              </w:rPr>
              <w:t>Directional</w:t>
            </w:r>
          </w:p>
          <w:p w14:paraId="179697BD" w14:textId="77777777" w:rsidR="00A13B86" w:rsidRDefault="00000000">
            <w:pPr>
              <w:pStyle w:val="TableParagraph"/>
              <w:spacing w:before="2" w:line="232" w:lineRule="auto"/>
              <w:ind w:right="99"/>
              <w:rPr>
                <w:b/>
                <w:sz w:val="16"/>
              </w:rPr>
            </w:pPr>
            <w:r>
              <w:rPr>
                <w:b/>
                <w:spacing w:val="-2"/>
                <w:sz w:val="16"/>
              </w:rPr>
              <w:t>Accuracy</w:t>
            </w:r>
            <w:r>
              <w:rPr>
                <w:b/>
                <w:spacing w:val="40"/>
                <w:sz w:val="16"/>
              </w:rPr>
              <w:t xml:space="preserve"> </w:t>
            </w:r>
            <w:r>
              <w:rPr>
                <w:b/>
                <w:spacing w:val="-4"/>
                <w:sz w:val="16"/>
              </w:rPr>
              <w:t>(%)</w:t>
            </w:r>
          </w:p>
        </w:tc>
      </w:tr>
      <w:tr w:rsidR="00A13B86" w14:paraId="3B220243" w14:textId="77777777">
        <w:trPr>
          <w:trHeight w:val="162"/>
        </w:trPr>
        <w:tc>
          <w:tcPr>
            <w:tcW w:w="787" w:type="dxa"/>
            <w:tcBorders>
              <w:bottom w:val="nil"/>
            </w:tcBorders>
          </w:tcPr>
          <w:p w14:paraId="6C1347B2" w14:textId="77777777" w:rsidR="00A13B86" w:rsidRDefault="00000000">
            <w:pPr>
              <w:pStyle w:val="TableParagraph"/>
              <w:spacing w:line="143" w:lineRule="exact"/>
              <w:ind w:left="82"/>
              <w:rPr>
                <w:sz w:val="16"/>
              </w:rPr>
            </w:pPr>
            <w:r>
              <w:rPr>
                <w:spacing w:val="-4"/>
                <w:sz w:val="16"/>
              </w:rPr>
              <w:t>LSTM</w:t>
            </w:r>
          </w:p>
        </w:tc>
        <w:tc>
          <w:tcPr>
            <w:tcW w:w="845" w:type="dxa"/>
            <w:tcBorders>
              <w:bottom w:val="nil"/>
            </w:tcBorders>
          </w:tcPr>
          <w:p w14:paraId="3AB25B8B" w14:textId="77777777" w:rsidR="00A13B86" w:rsidRDefault="00000000">
            <w:pPr>
              <w:pStyle w:val="TableParagraph"/>
              <w:spacing w:line="143" w:lineRule="exact"/>
              <w:ind w:left="82"/>
              <w:rPr>
                <w:sz w:val="16"/>
              </w:rPr>
            </w:pPr>
            <w:r>
              <w:rPr>
                <w:spacing w:val="-2"/>
                <w:sz w:val="16"/>
              </w:rPr>
              <w:t>10.19</w:t>
            </w:r>
          </w:p>
        </w:tc>
        <w:tc>
          <w:tcPr>
            <w:tcW w:w="845" w:type="dxa"/>
            <w:tcBorders>
              <w:bottom w:val="nil"/>
            </w:tcBorders>
          </w:tcPr>
          <w:p w14:paraId="676EC247" w14:textId="77777777" w:rsidR="00A13B86" w:rsidRDefault="00000000">
            <w:pPr>
              <w:pStyle w:val="TableParagraph"/>
              <w:spacing w:line="143" w:lineRule="exact"/>
              <w:rPr>
                <w:sz w:val="16"/>
              </w:rPr>
            </w:pPr>
            <w:r>
              <w:rPr>
                <w:spacing w:val="-4"/>
                <w:sz w:val="16"/>
              </w:rPr>
              <w:t>8.86</w:t>
            </w:r>
          </w:p>
        </w:tc>
        <w:tc>
          <w:tcPr>
            <w:tcW w:w="845" w:type="dxa"/>
            <w:tcBorders>
              <w:bottom w:val="nil"/>
            </w:tcBorders>
          </w:tcPr>
          <w:p w14:paraId="1F201561" w14:textId="77777777" w:rsidR="00A13B86" w:rsidRDefault="00000000">
            <w:pPr>
              <w:pStyle w:val="TableParagraph"/>
              <w:spacing w:line="143" w:lineRule="exact"/>
              <w:rPr>
                <w:sz w:val="16"/>
              </w:rPr>
            </w:pPr>
            <w:r>
              <w:rPr>
                <w:spacing w:val="-4"/>
                <w:sz w:val="16"/>
              </w:rPr>
              <w:t>1.71</w:t>
            </w:r>
          </w:p>
        </w:tc>
        <w:tc>
          <w:tcPr>
            <w:tcW w:w="845" w:type="dxa"/>
            <w:tcBorders>
              <w:bottom w:val="nil"/>
            </w:tcBorders>
          </w:tcPr>
          <w:p w14:paraId="2CE1002F" w14:textId="77777777" w:rsidR="00A13B86" w:rsidRDefault="00000000">
            <w:pPr>
              <w:pStyle w:val="TableParagraph"/>
              <w:spacing w:line="143" w:lineRule="exact"/>
              <w:rPr>
                <w:sz w:val="16"/>
              </w:rPr>
            </w:pPr>
            <w:r>
              <w:rPr>
                <w:spacing w:val="-2"/>
                <w:sz w:val="16"/>
              </w:rPr>
              <w:t>98.29</w:t>
            </w:r>
          </w:p>
        </w:tc>
        <w:tc>
          <w:tcPr>
            <w:tcW w:w="845" w:type="dxa"/>
            <w:tcBorders>
              <w:bottom w:val="nil"/>
            </w:tcBorders>
          </w:tcPr>
          <w:p w14:paraId="4ED0CBA9" w14:textId="77777777" w:rsidR="00A13B86" w:rsidRDefault="00000000">
            <w:pPr>
              <w:pStyle w:val="TableParagraph"/>
              <w:spacing w:line="143" w:lineRule="exact"/>
              <w:rPr>
                <w:sz w:val="16"/>
              </w:rPr>
            </w:pPr>
            <w:r>
              <w:rPr>
                <w:spacing w:val="-2"/>
                <w:sz w:val="16"/>
              </w:rPr>
              <w:t>55.17</w:t>
            </w:r>
          </w:p>
        </w:tc>
      </w:tr>
      <w:tr w:rsidR="00A13B86" w14:paraId="199FA9CC" w14:textId="77777777">
        <w:trPr>
          <w:trHeight w:val="179"/>
        </w:trPr>
        <w:tc>
          <w:tcPr>
            <w:tcW w:w="787" w:type="dxa"/>
            <w:tcBorders>
              <w:top w:val="nil"/>
              <w:bottom w:val="nil"/>
            </w:tcBorders>
          </w:tcPr>
          <w:p w14:paraId="22BDA573" w14:textId="77777777" w:rsidR="00A13B86" w:rsidRDefault="00000000">
            <w:pPr>
              <w:pStyle w:val="TableParagraph"/>
              <w:ind w:left="82"/>
              <w:rPr>
                <w:sz w:val="16"/>
              </w:rPr>
            </w:pPr>
            <w:r>
              <w:rPr>
                <w:spacing w:val="-2"/>
                <w:sz w:val="16"/>
              </w:rPr>
              <w:t>XLSTM</w:t>
            </w:r>
          </w:p>
        </w:tc>
        <w:tc>
          <w:tcPr>
            <w:tcW w:w="845" w:type="dxa"/>
            <w:tcBorders>
              <w:top w:val="nil"/>
              <w:bottom w:val="nil"/>
            </w:tcBorders>
          </w:tcPr>
          <w:p w14:paraId="6080EFD6" w14:textId="77777777" w:rsidR="00A13B86" w:rsidRDefault="00000000">
            <w:pPr>
              <w:pStyle w:val="TableParagraph"/>
              <w:ind w:left="82"/>
              <w:rPr>
                <w:sz w:val="16"/>
              </w:rPr>
            </w:pPr>
            <w:r>
              <w:rPr>
                <w:spacing w:val="-2"/>
                <w:sz w:val="16"/>
              </w:rPr>
              <w:t>27.27</w:t>
            </w:r>
          </w:p>
        </w:tc>
        <w:tc>
          <w:tcPr>
            <w:tcW w:w="845" w:type="dxa"/>
            <w:tcBorders>
              <w:top w:val="nil"/>
              <w:bottom w:val="nil"/>
            </w:tcBorders>
          </w:tcPr>
          <w:p w14:paraId="4D7DD463" w14:textId="77777777" w:rsidR="00A13B86" w:rsidRDefault="00000000">
            <w:pPr>
              <w:pStyle w:val="TableParagraph"/>
              <w:rPr>
                <w:sz w:val="16"/>
              </w:rPr>
            </w:pPr>
            <w:r>
              <w:rPr>
                <w:spacing w:val="-2"/>
                <w:sz w:val="16"/>
              </w:rPr>
              <w:t>26.76</w:t>
            </w:r>
          </w:p>
        </w:tc>
        <w:tc>
          <w:tcPr>
            <w:tcW w:w="845" w:type="dxa"/>
            <w:tcBorders>
              <w:top w:val="nil"/>
              <w:bottom w:val="nil"/>
            </w:tcBorders>
          </w:tcPr>
          <w:p w14:paraId="6F49A62A" w14:textId="77777777" w:rsidR="00A13B86" w:rsidRDefault="00000000">
            <w:pPr>
              <w:pStyle w:val="TableParagraph"/>
              <w:rPr>
                <w:sz w:val="16"/>
              </w:rPr>
            </w:pPr>
            <w:r>
              <w:rPr>
                <w:spacing w:val="-4"/>
                <w:sz w:val="16"/>
              </w:rPr>
              <w:t>5.18</w:t>
            </w:r>
          </w:p>
        </w:tc>
        <w:tc>
          <w:tcPr>
            <w:tcW w:w="845" w:type="dxa"/>
            <w:tcBorders>
              <w:top w:val="nil"/>
              <w:bottom w:val="nil"/>
            </w:tcBorders>
          </w:tcPr>
          <w:p w14:paraId="77788F0B" w14:textId="77777777" w:rsidR="00A13B86" w:rsidRDefault="00000000">
            <w:pPr>
              <w:pStyle w:val="TableParagraph"/>
              <w:rPr>
                <w:sz w:val="16"/>
              </w:rPr>
            </w:pPr>
            <w:r>
              <w:rPr>
                <w:spacing w:val="-2"/>
                <w:sz w:val="16"/>
              </w:rPr>
              <w:t>94.82</w:t>
            </w:r>
          </w:p>
        </w:tc>
        <w:tc>
          <w:tcPr>
            <w:tcW w:w="845" w:type="dxa"/>
            <w:tcBorders>
              <w:top w:val="nil"/>
              <w:bottom w:val="nil"/>
            </w:tcBorders>
          </w:tcPr>
          <w:p w14:paraId="67148783" w14:textId="77777777" w:rsidR="00A13B86" w:rsidRDefault="00000000">
            <w:pPr>
              <w:pStyle w:val="TableParagraph"/>
              <w:rPr>
                <w:sz w:val="16"/>
              </w:rPr>
            </w:pPr>
            <w:r>
              <w:rPr>
                <w:spacing w:val="-2"/>
                <w:sz w:val="16"/>
              </w:rPr>
              <w:t>55.17</w:t>
            </w:r>
          </w:p>
        </w:tc>
      </w:tr>
      <w:tr w:rsidR="00A13B86" w14:paraId="6A20C658" w14:textId="77777777">
        <w:trPr>
          <w:trHeight w:val="179"/>
        </w:trPr>
        <w:tc>
          <w:tcPr>
            <w:tcW w:w="787" w:type="dxa"/>
            <w:tcBorders>
              <w:top w:val="nil"/>
              <w:bottom w:val="nil"/>
            </w:tcBorders>
          </w:tcPr>
          <w:p w14:paraId="1D41BE98" w14:textId="77777777" w:rsidR="00A13B86" w:rsidRDefault="00000000">
            <w:pPr>
              <w:pStyle w:val="TableParagraph"/>
              <w:ind w:left="82"/>
              <w:rPr>
                <w:sz w:val="16"/>
              </w:rPr>
            </w:pPr>
            <w:r>
              <w:rPr>
                <w:spacing w:val="-5"/>
                <w:sz w:val="16"/>
              </w:rPr>
              <w:t>SVM</w:t>
            </w:r>
          </w:p>
        </w:tc>
        <w:tc>
          <w:tcPr>
            <w:tcW w:w="845" w:type="dxa"/>
            <w:tcBorders>
              <w:top w:val="nil"/>
              <w:bottom w:val="nil"/>
            </w:tcBorders>
          </w:tcPr>
          <w:p w14:paraId="7E398BA1" w14:textId="77777777" w:rsidR="00A13B86" w:rsidRDefault="00000000">
            <w:pPr>
              <w:pStyle w:val="TableParagraph"/>
              <w:ind w:left="82"/>
              <w:rPr>
                <w:sz w:val="16"/>
              </w:rPr>
            </w:pPr>
            <w:r>
              <w:rPr>
                <w:spacing w:val="-4"/>
                <w:sz w:val="16"/>
              </w:rPr>
              <w:t>5.84</w:t>
            </w:r>
          </w:p>
        </w:tc>
        <w:tc>
          <w:tcPr>
            <w:tcW w:w="845" w:type="dxa"/>
            <w:tcBorders>
              <w:top w:val="nil"/>
              <w:bottom w:val="nil"/>
            </w:tcBorders>
          </w:tcPr>
          <w:p w14:paraId="00AEAB75" w14:textId="77777777" w:rsidR="00A13B86" w:rsidRDefault="00000000">
            <w:pPr>
              <w:pStyle w:val="TableParagraph"/>
              <w:rPr>
                <w:sz w:val="16"/>
              </w:rPr>
            </w:pPr>
            <w:r>
              <w:rPr>
                <w:spacing w:val="-4"/>
                <w:sz w:val="16"/>
              </w:rPr>
              <w:t>4.57</w:t>
            </w:r>
          </w:p>
        </w:tc>
        <w:tc>
          <w:tcPr>
            <w:tcW w:w="845" w:type="dxa"/>
            <w:tcBorders>
              <w:top w:val="nil"/>
              <w:bottom w:val="nil"/>
            </w:tcBorders>
          </w:tcPr>
          <w:p w14:paraId="47F466AB" w14:textId="77777777" w:rsidR="00A13B86" w:rsidRDefault="00000000">
            <w:pPr>
              <w:pStyle w:val="TableParagraph"/>
              <w:rPr>
                <w:sz w:val="16"/>
              </w:rPr>
            </w:pPr>
            <w:r>
              <w:rPr>
                <w:spacing w:val="-4"/>
                <w:sz w:val="16"/>
              </w:rPr>
              <w:t>0.88</w:t>
            </w:r>
          </w:p>
        </w:tc>
        <w:tc>
          <w:tcPr>
            <w:tcW w:w="845" w:type="dxa"/>
            <w:tcBorders>
              <w:top w:val="nil"/>
              <w:bottom w:val="nil"/>
            </w:tcBorders>
          </w:tcPr>
          <w:p w14:paraId="06138CB0" w14:textId="77777777" w:rsidR="00A13B86" w:rsidRDefault="00000000">
            <w:pPr>
              <w:pStyle w:val="TableParagraph"/>
              <w:rPr>
                <w:sz w:val="16"/>
              </w:rPr>
            </w:pPr>
            <w:r>
              <w:rPr>
                <w:spacing w:val="-2"/>
                <w:sz w:val="16"/>
              </w:rPr>
              <w:t>99.12</w:t>
            </w:r>
          </w:p>
        </w:tc>
        <w:tc>
          <w:tcPr>
            <w:tcW w:w="845" w:type="dxa"/>
            <w:tcBorders>
              <w:top w:val="nil"/>
              <w:bottom w:val="nil"/>
            </w:tcBorders>
          </w:tcPr>
          <w:p w14:paraId="3708DD5B" w14:textId="77777777" w:rsidR="00A13B86" w:rsidRDefault="00000000">
            <w:pPr>
              <w:pStyle w:val="TableParagraph"/>
              <w:rPr>
                <w:sz w:val="16"/>
              </w:rPr>
            </w:pPr>
            <w:r>
              <w:rPr>
                <w:spacing w:val="-2"/>
                <w:sz w:val="16"/>
              </w:rPr>
              <w:t>55.17</w:t>
            </w:r>
          </w:p>
        </w:tc>
      </w:tr>
      <w:tr w:rsidR="00A13B86" w14:paraId="2556DAB4" w14:textId="77777777">
        <w:trPr>
          <w:trHeight w:val="179"/>
        </w:trPr>
        <w:tc>
          <w:tcPr>
            <w:tcW w:w="787" w:type="dxa"/>
            <w:tcBorders>
              <w:top w:val="nil"/>
              <w:bottom w:val="nil"/>
            </w:tcBorders>
          </w:tcPr>
          <w:p w14:paraId="06661974" w14:textId="77777777" w:rsidR="00A13B86" w:rsidRDefault="00000000">
            <w:pPr>
              <w:pStyle w:val="TableParagraph"/>
              <w:ind w:left="82"/>
              <w:rPr>
                <w:sz w:val="16"/>
              </w:rPr>
            </w:pPr>
            <w:r>
              <w:rPr>
                <w:spacing w:val="-2"/>
                <w:sz w:val="16"/>
              </w:rPr>
              <w:t>ARIMA</w:t>
            </w:r>
          </w:p>
        </w:tc>
        <w:tc>
          <w:tcPr>
            <w:tcW w:w="845" w:type="dxa"/>
            <w:tcBorders>
              <w:top w:val="nil"/>
              <w:bottom w:val="nil"/>
            </w:tcBorders>
          </w:tcPr>
          <w:p w14:paraId="15EB37CE" w14:textId="77777777" w:rsidR="00A13B86" w:rsidRDefault="00000000">
            <w:pPr>
              <w:pStyle w:val="TableParagraph"/>
              <w:ind w:left="82"/>
              <w:rPr>
                <w:sz w:val="16"/>
              </w:rPr>
            </w:pPr>
            <w:r>
              <w:rPr>
                <w:spacing w:val="-2"/>
                <w:sz w:val="16"/>
              </w:rPr>
              <w:t>11.05</w:t>
            </w:r>
          </w:p>
        </w:tc>
        <w:tc>
          <w:tcPr>
            <w:tcW w:w="845" w:type="dxa"/>
            <w:tcBorders>
              <w:top w:val="nil"/>
              <w:bottom w:val="nil"/>
            </w:tcBorders>
          </w:tcPr>
          <w:p w14:paraId="7BC8AA4E" w14:textId="77777777" w:rsidR="00A13B86" w:rsidRDefault="00000000">
            <w:pPr>
              <w:pStyle w:val="TableParagraph"/>
              <w:rPr>
                <w:sz w:val="16"/>
              </w:rPr>
            </w:pPr>
            <w:r>
              <w:rPr>
                <w:spacing w:val="-4"/>
                <w:sz w:val="16"/>
              </w:rPr>
              <w:t>9.34</w:t>
            </w:r>
          </w:p>
        </w:tc>
        <w:tc>
          <w:tcPr>
            <w:tcW w:w="845" w:type="dxa"/>
            <w:tcBorders>
              <w:top w:val="nil"/>
              <w:bottom w:val="nil"/>
            </w:tcBorders>
          </w:tcPr>
          <w:p w14:paraId="5C3A75AF" w14:textId="77777777" w:rsidR="00A13B86" w:rsidRDefault="00000000">
            <w:pPr>
              <w:pStyle w:val="TableParagraph"/>
              <w:rPr>
                <w:sz w:val="16"/>
              </w:rPr>
            </w:pPr>
            <w:r>
              <w:rPr>
                <w:spacing w:val="-4"/>
                <w:sz w:val="16"/>
              </w:rPr>
              <w:t>1.81</w:t>
            </w:r>
          </w:p>
        </w:tc>
        <w:tc>
          <w:tcPr>
            <w:tcW w:w="845" w:type="dxa"/>
            <w:tcBorders>
              <w:top w:val="nil"/>
              <w:bottom w:val="nil"/>
            </w:tcBorders>
          </w:tcPr>
          <w:p w14:paraId="49C1A473" w14:textId="77777777" w:rsidR="00A13B86" w:rsidRDefault="00000000">
            <w:pPr>
              <w:pStyle w:val="TableParagraph"/>
              <w:rPr>
                <w:sz w:val="16"/>
              </w:rPr>
            </w:pPr>
            <w:r>
              <w:rPr>
                <w:spacing w:val="-2"/>
                <w:sz w:val="16"/>
              </w:rPr>
              <w:t>98.19</w:t>
            </w:r>
          </w:p>
        </w:tc>
        <w:tc>
          <w:tcPr>
            <w:tcW w:w="845" w:type="dxa"/>
            <w:tcBorders>
              <w:top w:val="nil"/>
              <w:bottom w:val="nil"/>
            </w:tcBorders>
          </w:tcPr>
          <w:p w14:paraId="24CE9C82" w14:textId="77777777" w:rsidR="00A13B86" w:rsidRDefault="00000000">
            <w:pPr>
              <w:pStyle w:val="TableParagraph"/>
              <w:rPr>
                <w:sz w:val="16"/>
              </w:rPr>
            </w:pPr>
            <w:r>
              <w:rPr>
                <w:spacing w:val="-2"/>
                <w:sz w:val="16"/>
              </w:rPr>
              <w:t>51.72</w:t>
            </w:r>
          </w:p>
        </w:tc>
      </w:tr>
      <w:tr w:rsidR="00A13B86" w14:paraId="658DAA2B" w14:textId="77777777">
        <w:trPr>
          <w:trHeight w:val="179"/>
        </w:trPr>
        <w:tc>
          <w:tcPr>
            <w:tcW w:w="787" w:type="dxa"/>
            <w:tcBorders>
              <w:top w:val="nil"/>
              <w:bottom w:val="nil"/>
            </w:tcBorders>
          </w:tcPr>
          <w:p w14:paraId="1010FD11" w14:textId="77777777" w:rsidR="00A13B86" w:rsidRDefault="00000000">
            <w:pPr>
              <w:pStyle w:val="TableParagraph"/>
              <w:ind w:left="82"/>
              <w:rPr>
                <w:sz w:val="16"/>
              </w:rPr>
            </w:pPr>
            <w:r>
              <w:rPr>
                <w:spacing w:val="-2"/>
                <w:sz w:val="16"/>
              </w:rPr>
              <w:t>SARIMA</w:t>
            </w:r>
          </w:p>
        </w:tc>
        <w:tc>
          <w:tcPr>
            <w:tcW w:w="845" w:type="dxa"/>
            <w:tcBorders>
              <w:top w:val="nil"/>
              <w:bottom w:val="nil"/>
            </w:tcBorders>
          </w:tcPr>
          <w:p w14:paraId="76C92833" w14:textId="77777777" w:rsidR="00A13B86" w:rsidRDefault="00000000">
            <w:pPr>
              <w:pStyle w:val="TableParagraph"/>
              <w:ind w:left="82"/>
              <w:rPr>
                <w:sz w:val="16"/>
              </w:rPr>
            </w:pPr>
            <w:r>
              <w:rPr>
                <w:spacing w:val="-2"/>
                <w:sz w:val="16"/>
              </w:rPr>
              <w:t>11.05</w:t>
            </w:r>
          </w:p>
        </w:tc>
        <w:tc>
          <w:tcPr>
            <w:tcW w:w="845" w:type="dxa"/>
            <w:tcBorders>
              <w:top w:val="nil"/>
              <w:bottom w:val="nil"/>
            </w:tcBorders>
          </w:tcPr>
          <w:p w14:paraId="1E18211E" w14:textId="77777777" w:rsidR="00A13B86" w:rsidRDefault="00000000">
            <w:pPr>
              <w:pStyle w:val="TableParagraph"/>
              <w:rPr>
                <w:sz w:val="16"/>
              </w:rPr>
            </w:pPr>
            <w:r>
              <w:rPr>
                <w:spacing w:val="-4"/>
                <w:sz w:val="16"/>
              </w:rPr>
              <w:t>9.34</w:t>
            </w:r>
          </w:p>
        </w:tc>
        <w:tc>
          <w:tcPr>
            <w:tcW w:w="845" w:type="dxa"/>
            <w:tcBorders>
              <w:top w:val="nil"/>
              <w:bottom w:val="nil"/>
            </w:tcBorders>
          </w:tcPr>
          <w:p w14:paraId="1EBB47A7" w14:textId="77777777" w:rsidR="00A13B86" w:rsidRDefault="00000000">
            <w:pPr>
              <w:pStyle w:val="TableParagraph"/>
              <w:rPr>
                <w:sz w:val="16"/>
              </w:rPr>
            </w:pPr>
            <w:r>
              <w:rPr>
                <w:spacing w:val="-4"/>
                <w:sz w:val="16"/>
              </w:rPr>
              <w:t>1.81</w:t>
            </w:r>
          </w:p>
        </w:tc>
        <w:tc>
          <w:tcPr>
            <w:tcW w:w="845" w:type="dxa"/>
            <w:tcBorders>
              <w:top w:val="nil"/>
              <w:bottom w:val="nil"/>
            </w:tcBorders>
          </w:tcPr>
          <w:p w14:paraId="11B89DA6" w14:textId="77777777" w:rsidR="00A13B86" w:rsidRDefault="00000000">
            <w:pPr>
              <w:pStyle w:val="TableParagraph"/>
              <w:rPr>
                <w:sz w:val="16"/>
              </w:rPr>
            </w:pPr>
            <w:r>
              <w:rPr>
                <w:spacing w:val="-2"/>
                <w:sz w:val="16"/>
              </w:rPr>
              <w:t>98.19</w:t>
            </w:r>
          </w:p>
        </w:tc>
        <w:tc>
          <w:tcPr>
            <w:tcW w:w="845" w:type="dxa"/>
            <w:tcBorders>
              <w:top w:val="nil"/>
              <w:bottom w:val="nil"/>
            </w:tcBorders>
          </w:tcPr>
          <w:p w14:paraId="7284A3D2" w14:textId="77777777" w:rsidR="00A13B86" w:rsidRDefault="00000000">
            <w:pPr>
              <w:pStyle w:val="TableParagraph"/>
              <w:rPr>
                <w:sz w:val="16"/>
              </w:rPr>
            </w:pPr>
            <w:r>
              <w:rPr>
                <w:spacing w:val="-2"/>
                <w:sz w:val="16"/>
              </w:rPr>
              <w:t>51.72</w:t>
            </w:r>
          </w:p>
        </w:tc>
      </w:tr>
      <w:tr w:rsidR="00A13B86" w14:paraId="06AACF68" w14:textId="77777777">
        <w:trPr>
          <w:trHeight w:val="179"/>
        </w:trPr>
        <w:tc>
          <w:tcPr>
            <w:tcW w:w="787" w:type="dxa"/>
            <w:tcBorders>
              <w:top w:val="nil"/>
              <w:bottom w:val="nil"/>
            </w:tcBorders>
          </w:tcPr>
          <w:p w14:paraId="06C62FA2" w14:textId="77777777" w:rsidR="00A13B86" w:rsidRDefault="00000000">
            <w:pPr>
              <w:pStyle w:val="TableParagraph"/>
              <w:ind w:left="82"/>
              <w:rPr>
                <w:sz w:val="16"/>
              </w:rPr>
            </w:pPr>
            <w:r>
              <w:rPr>
                <w:spacing w:val="-2"/>
                <w:sz w:val="16"/>
              </w:rPr>
              <w:t>Stacking</w:t>
            </w:r>
          </w:p>
        </w:tc>
        <w:tc>
          <w:tcPr>
            <w:tcW w:w="845" w:type="dxa"/>
            <w:tcBorders>
              <w:top w:val="nil"/>
              <w:bottom w:val="nil"/>
            </w:tcBorders>
          </w:tcPr>
          <w:p w14:paraId="7C1DFE90" w14:textId="77777777" w:rsidR="00A13B86" w:rsidRDefault="00000000">
            <w:pPr>
              <w:pStyle w:val="TableParagraph"/>
              <w:ind w:left="82"/>
              <w:rPr>
                <w:sz w:val="16"/>
              </w:rPr>
            </w:pPr>
            <w:r>
              <w:rPr>
                <w:spacing w:val="-4"/>
                <w:sz w:val="16"/>
              </w:rPr>
              <w:t>4.25</w:t>
            </w:r>
          </w:p>
        </w:tc>
        <w:tc>
          <w:tcPr>
            <w:tcW w:w="845" w:type="dxa"/>
            <w:tcBorders>
              <w:top w:val="nil"/>
              <w:bottom w:val="nil"/>
            </w:tcBorders>
          </w:tcPr>
          <w:p w14:paraId="25BBDAAB" w14:textId="77777777" w:rsidR="00A13B86" w:rsidRDefault="00000000">
            <w:pPr>
              <w:pStyle w:val="TableParagraph"/>
              <w:rPr>
                <w:sz w:val="16"/>
              </w:rPr>
            </w:pPr>
            <w:r>
              <w:rPr>
                <w:spacing w:val="-4"/>
                <w:sz w:val="16"/>
              </w:rPr>
              <w:t>3.11</w:t>
            </w:r>
          </w:p>
        </w:tc>
        <w:tc>
          <w:tcPr>
            <w:tcW w:w="845" w:type="dxa"/>
            <w:tcBorders>
              <w:top w:val="nil"/>
              <w:bottom w:val="nil"/>
            </w:tcBorders>
          </w:tcPr>
          <w:p w14:paraId="32C08B71" w14:textId="77777777" w:rsidR="00A13B86" w:rsidRDefault="00000000">
            <w:pPr>
              <w:pStyle w:val="TableParagraph"/>
              <w:rPr>
                <w:sz w:val="16"/>
              </w:rPr>
            </w:pPr>
            <w:r>
              <w:rPr>
                <w:spacing w:val="-4"/>
                <w:sz w:val="16"/>
              </w:rPr>
              <w:t>0.60</w:t>
            </w:r>
          </w:p>
        </w:tc>
        <w:tc>
          <w:tcPr>
            <w:tcW w:w="845" w:type="dxa"/>
            <w:tcBorders>
              <w:top w:val="nil"/>
              <w:bottom w:val="nil"/>
            </w:tcBorders>
          </w:tcPr>
          <w:p w14:paraId="1FB2462B" w14:textId="77777777" w:rsidR="00A13B86" w:rsidRDefault="00000000">
            <w:pPr>
              <w:pStyle w:val="TableParagraph"/>
              <w:rPr>
                <w:sz w:val="16"/>
              </w:rPr>
            </w:pPr>
            <w:r>
              <w:rPr>
                <w:spacing w:val="-2"/>
                <w:sz w:val="16"/>
              </w:rPr>
              <w:t>99.40</w:t>
            </w:r>
          </w:p>
        </w:tc>
        <w:tc>
          <w:tcPr>
            <w:tcW w:w="845" w:type="dxa"/>
            <w:tcBorders>
              <w:top w:val="nil"/>
              <w:bottom w:val="nil"/>
            </w:tcBorders>
          </w:tcPr>
          <w:p w14:paraId="153AAA7A" w14:textId="77777777" w:rsidR="00A13B86" w:rsidRDefault="00000000">
            <w:pPr>
              <w:pStyle w:val="TableParagraph"/>
              <w:rPr>
                <w:sz w:val="16"/>
              </w:rPr>
            </w:pPr>
            <w:r>
              <w:rPr>
                <w:spacing w:val="-2"/>
                <w:sz w:val="16"/>
              </w:rPr>
              <w:t>62.07</w:t>
            </w:r>
          </w:p>
        </w:tc>
      </w:tr>
      <w:tr w:rsidR="00A13B86" w14:paraId="1333C046" w14:textId="77777777">
        <w:trPr>
          <w:trHeight w:val="193"/>
        </w:trPr>
        <w:tc>
          <w:tcPr>
            <w:tcW w:w="787" w:type="dxa"/>
            <w:tcBorders>
              <w:top w:val="nil"/>
            </w:tcBorders>
          </w:tcPr>
          <w:p w14:paraId="61E38E63" w14:textId="77777777" w:rsidR="00A13B86" w:rsidRDefault="00000000">
            <w:pPr>
              <w:pStyle w:val="TableParagraph"/>
              <w:spacing w:line="174" w:lineRule="exact"/>
              <w:ind w:left="82"/>
              <w:rPr>
                <w:sz w:val="16"/>
              </w:rPr>
            </w:pPr>
            <w:r>
              <w:rPr>
                <w:spacing w:val="-2"/>
                <w:sz w:val="16"/>
              </w:rPr>
              <w:t>Voting</w:t>
            </w:r>
          </w:p>
        </w:tc>
        <w:tc>
          <w:tcPr>
            <w:tcW w:w="845" w:type="dxa"/>
            <w:tcBorders>
              <w:top w:val="nil"/>
            </w:tcBorders>
          </w:tcPr>
          <w:p w14:paraId="71DA6259" w14:textId="77777777" w:rsidR="00A13B86" w:rsidRDefault="00000000">
            <w:pPr>
              <w:pStyle w:val="TableParagraph"/>
              <w:spacing w:line="174" w:lineRule="exact"/>
              <w:ind w:left="82"/>
              <w:rPr>
                <w:sz w:val="16"/>
              </w:rPr>
            </w:pPr>
            <w:r>
              <w:rPr>
                <w:spacing w:val="-4"/>
                <w:sz w:val="16"/>
              </w:rPr>
              <w:t>6.36</w:t>
            </w:r>
          </w:p>
        </w:tc>
        <w:tc>
          <w:tcPr>
            <w:tcW w:w="845" w:type="dxa"/>
            <w:tcBorders>
              <w:top w:val="nil"/>
            </w:tcBorders>
          </w:tcPr>
          <w:p w14:paraId="61FBF03C" w14:textId="77777777" w:rsidR="00A13B86" w:rsidRDefault="00000000">
            <w:pPr>
              <w:pStyle w:val="TableParagraph"/>
              <w:spacing w:line="174" w:lineRule="exact"/>
              <w:rPr>
                <w:sz w:val="16"/>
              </w:rPr>
            </w:pPr>
            <w:r>
              <w:rPr>
                <w:spacing w:val="-4"/>
                <w:sz w:val="16"/>
              </w:rPr>
              <w:t>4.96</w:t>
            </w:r>
          </w:p>
        </w:tc>
        <w:tc>
          <w:tcPr>
            <w:tcW w:w="845" w:type="dxa"/>
            <w:tcBorders>
              <w:top w:val="nil"/>
            </w:tcBorders>
          </w:tcPr>
          <w:p w14:paraId="193C0A09" w14:textId="77777777" w:rsidR="00A13B86" w:rsidRDefault="00000000">
            <w:pPr>
              <w:pStyle w:val="TableParagraph"/>
              <w:spacing w:line="174" w:lineRule="exact"/>
              <w:rPr>
                <w:sz w:val="16"/>
              </w:rPr>
            </w:pPr>
            <w:r>
              <w:rPr>
                <w:spacing w:val="-4"/>
                <w:sz w:val="16"/>
              </w:rPr>
              <w:t>0.96</w:t>
            </w:r>
          </w:p>
        </w:tc>
        <w:tc>
          <w:tcPr>
            <w:tcW w:w="845" w:type="dxa"/>
            <w:tcBorders>
              <w:top w:val="nil"/>
            </w:tcBorders>
          </w:tcPr>
          <w:p w14:paraId="2F59C5C0" w14:textId="77777777" w:rsidR="00A13B86" w:rsidRDefault="00000000">
            <w:pPr>
              <w:pStyle w:val="TableParagraph"/>
              <w:spacing w:line="174" w:lineRule="exact"/>
              <w:rPr>
                <w:sz w:val="16"/>
              </w:rPr>
            </w:pPr>
            <w:r>
              <w:rPr>
                <w:spacing w:val="-2"/>
                <w:sz w:val="16"/>
              </w:rPr>
              <w:t>99.04</w:t>
            </w:r>
          </w:p>
        </w:tc>
        <w:tc>
          <w:tcPr>
            <w:tcW w:w="845" w:type="dxa"/>
            <w:tcBorders>
              <w:top w:val="nil"/>
            </w:tcBorders>
          </w:tcPr>
          <w:p w14:paraId="22041F5C" w14:textId="77777777" w:rsidR="00A13B86" w:rsidRDefault="00000000">
            <w:pPr>
              <w:pStyle w:val="TableParagraph"/>
              <w:spacing w:line="174" w:lineRule="exact"/>
              <w:rPr>
                <w:sz w:val="16"/>
              </w:rPr>
            </w:pPr>
            <w:r>
              <w:rPr>
                <w:spacing w:val="-2"/>
                <w:sz w:val="16"/>
              </w:rPr>
              <w:t>55.17</w:t>
            </w:r>
          </w:p>
        </w:tc>
      </w:tr>
    </w:tbl>
    <w:p w14:paraId="43640B94" w14:textId="77777777" w:rsidR="00A13B86" w:rsidRDefault="00A13B86">
      <w:pPr>
        <w:pStyle w:val="TableParagraph"/>
        <w:spacing w:line="174" w:lineRule="exact"/>
        <w:rPr>
          <w:sz w:val="16"/>
        </w:rPr>
        <w:sectPr w:rsidR="00A13B86">
          <w:pgSz w:w="12240" w:h="15840"/>
          <w:pgMar w:top="960" w:right="720" w:bottom="880" w:left="720" w:header="0" w:footer="687" w:gutter="0"/>
          <w:cols w:num="2" w:space="720" w:equalWidth="0">
            <w:col w:w="5281" w:space="40"/>
            <w:col w:w="5479"/>
          </w:cols>
        </w:sectPr>
      </w:pPr>
    </w:p>
    <w:p w14:paraId="701D17E9" w14:textId="77777777" w:rsidR="00A13B86" w:rsidRDefault="00A13B86">
      <w:pPr>
        <w:pStyle w:val="BodyText"/>
        <w:spacing w:before="10"/>
        <w:jc w:val="left"/>
        <w:rPr>
          <w:sz w:val="10"/>
        </w:rPr>
      </w:pPr>
    </w:p>
    <w:p w14:paraId="272B3C1C" w14:textId="77777777" w:rsidR="00A13B86" w:rsidRDefault="00000000">
      <w:pPr>
        <w:pStyle w:val="BodyText"/>
        <w:ind w:left="290" w:right="-29"/>
        <w:jc w:val="left"/>
      </w:pPr>
      <w:r>
        <w:rPr>
          <w:noProof/>
        </w:rPr>
        <w:drawing>
          <wp:inline distT="0" distB="0" distL="0" distR="0" wp14:anchorId="664C1FFD" wp14:editId="11740B66">
            <wp:extent cx="3159061" cy="177231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9" cstate="print"/>
                    <a:stretch>
                      <a:fillRect/>
                    </a:stretch>
                  </pic:blipFill>
                  <pic:spPr>
                    <a:xfrm>
                      <a:off x="0" y="0"/>
                      <a:ext cx="3159061" cy="1772316"/>
                    </a:xfrm>
                    <a:prstGeom prst="rect">
                      <a:avLst/>
                    </a:prstGeom>
                  </pic:spPr>
                </pic:pic>
              </a:graphicData>
            </a:graphic>
          </wp:inline>
        </w:drawing>
      </w:r>
    </w:p>
    <w:p w14:paraId="40ADB864" w14:textId="77777777" w:rsidR="00A13B86" w:rsidRDefault="00A13B86">
      <w:pPr>
        <w:pStyle w:val="BodyText"/>
        <w:spacing w:before="60"/>
        <w:jc w:val="left"/>
        <w:rPr>
          <w:sz w:val="16"/>
        </w:rPr>
      </w:pPr>
    </w:p>
    <w:p w14:paraId="6387B356" w14:textId="77777777" w:rsidR="00A13B86" w:rsidRDefault="00000000">
      <w:pPr>
        <w:ind w:left="1234"/>
        <w:rPr>
          <w:sz w:val="16"/>
        </w:rPr>
      </w:pPr>
      <w:r>
        <w:rPr>
          <w:sz w:val="16"/>
        </w:rPr>
        <w:t>Fig.</w:t>
      </w:r>
      <w:r>
        <w:rPr>
          <w:spacing w:val="12"/>
          <w:sz w:val="16"/>
        </w:rPr>
        <w:t xml:space="preserve"> </w:t>
      </w:r>
      <w:r>
        <w:rPr>
          <w:sz w:val="16"/>
        </w:rPr>
        <w:t>3.</w:t>
      </w:r>
      <w:r>
        <w:rPr>
          <w:spacing w:val="65"/>
          <w:sz w:val="16"/>
        </w:rPr>
        <w:t xml:space="preserve"> </w:t>
      </w:r>
      <w:r>
        <w:rPr>
          <w:sz w:val="16"/>
        </w:rPr>
        <w:t>Predicted</w:t>
      </w:r>
      <w:r>
        <w:rPr>
          <w:spacing w:val="13"/>
          <w:sz w:val="16"/>
        </w:rPr>
        <w:t xml:space="preserve"> </w:t>
      </w:r>
      <w:r>
        <w:rPr>
          <w:sz w:val="16"/>
        </w:rPr>
        <w:t>vs.</w:t>
      </w:r>
      <w:r>
        <w:rPr>
          <w:spacing w:val="12"/>
          <w:sz w:val="16"/>
        </w:rPr>
        <w:t xml:space="preserve"> </w:t>
      </w:r>
      <w:r>
        <w:rPr>
          <w:sz w:val="16"/>
        </w:rPr>
        <w:t>Actual</w:t>
      </w:r>
      <w:r>
        <w:rPr>
          <w:spacing w:val="12"/>
          <w:sz w:val="16"/>
        </w:rPr>
        <w:t xml:space="preserve"> </w:t>
      </w:r>
      <w:r>
        <w:rPr>
          <w:sz w:val="16"/>
        </w:rPr>
        <w:t>Prices</w:t>
      </w:r>
      <w:r>
        <w:rPr>
          <w:spacing w:val="13"/>
          <w:sz w:val="16"/>
        </w:rPr>
        <w:t xml:space="preserve"> </w:t>
      </w:r>
      <w:r>
        <w:rPr>
          <w:sz w:val="16"/>
        </w:rPr>
        <w:t>for</w:t>
      </w:r>
      <w:r>
        <w:rPr>
          <w:spacing w:val="12"/>
          <w:sz w:val="16"/>
        </w:rPr>
        <w:t xml:space="preserve"> </w:t>
      </w:r>
      <w:r>
        <w:rPr>
          <w:spacing w:val="-4"/>
          <w:sz w:val="16"/>
        </w:rPr>
        <w:t>AMZN</w:t>
      </w:r>
    </w:p>
    <w:p w14:paraId="67F7D05E" w14:textId="77777777" w:rsidR="00A13B86" w:rsidRDefault="00000000">
      <w:pPr>
        <w:pStyle w:val="BodyText"/>
        <w:spacing w:before="152"/>
        <w:ind w:left="657"/>
        <w:jc w:val="left"/>
      </w:pPr>
      <w:r>
        <w:t>achieved</w:t>
      </w:r>
      <w:r>
        <w:rPr>
          <w:spacing w:val="11"/>
        </w:rPr>
        <w:t xml:space="preserve"> </w:t>
      </w:r>
      <w:r>
        <w:t>the</w:t>
      </w:r>
      <w:r>
        <w:rPr>
          <w:spacing w:val="12"/>
        </w:rPr>
        <w:t xml:space="preserve"> </w:t>
      </w:r>
      <w:r>
        <w:t>highest</w:t>
      </w:r>
      <w:r>
        <w:rPr>
          <w:spacing w:val="12"/>
        </w:rPr>
        <w:t xml:space="preserve"> </w:t>
      </w:r>
      <w:r>
        <w:t>DA</w:t>
      </w:r>
      <w:r>
        <w:rPr>
          <w:spacing w:val="11"/>
        </w:rPr>
        <w:t xml:space="preserve"> </w:t>
      </w:r>
      <w:r>
        <w:t>in</w:t>
      </w:r>
      <w:r>
        <w:rPr>
          <w:spacing w:val="12"/>
        </w:rPr>
        <w:t xml:space="preserve"> </w:t>
      </w:r>
      <w:r>
        <w:t>key</w:t>
      </w:r>
      <w:r>
        <w:rPr>
          <w:spacing w:val="12"/>
        </w:rPr>
        <w:t xml:space="preserve"> </w:t>
      </w:r>
      <w:r>
        <w:rPr>
          <w:spacing w:val="-2"/>
        </w:rPr>
        <w:t>instances:</w:t>
      </w:r>
    </w:p>
    <w:p w14:paraId="29019618" w14:textId="77777777" w:rsidR="00A13B86" w:rsidRDefault="00000000">
      <w:pPr>
        <w:pStyle w:val="ListParagraph"/>
        <w:numPr>
          <w:ilvl w:val="1"/>
          <w:numId w:val="4"/>
        </w:numPr>
        <w:tabs>
          <w:tab w:val="left" w:pos="855"/>
        </w:tabs>
        <w:spacing w:before="9"/>
        <w:ind w:left="855" w:hanging="180"/>
        <w:jc w:val="left"/>
        <w:rPr>
          <w:sz w:val="20"/>
        </w:rPr>
      </w:pPr>
      <w:r>
        <w:rPr>
          <w:sz w:val="20"/>
        </w:rPr>
        <w:t>In</w:t>
      </w:r>
      <w:r>
        <w:rPr>
          <w:spacing w:val="12"/>
          <w:sz w:val="20"/>
        </w:rPr>
        <w:t xml:space="preserve"> </w:t>
      </w:r>
      <w:r>
        <w:rPr>
          <w:sz w:val="20"/>
        </w:rPr>
        <w:t>GOOGL,</w:t>
      </w:r>
      <w:r>
        <w:rPr>
          <w:spacing w:val="13"/>
          <w:sz w:val="20"/>
        </w:rPr>
        <w:t xml:space="preserve"> </w:t>
      </w:r>
      <w:r>
        <w:rPr>
          <w:sz w:val="20"/>
        </w:rPr>
        <w:t>Stacking</w:t>
      </w:r>
      <w:r>
        <w:rPr>
          <w:spacing w:val="12"/>
          <w:sz w:val="20"/>
        </w:rPr>
        <w:t xml:space="preserve"> </w:t>
      </w:r>
      <w:r>
        <w:rPr>
          <w:sz w:val="20"/>
        </w:rPr>
        <w:t>achieved</w:t>
      </w:r>
      <w:r>
        <w:rPr>
          <w:spacing w:val="13"/>
          <w:sz w:val="20"/>
        </w:rPr>
        <w:t xml:space="preserve"> </w:t>
      </w:r>
      <w:r>
        <w:rPr>
          <w:sz w:val="20"/>
        </w:rPr>
        <w:t>a</w:t>
      </w:r>
      <w:r>
        <w:rPr>
          <w:spacing w:val="13"/>
          <w:sz w:val="20"/>
        </w:rPr>
        <w:t xml:space="preserve"> </w:t>
      </w:r>
      <w:r>
        <w:rPr>
          <w:sz w:val="20"/>
        </w:rPr>
        <w:t>DA</w:t>
      </w:r>
      <w:r>
        <w:rPr>
          <w:spacing w:val="12"/>
          <w:sz w:val="20"/>
        </w:rPr>
        <w:t xml:space="preserve"> </w:t>
      </w:r>
      <w:r>
        <w:rPr>
          <w:sz w:val="20"/>
        </w:rPr>
        <w:t>of</w:t>
      </w:r>
      <w:r>
        <w:rPr>
          <w:spacing w:val="13"/>
          <w:sz w:val="20"/>
        </w:rPr>
        <w:t xml:space="preserve"> </w:t>
      </w:r>
      <w:r>
        <w:rPr>
          <w:spacing w:val="-2"/>
          <w:sz w:val="20"/>
        </w:rPr>
        <w:t>75.86%.</w:t>
      </w:r>
    </w:p>
    <w:p w14:paraId="3CE7D86E" w14:textId="77777777" w:rsidR="00A13B86" w:rsidRDefault="00000000">
      <w:pPr>
        <w:pStyle w:val="ListParagraph"/>
        <w:numPr>
          <w:ilvl w:val="1"/>
          <w:numId w:val="4"/>
        </w:numPr>
        <w:tabs>
          <w:tab w:val="left" w:pos="855"/>
        </w:tabs>
        <w:spacing w:before="9"/>
        <w:ind w:left="855" w:hanging="180"/>
        <w:jc w:val="left"/>
        <w:rPr>
          <w:sz w:val="20"/>
        </w:rPr>
      </w:pPr>
      <w:r>
        <w:rPr>
          <w:sz w:val="20"/>
        </w:rPr>
        <w:t>In</w:t>
      </w:r>
      <w:r>
        <w:rPr>
          <w:spacing w:val="10"/>
          <w:sz w:val="20"/>
        </w:rPr>
        <w:t xml:space="preserve"> </w:t>
      </w:r>
      <w:r>
        <w:rPr>
          <w:sz w:val="20"/>
        </w:rPr>
        <w:t>MSFT,</w:t>
      </w:r>
      <w:r>
        <w:rPr>
          <w:spacing w:val="11"/>
          <w:sz w:val="20"/>
        </w:rPr>
        <w:t xml:space="preserve"> </w:t>
      </w:r>
      <w:r>
        <w:rPr>
          <w:sz w:val="20"/>
        </w:rPr>
        <w:t>Stacking</w:t>
      </w:r>
      <w:r>
        <w:rPr>
          <w:spacing w:val="11"/>
          <w:sz w:val="20"/>
        </w:rPr>
        <w:t xml:space="preserve"> </w:t>
      </w:r>
      <w:r>
        <w:rPr>
          <w:sz w:val="20"/>
        </w:rPr>
        <w:t>achieved</w:t>
      </w:r>
      <w:r>
        <w:rPr>
          <w:spacing w:val="10"/>
          <w:sz w:val="20"/>
        </w:rPr>
        <w:t xml:space="preserve"> </w:t>
      </w:r>
      <w:r>
        <w:rPr>
          <w:sz w:val="20"/>
        </w:rPr>
        <w:t>a</w:t>
      </w:r>
      <w:r>
        <w:rPr>
          <w:spacing w:val="11"/>
          <w:sz w:val="20"/>
        </w:rPr>
        <w:t xml:space="preserve"> </w:t>
      </w:r>
      <w:r>
        <w:rPr>
          <w:sz w:val="20"/>
        </w:rPr>
        <w:t>DA</w:t>
      </w:r>
      <w:r>
        <w:rPr>
          <w:spacing w:val="11"/>
          <w:sz w:val="20"/>
        </w:rPr>
        <w:t xml:space="preserve"> </w:t>
      </w:r>
      <w:r>
        <w:rPr>
          <w:sz w:val="20"/>
        </w:rPr>
        <w:t>of</w:t>
      </w:r>
      <w:r>
        <w:rPr>
          <w:spacing w:val="11"/>
          <w:sz w:val="20"/>
        </w:rPr>
        <w:t xml:space="preserve"> </w:t>
      </w:r>
      <w:r>
        <w:rPr>
          <w:spacing w:val="-2"/>
          <w:sz w:val="20"/>
        </w:rPr>
        <w:t>62.07%.</w:t>
      </w:r>
    </w:p>
    <w:p w14:paraId="2566D944" w14:textId="77777777" w:rsidR="00A13B86" w:rsidRDefault="00000000">
      <w:pPr>
        <w:pStyle w:val="ListParagraph"/>
        <w:numPr>
          <w:ilvl w:val="1"/>
          <w:numId w:val="4"/>
        </w:numPr>
        <w:tabs>
          <w:tab w:val="left" w:pos="855"/>
          <w:tab w:val="left" w:pos="857"/>
        </w:tabs>
        <w:spacing w:before="9" w:line="249" w:lineRule="auto"/>
        <w:ind w:left="857"/>
        <w:jc w:val="left"/>
        <w:rPr>
          <w:sz w:val="20"/>
        </w:rPr>
      </w:pPr>
      <w:r>
        <w:rPr>
          <w:sz w:val="20"/>
        </w:rPr>
        <w:t>For</w:t>
      </w:r>
      <w:r>
        <w:rPr>
          <w:spacing w:val="-6"/>
          <w:sz w:val="20"/>
        </w:rPr>
        <w:t xml:space="preserve"> </w:t>
      </w:r>
      <w:r>
        <w:rPr>
          <w:sz w:val="20"/>
        </w:rPr>
        <w:t>the</w:t>
      </w:r>
      <w:r>
        <w:rPr>
          <w:spacing w:val="-6"/>
          <w:sz w:val="20"/>
        </w:rPr>
        <w:t xml:space="preserve"> </w:t>
      </w:r>
      <w:r>
        <w:rPr>
          <w:sz w:val="20"/>
        </w:rPr>
        <w:t>stock</w:t>
      </w:r>
      <w:r>
        <w:rPr>
          <w:spacing w:val="-6"/>
          <w:sz w:val="20"/>
        </w:rPr>
        <w:t xml:space="preserve"> </w:t>
      </w:r>
      <w:r>
        <w:rPr>
          <w:sz w:val="20"/>
        </w:rPr>
        <w:t>V,</w:t>
      </w:r>
      <w:r>
        <w:rPr>
          <w:spacing w:val="-6"/>
          <w:sz w:val="20"/>
        </w:rPr>
        <w:t xml:space="preserve"> </w:t>
      </w:r>
      <w:r>
        <w:rPr>
          <w:sz w:val="20"/>
        </w:rPr>
        <w:t>Stacking</w:t>
      </w:r>
      <w:r>
        <w:rPr>
          <w:spacing w:val="-6"/>
          <w:sz w:val="20"/>
        </w:rPr>
        <w:t xml:space="preserve"> </w:t>
      </w:r>
      <w:r>
        <w:rPr>
          <w:sz w:val="20"/>
        </w:rPr>
        <w:t>also</w:t>
      </w:r>
      <w:r>
        <w:rPr>
          <w:spacing w:val="-6"/>
          <w:sz w:val="20"/>
        </w:rPr>
        <w:t xml:space="preserve"> </w:t>
      </w:r>
      <w:r>
        <w:rPr>
          <w:sz w:val="20"/>
        </w:rPr>
        <w:t>achieved</w:t>
      </w:r>
      <w:r>
        <w:rPr>
          <w:spacing w:val="-6"/>
          <w:sz w:val="20"/>
        </w:rPr>
        <w:t xml:space="preserve"> </w:t>
      </w:r>
      <w:r>
        <w:rPr>
          <w:sz w:val="20"/>
        </w:rPr>
        <w:t>the</w:t>
      </w:r>
      <w:r>
        <w:rPr>
          <w:spacing w:val="-6"/>
          <w:sz w:val="20"/>
        </w:rPr>
        <w:t xml:space="preserve"> </w:t>
      </w:r>
      <w:r>
        <w:rPr>
          <w:sz w:val="20"/>
        </w:rPr>
        <w:t>highest</w:t>
      </w:r>
      <w:r>
        <w:rPr>
          <w:spacing w:val="-6"/>
          <w:sz w:val="20"/>
        </w:rPr>
        <w:t xml:space="preserve"> </w:t>
      </w:r>
      <w:r>
        <w:rPr>
          <w:sz w:val="20"/>
        </w:rPr>
        <w:t>DA at 65.52%.</w:t>
      </w:r>
    </w:p>
    <w:p w14:paraId="75A9CF5B" w14:textId="77777777" w:rsidR="00A13B86" w:rsidRDefault="00000000">
      <w:pPr>
        <w:pStyle w:val="BodyText"/>
        <w:spacing w:before="10" w:line="249" w:lineRule="auto"/>
        <w:ind w:left="259" w:firstLine="199"/>
      </w:pPr>
      <w:r>
        <w:t>When recommending the best model, the system prioritizes the</w:t>
      </w:r>
      <w:r>
        <w:rPr>
          <w:spacing w:val="40"/>
        </w:rPr>
        <w:t xml:space="preserve"> </w:t>
      </w:r>
      <w:r>
        <w:t>model</w:t>
      </w:r>
      <w:r>
        <w:rPr>
          <w:spacing w:val="40"/>
        </w:rPr>
        <w:t xml:space="preserve"> </w:t>
      </w:r>
      <w:r>
        <w:t>with</w:t>
      </w:r>
      <w:r>
        <w:rPr>
          <w:spacing w:val="40"/>
        </w:rPr>
        <w:t xml:space="preserve"> </w:t>
      </w:r>
      <w:r>
        <w:t>the</w:t>
      </w:r>
      <w:r>
        <w:rPr>
          <w:spacing w:val="40"/>
        </w:rPr>
        <w:t xml:space="preserve"> </w:t>
      </w:r>
      <w:r>
        <w:t>highest</w:t>
      </w:r>
      <w:r>
        <w:rPr>
          <w:spacing w:val="40"/>
        </w:rPr>
        <w:t xml:space="preserve"> </w:t>
      </w:r>
      <w:r>
        <w:t>Directional</w:t>
      </w:r>
      <w:r>
        <w:rPr>
          <w:spacing w:val="40"/>
        </w:rPr>
        <w:t xml:space="preserve"> </w:t>
      </w:r>
      <w:r>
        <w:t>Accuracy,</w:t>
      </w:r>
      <w:r>
        <w:rPr>
          <w:spacing w:val="40"/>
        </w:rPr>
        <w:t xml:space="preserve"> </w:t>
      </w:r>
      <w:r>
        <w:t xml:space="preserve">followed by overall Accuracy. Based on the comprehensive evaluation, the Stacking Ensemble often emerges as the Best Performing </w:t>
      </w:r>
      <w:r>
        <w:rPr>
          <w:spacing w:val="-2"/>
        </w:rPr>
        <w:t>Model.</w:t>
      </w:r>
    </w:p>
    <w:p w14:paraId="0E84C51B" w14:textId="77777777" w:rsidR="00A13B86" w:rsidRDefault="00000000">
      <w:pPr>
        <w:pStyle w:val="ListParagraph"/>
        <w:numPr>
          <w:ilvl w:val="0"/>
          <w:numId w:val="5"/>
        </w:numPr>
        <w:tabs>
          <w:tab w:val="left" w:pos="540"/>
        </w:tabs>
        <w:spacing w:before="214"/>
        <w:ind w:left="540" w:hanging="281"/>
        <w:jc w:val="both"/>
        <w:rPr>
          <w:i/>
          <w:sz w:val="20"/>
        </w:rPr>
      </w:pPr>
      <w:bookmarkStart w:id="29" w:name="Discussion_of_Feature_Engineering"/>
      <w:bookmarkEnd w:id="29"/>
      <w:r>
        <w:rPr>
          <w:i/>
          <w:sz w:val="20"/>
        </w:rPr>
        <w:t>Discussion</w:t>
      </w:r>
      <w:r>
        <w:rPr>
          <w:i/>
          <w:spacing w:val="5"/>
          <w:sz w:val="20"/>
        </w:rPr>
        <w:t xml:space="preserve"> </w:t>
      </w:r>
      <w:r>
        <w:rPr>
          <w:i/>
          <w:sz w:val="20"/>
        </w:rPr>
        <w:t>of</w:t>
      </w:r>
      <w:r>
        <w:rPr>
          <w:i/>
          <w:spacing w:val="6"/>
          <w:sz w:val="20"/>
        </w:rPr>
        <w:t xml:space="preserve"> </w:t>
      </w:r>
      <w:r>
        <w:rPr>
          <w:i/>
          <w:sz w:val="20"/>
        </w:rPr>
        <w:t>Feature</w:t>
      </w:r>
      <w:r>
        <w:rPr>
          <w:i/>
          <w:spacing w:val="6"/>
          <w:sz w:val="20"/>
        </w:rPr>
        <w:t xml:space="preserve"> </w:t>
      </w:r>
      <w:r>
        <w:rPr>
          <w:i/>
          <w:spacing w:val="-2"/>
          <w:sz w:val="20"/>
        </w:rPr>
        <w:t>Engineering</w:t>
      </w:r>
    </w:p>
    <w:p w14:paraId="168A57C8" w14:textId="77777777" w:rsidR="00A13B86" w:rsidRDefault="00000000">
      <w:pPr>
        <w:pStyle w:val="ListParagraph"/>
        <w:numPr>
          <w:ilvl w:val="1"/>
          <w:numId w:val="5"/>
        </w:numPr>
        <w:tabs>
          <w:tab w:val="left" w:pos="722"/>
        </w:tabs>
        <w:spacing w:before="104" w:line="249" w:lineRule="auto"/>
        <w:ind w:firstLine="199"/>
        <w:jc w:val="both"/>
        <w:rPr>
          <w:sz w:val="20"/>
        </w:rPr>
      </w:pPr>
      <w:bookmarkStart w:id="30" w:name="Effect_of_Adding_Sentiment_Features_vs._"/>
      <w:bookmarkEnd w:id="30"/>
      <w:r>
        <w:rPr>
          <w:i/>
          <w:sz w:val="20"/>
        </w:rPr>
        <w:t>Effect</w:t>
      </w:r>
      <w:r>
        <w:rPr>
          <w:i/>
          <w:spacing w:val="-2"/>
          <w:sz w:val="20"/>
        </w:rPr>
        <w:t xml:space="preserve"> </w:t>
      </w:r>
      <w:r>
        <w:rPr>
          <w:i/>
          <w:sz w:val="20"/>
        </w:rPr>
        <w:t>of</w:t>
      </w:r>
      <w:r>
        <w:rPr>
          <w:i/>
          <w:spacing w:val="-2"/>
          <w:sz w:val="20"/>
        </w:rPr>
        <w:t xml:space="preserve"> </w:t>
      </w:r>
      <w:r>
        <w:rPr>
          <w:i/>
          <w:sz w:val="20"/>
        </w:rPr>
        <w:t>Adding</w:t>
      </w:r>
      <w:r>
        <w:rPr>
          <w:i/>
          <w:spacing w:val="-2"/>
          <w:sz w:val="20"/>
        </w:rPr>
        <w:t xml:space="preserve"> </w:t>
      </w:r>
      <w:r>
        <w:rPr>
          <w:i/>
          <w:sz w:val="20"/>
        </w:rPr>
        <w:t>Sentiment</w:t>
      </w:r>
      <w:r>
        <w:rPr>
          <w:i/>
          <w:spacing w:val="-2"/>
          <w:sz w:val="20"/>
        </w:rPr>
        <w:t xml:space="preserve"> </w:t>
      </w:r>
      <w:r>
        <w:rPr>
          <w:i/>
          <w:sz w:val="20"/>
        </w:rPr>
        <w:t>Features</w:t>
      </w:r>
      <w:r>
        <w:rPr>
          <w:i/>
          <w:spacing w:val="-2"/>
          <w:sz w:val="20"/>
        </w:rPr>
        <w:t xml:space="preserve"> </w:t>
      </w:r>
      <w:r>
        <w:rPr>
          <w:i/>
          <w:sz w:val="20"/>
        </w:rPr>
        <w:t>vs.</w:t>
      </w:r>
      <w:r>
        <w:rPr>
          <w:i/>
          <w:spacing w:val="-2"/>
          <w:sz w:val="20"/>
        </w:rPr>
        <w:t xml:space="preserve"> </w:t>
      </w:r>
      <w:r>
        <w:rPr>
          <w:i/>
          <w:sz w:val="20"/>
        </w:rPr>
        <w:t xml:space="preserve">Technical-Only: </w:t>
      </w:r>
      <w:r>
        <w:rPr>
          <w:sz w:val="20"/>
        </w:rPr>
        <w:t xml:space="preserve">The models employed in this analysis utilize a comprehensive set of features, including five standard price/volume </w:t>
      </w:r>
      <w:proofErr w:type="spellStart"/>
      <w:r>
        <w:rPr>
          <w:sz w:val="20"/>
        </w:rPr>
        <w:t>fea</w:t>
      </w:r>
      <w:proofErr w:type="spellEnd"/>
      <w:r>
        <w:rPr>
          <w:sz w:val="20"/>
        </w:rPr>
        <w:t>-</w:t>
      </w:r>
      <w:r>
        <w:rPr>
          <w:spacing w:val="80"/>
          <w:sz w:val="20"/>
        </w:rPr>
        <w:t xml:space="preserve"> </w:t>
      </w:r>
      <w:proofErr w:type="spellStart"/>
      <w:r>
        <w:rPr>
          <w:sz w:val="20"/>
        </w:rPr>
        <w:t>tures</w:t>
      </w:r>
      <w:proofErr w:type="spellEnd"/>
      <w:r>
        <w:rPr>
          <w:sz w:val="20"/>
        </w:rPr>
        <w:t>, nine technical indicators (SMA10, SMA20, EMA</w:t>
      </w:r>
      <w:r>
        <w:rPr>
          <w:noProof/>
          <w:position w:val="-2"/>
          <w:sz w:val="20"/>
        </w:rPr>
        <w:drawing>
          <wp:inline distT="0" distB="0" distL="0" distR="0" wp14:anchorId="2BE5FD68" wp14:editId="31373ED9">
            <wp:extent cx="63258" cy="632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2" cstate="print"/>
                    <a:stretch>
                      <a:fillRect/>
                    </a:stretch>
                  </pic:blipFill>
                  <pic:spPr>
                    <a:xfrm>
                      <a:off x="0" y="0"/>
                      <a:ext cx="63258" cy="6324"/>
                    </a:xfrm>
                    <a:prstGeom prst="rect">
                      <a:avLst/>
                    </a:prstGeom>
                  </pic:spPr>
                </pic:pic>
              </a:graphicData>
            </a:graphic>
          </wp:inline>
        </w:drawing>
      </w:r>
      <w:r>
        <w:rPr>
          <w:sz w:val="20"/>
        </w:rPr>
        <w:t>12, EMA</w:t>
      </w:r>
      <w:r>
        <w:rPr>
          <w:noProof/>
          <w:position w:val="-2"/>
          <w:sz w:val="20"/>
        </w:rPr>
        <w:drawing>
          <wp:inline distT="0" distB="0" distL="0" distR="0" wp14:anchorId="2F72C9EC" wp14:editId="61B93A53">
            <wp:extent cx="63258" cy="632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2" cstate="print"/>
                    <a:stretch>
                      <a:fillRect/>
                    </a:stretch>
                  </pic:blipFill>
                  <pic:spPr>
                    <a:xfrm>
                      <a:off x="0" y="0"/>
                      <a:ext cx="63258" cy="6324"/>
                    </a:xfrm>
                    <a:prstGeom prst="rect">
                      <a:avLst/>
                    </a:prstGeom>
                  </pic:spPr>
                </pic:pic>
              </a:graphicData>
            </a:graphic>
          </wp:inline>
        </w:drawing>
      </w:r>
      <w:r>
        <w:rPr>
          <w:sz w:val="20"/>
        </w:rPr>
        <w:t>26, MACD components, RSI</w:t>
      </w:r>
      <w:r>
        <w:rPr>
          <w:noProof/>
          <w:position w:val="-2"/>
          <w:sz w:val="20"/>
        </w:rPr>
        <w:drawing>
          <wp:inline distT="0" distB="0" distL="0" distR="0" wp14:anchorId="19FF68F5" wp14:editId="766A3A92">
            <wp:extent cx="63258" cy="632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2" cstate="print"/>
                    <a:stretch>
                      <a:fillRect/>
                    </a:stretch>
                  </pic:blipFill>
                  <pic:spPr>
                    <a:xfrm>
                      <a:off x="0" y="0"/>
                      <a:ext cx="63258" cy="6324"/>
                    </a:xfrm>
                    <a:prstGeom prst="rect">
                      <a:avLst/>
                    </a:prstGeom>
                  </pic:spPr>
                </pic:pic>
              </a:graphicData>
            </a:graphic>
          </wp:inline>
        </w:drawing>
      </w:r>
      <w:r>
        <w:rPr>
          <w:sz w:val="20"/>
        </w:rPr>
        <w:t xml:space="preserve">14), and a crucial Senti- </w:t>
      </w:r>
      <w:proofErr w:type="spellStart"/>
      <w:r>
        <w:rPr>
          <w:sz w:val="20"/>
        </w:rPr>
        <w:t>ment</w:t>
      </w:r>
      <w:proofErr w:type="spellEnd"/>
      <w:r>
        <w:rPr>
          <w:sz w:val="20"/>
        </w:rPr>
        <w:t xml:space="preserve"> feature.</w:t>
      </w:r>
    </w:p>
    <w:p w14:paraId="54564542" w14:textId="77777777" w:rsidR="00A13B86" w:rsidRDefault="00000000">
      <w:pPr>
        <w:pStyle w:val="ListParagraph"/>
        <w:numPr>
          <w:ilvl w:val="2"/>
          <w:numId w:val="5"/>
        </w:numPr>
        <w:tabs>
          <w:tab w:val="left" w:pos="655"/>
          <w:tab w:val="left" w:pos="657"/>
        </w:tabs>
        <w:spacing w:before="9" w:line="249" w:lineRule="auto"/>
        <w:rPr>
          <w:sz w:val="20"/>
        </w:rPr>
      </w:pPr>
      <w:r>
        <w:rPr>
          <w:b/>
          <w:sz w:val="20"/>
        </w:rPr>
        <w:t xml:space="preserve">Sentiment Feature Integration: </w:t>
      </w:r>
      <w:r>
        <w:rPr>
          <w:sz w:val="20"/>
        </w:rPr>
        <w:t>The Sentiment feature is calculated by accessing financial news summaries for the stock on specific dates, processing these summaries through</w:t>
      </w:r>
      <w:r>
        <w:rPr>
          <w:spacing w:val="-7"/>
          <w:sz w:val="20"/>
        </w:rPr>
        <w:t xml:space="preserve"> </w:t>
      </w:r>
      <w:r>
        <w:rPr>
          <w:sz w:val="20"/>
        </w:rPr>
        <w:t>a</w:t>
      </w:r>
      <w:r>
        <w:rPr>
          <w:spacing w:val="-7"/>
          <w:sz w:val="20"/>
        </w:rPr>
        <w:t xml:space="preserve"> </w:t>
      </w:r>
      <w:r>
        <w:rPr>
          <w:sz w:val="20"/>
        </w:rPr>
        <w:t>pre-trained</w:t>
      </w:r>
      <w:r>
        <w:rPr>
          <w:spacing w:val="-7"/>
          <w:sz w:val="20"/>
        </w:rPr>
        <w:t xml:space="preserve"> </w:t>
      </w:r>
      <w:proofErr w:type="spellStart"/>
      <w:r>
        <w:rPr>
          <w:sz w:val="20"/>
        </w:rPr>
        <w:t>RoBERTa</w:t>
      </w:r>
      <w:proofErr w:type="spellEnd"/>
      <w:r>
        <w:rPr>
          <w:sz w:val="20"/>
        </w:rPr>
        <w:t>-based</w:t>
      </w:r>
      <w:r>
        <w:rPr>
          <w:spacing w:val="-7"/>
          <w:sz w:val="20"/>
        </w:rPr>
        <w:t xml:space="preserve"> </w:t>
      </w:r>
      <w:r>
        <w:rPr>
          <w:sz w:val="20"/>
        </w:rPr>
        <w:t>sentiment</w:t>
      </w:r>
      <w:r>
        <w:rPr>
          <w:spacing w:val="-7"/>
          <w:sz w:val="20"/>
        </w:rPr>
        <w:t xml:space="preserve"> </w:t>
      </w:r>
      <w:r>
        <w:rPr>
          <w:sz w:val="20"/>
        </w:rPr>
        <w:t xml:space="preserve">analysis pipeline, and assigning a numerical score (0 for </w:t>
      </w:r>
      <w:proofErr w:type="spellStart"/>
      <w:r>
        <w:rPr>
          <w:sz w:val="20"/>
        </w:rPr>
        <w:t>nega</w:t>
      </w:r>
      <w:proofErr w:type="spellEnd"/>
      <w:r>
        <w:rPr>
          <w:sz w:val="20"/>
        </w:rPr>
        <w:t xml:space="preserve">- </w:t>
      </w:r>
      <w:proofErr w:type="spellStart"/>
      <w:r>
        <w:rPr>
          <w:sz w:val="20"/>
        </w:rPr>
        <w:t>tive</w:t>
      </w:r>
      <w:proofErr w:type="spellEnd"/>
      <w:r>
        <w:rPr>
          <w:sz w:val="20"/>
        </w:rPr>
        <w:t>, 1 for neutral, 2 for positive) based on the average sentiment of relevant articles. This feature is integrated directly into the input data used by sequential models (LSTM, XLSTM) and SVM.</w:t>
      </w:r>
    </w:p>
    <w:p w14:paraId="0CABD843" w14:textId="77777777" w:rsidR="00A13B86" w:rsidRDefault="00000000">
      <w:pPr>
        <w:pStyle w:val="ListParagraph"/>
        <w:numPr>
          <w:ilvl w:val="2"/>
          <w:numId w:val="5"/>
        </w:numPr>
        <w:tabs>
          <w:tab w:val="left" w:pos="655"/>
          <w:tab w:val="left" w:pos="657"/>
        </w:tabs>
        <w:spacing w:line="249" w:lineRule="auto"/>
        <w:rPr>
          <w:sz w:val="20"/>
        </w:rPr>
      </w:pPr>
      <w:r>
        <w:rPr>
          <w:b/>
          <w:sz w:val="20"/>
        </w:rPr>
        <w:t xml:space="preserve">Quantitative Comparison Limitation: </w:t>
      </w:r>
      <w:r>
        <w:rPr>
          <w:sz w:val="20"/>
        </w:rPr>
        <w:t>The provided sources confirm that all evaluated models incorporate the Sentiment feature alongside technical indicators. How- ever, the sources do not include a comparison table or specific</w:t>
      </w:r>
      <w:r>
        <w:rPr>
          <w:spacing w:val="-1"/>
          <w:sz w:val="20"/>
        </w:rPr>
        <w:t xml:space="preserve"> </w:t>
      </w:r>
      <w:r>
        <w:rPr>
          <w:sz w:val="20"/>
        </w:rPr>
        <w:t>analysis</w:t>
      </w:r>
      <w:r>
        <w:rPr>
          <w:spacing w:val="-1"/>
          <w:sz w:val="20"/>
        </w:rPr>
        <w:t xml:space="preserve"> </w:t>
      </w:r>
      <w:r>
        <w:rPr>
          <w:sz w:val="20"/>
        </w:rPr>
        <w:t>detailing</w:t>
      </w:r>
      <w:r>
        <w:rPr>
          <w:spacing w:val="-1"/>
          <w:sz w:val="20"/>
        </w:rPr>
        <w:t xml:space="preserve"> </w:t>
      </w:r>
      <w:r>
        <w:rPr>
          <w:sz w:val="20"/>
        </w:rPr>
        <w:t>the</w:t>
      </w:r>
      <w:r>
        <w:rPr>
          <w:spacing w:val="-1"/>
          <w:sz w:val="20"/>
        </w:rPr>
        <w:t xml:space="preserve"> </w:t>
      </w:r>
      <w:r>
        <w:rPr>
          <w:sz w:val="20"/>
        </w:rPr>
        <w:t>performance</w:t>
      </w:r>
      <w:r>
        <w:rPr>
          <w:spacing w:val="-1"/>
          <w:sz w:val="20"/>
        </w:rPr>
        <w:t xml:space="preserve"> </w:t>
      </w:r>
      <w:r>
        <w:rPr>
          <w:sz w:val="20"/>
        </w:rPr>
        <w:t>difference</w:t>
      </w:r>
      <w:r>
        <w:rPr>
          <w:spacing w:val="-1"/>
          <w:sz w:val="20"/>
        </w:rPr>
        <w:t xml:space="preserve"> </w:t>
      </w:r>
      <w:r>
        <w:rPr>
          <w:sz w:val="20"/>
        </w:rPr>
        <w:t>be- tween models trained with the full feature set (Technical</w:t>
      </w:r>
    </w:p>
    <w:p w14:paraId="3794294E" w14:textId="77777777" w:rsidR="00A13B86" w:rsidRDefault="00000000">
      <w:pPr>
        <w:pStyle w:val="BodyText"/>
        <w:spacing w:line="249" w:lineRule="auto"/>
        <w:ind w:left="657"/>
      </w:pPr>
      <w:r>
        <w:t>+ Sentiment) and models trained solely on technical features. Therefore, a direct quantitative discussion on</w:t>
      </w:r>
      <w:r>
        <w:rPr>
          <w:spacing w:val="40"/>
        </w:rPr>
        <w:t xml:space="preserve"> </w:t>
      </w:r>
      <w:r>
        <w:t>the</w:t>
      </w:r>
      <w:r>
        <w:rPr>
          <w:spacing w:val="36"/>
        </w:rPr>
        <w:t xml:space="preserve"> </w:t>
      </w:r>
      <w:r>
        <w:t>isolated</w:t>
      </w:r>
      <w:r>
        <w:rPr>
          <w:spacing w:val="36"/>
        </w:rPr>
        <w:t xml:space="preserve"> </w:t>
      </w:r>
      <w:r>
        <w:t>effect</w:t>
      </w:r>
      <w:r>
        <w:rPr>
          <w:spacing w:val="36"/>
        </w:rPr>
        <w:t xml:space="preserve"> </w:t>
      </w:r>
      <w:r>
        <w:t>of</w:t>
      </w:r>
      <w:r>
        <w:rPr>
          <w:spacing w:val="36"/>
        </w:rPr>
        <w:t xml:space="preserve"> </w:t>
      </w:r>
      <w:r>
        <w:t>adding</w:t>
      </w:r>
      <w:r>
        <w:rPr>
          <w:spacing w:val="36"/>
        </w:rPr>
        <w:t xml:space="preserve"> </w:t>
      </w:r>
      <w:r>
        <w:t>sentiment</w:t>
      </w:r>
      <w:r>
        <w:rPr>
          <w:spacing w:val="36"/>
        </w:rPr>
        <w:t xml:space="preserve"> </w:t>
      </w:r>
      <w:r>
        <w:t>features</w:t>
      </w:r>
      <w:r>
        <w:rPr>
          <w:spacing w:val="36"/>
        </w:rPr>
        <w:t xml:space="preserve"> </w:t>
      </w:r>
      <w:r>
        <w:t>cannot be conducted using the provided data.</w:t>
      </w:r>
    </w:p>
    <w:p w14:paraId="4A015A32" w14:textId="77777777" w:rsidR="00A13B86" w:rsidRDefault="00000000">
      <w:pPr>
        <w:pStyle w:val="ListParagraph"/>
        <w:numPr>
          <w:ilvl w:val="0"/>
          <w:numId w:val="5"/>
        </w:numPr>
        <w:tabs>
          <w:tab w:val="left" w:pos="551"/>
        </w:tabs>
        <w:spacing w:before="213"/>
        <w:ind w:left="551" w:hanging="292"/>
        <w:jc w:val="both"/>
        <w:rPr>
          <w:i/>
          <w:sz w:val="20"/>
        </w:rPr>
      </w:pPr>
      <w:bookmarkStart w:id="31" w:name="Visualization_of_Predicted_vs._Actual_Pr"/>
      <w:bookmarkEnd w:id="31"/>
      <w:r>
        <w:rPr>
          <w:i/>
          <w:sz w:val="20"/>
        </w:rPr>
        <w:t>Visualization</w:t>
      </w:r>
      <w:r>
        <w:rPr>
          <w:i/>
          <w:spacing w:val="8"/>
          <w:sz w:val="20"/>
        </w:rPr>
        <w:t xml:space="preserve"> </w:t>
      </w:r>
      <w:r>
        <w:rPr>
          <w:i/>
          <w:sz w:val="20"/>
        </w:rPr>
        <w:t>of</w:t>
      </w:r>
      <w:r>
        <w:rPr>
          <w:i/>
          <w:spacing w:val="9"/>
          <w:sz w:val="20"/>
        </w:rPr>
        <w:t xml:space="preserve"> </w:t>
      </w:r>
      <w:r>
        <w:rPr>
          <w:i/>
          <w:sz w:val="20"/>
        </w:rPr>
        <w:t>Predicted</w:t>
      </w:r>
      <w:r>
        <w:rPr>
          <w:i/>
          <w:spacing w:val="9"/>
          <w:sz w:val="20"/>
        </w:rPr>
        <w:t xml:space="preserve"> </w:t>
      </w:r>
      <w:r>
        <w:rPr>
          <w:i/>
          <w:sz w:val="20"/>
        </w:rPr>
        <w:t>vs.</w:t>
      </w:r>
      <w:r>
        <w:rPr>
          <w:i/>
          <w:spacing w:val="9"/>
          <w:sz w:val="20"/>
        </w:rPr>
        <w:t xml:space="preserve"> </w:t>
      </w:r>
      <w:r>
        <w:rPr>
          <w:i/>
          <w:sz w:val="20"/>
        </w:rPr>
        <w:t>Actual</w:t>
      </w:r>
      <w:r>
        <w:rPr>
          <w:i/>
          <w:spacing w:val="9"/>
          <w:sz w:val="20"/>
        </w:rPr>
        <w:t xml:space="preserve"> </w:t>
      </w:r>
      <w:r>
        <w:rPr>
          <w:i/>
          <w:spacing w:val="-2"/>
          <w:sz w:val="20"/>
        </w:rPr>
        <w:t>Prices</w:t>
      </w:r>
    </w:p>
    <w:p w14:paraId="30EE073B" w14:textId="77777777" w:rsidR="00A13B86" w:rsidRDefault="00000000">
      <w:pPr>
        <w:pStyle w:val="BodyText"/>
        <w:spacing w:before="105" w:line="249" w:lineRule="auto"/>
        <w:ind w:left="259" w:firstLine="199"/>
      </w:pPr>
      <w:r>
        <w:t>A</w:t>
      </w:r>
      <w:r>
        <w:rPr>
          <w:spacing w:val="-13"/>
        </w:rPr>
        <w:t xml:space="preserve"> </w:t>
      </w:r>
      <w:r>
        <w:t>significant</w:t>
      </w:r>
      <w:r>
        <w:rPr>
          <w:spacing w:val="-12"/>
        </w:rPr>
        <w:t xml:space="preserve"> </w:t>
      </w:r>
      <w:r>
        <w:t>aspect</w:t>
      </w:r>
      <w:r>
        <w:rPr>
          <w:spacing w:val="-13"/>
        </w:rPr>
        <w:t xml:space="preserve"> </w:t>
      </w:r>
      <w:r>
        <w:t>of</w:t>
      </w:r>
      <w:r>
        <w:rPr>
          <w:spacing w:val="-12"/>
        </w:rPr>
        <w:t xml:space="preserve"> </w:t>
      </w:r>
      <w:r>
        <w:t>the</w:t>
      </w:r>
      <w:r>
        <w:rPr>
          <w:spacing w:val="-13"/>
        </w:rPr>
        <w:t xml:space="preserve"> </w:t>
      </w:r>
      <w:r>
        <w:t>findings</w:t>
      </w:r>
      <w:r>
        <w:rPr>
          <w:spacing w:val="-12"/>
        </w:rPr>
        <w:t xml:space="preserve"> </w:t>
      </w:r>
      <w:r>
        <w:t>is</w:t>
      </w:r>
      <w:r>
        <w:rPr>
          <w:spacing w:val="-13"/>
        </w:rPr>
        <w:t xml:space="preserve"> </w:t>
      </w:r>
      <w:r>
        <w:t>the</w:t>
      </w:r>
      <w:r>
        <w:rPr>
          <w:spacing w:val="-12"/>
        </w:rPr>
        <w:t xml:space="preserve"> </w:t>
      </w:r>
      <w:r>
        <w:t>qualitative</w:t>
      </w:r>
      <w:r>
        <w:rPr>
          <w:spacing w:val="-13"/>
        </w:rPr>
        <w:t xml:space="preserve"> </w:t>
      </w:r>
      <w:proofErr w:type="spellStart"/>
      <w:r>
        <w:t>compar</w:t>
      </w:r>
      <w:proofErr w:type="spellEnd"/>
      <w:r>
        <w:t xml:space="preserve">- </w:t>
      </w:r>
      <w:proofErr w:type="spellStart"/>
      <w:r>
        <w:t>ison</w:t>
      </w:r>
      <w:proofErr w:type="spellEnd"/>
      <w:r>
        <w:rPr>
          <w:spacing w:val="7"/>
        </w:rPr>
        <w:t xml:space="preserve"> </w:t>
      </w:r>
      <w:r>
        <w:t>of</w:t>
      </w:r>
      <w:r>
        <w:rPr>
          <w:spacing w:val="7"/>
        </w:rPr>
        <w:t xml:space="preserve"> </w:t>
      </w:r>
      <w:r>
        <w:t>the</w:t>
      </w:r>
      <w:r>
        <w:rPr>
          <w:spacing w:val="8"/>
        </w:rPr>
        <w:t xml:space="preserve"> </w:t>
      </w:r>
      <w:r>
        <w:t>forecasts</w:t>
      </w:r>
      <w:r>
        <w:rPr>
          <w:spacing w:val="7"/>
        </w:rPr>
        <w:t xml:space="preserve"> </w:t>
      </w:r>
      <w:r>
        <w:t>with</w:t>
      </w:r>
      <w:r>
        <w:rPr>
          <w:spacing w:val="8"/>
        </w:rPr>
        <w:t xml:space="preserve"> </w:t>
      </w:r>
      <w:r>
        <w:t>the</w:t>
      </w:r>
      <w:r>
        <w:rPr>
          <w:spacing w:val="7"/>
        </w:rPr>
        <w:t xml:space="preserve"> </w:t>
      </w:r>
      <w:r>
        <w:t>real</w:t>
      </w:r>
      <w:r>
        <w:rPr>
          <w:spacing w:val="7"/>
        </w:rPr>
        <w:t xml:space="preserve"> </w:t>
      </w:r>
      <w:r>
        <w:t>prices</w:t>
      </w:r>
      <w:r>
        <w:rPr>
          <w:spacing w:val="8"/>
        </w:rPr>
        <w:t xml:space="preserve"> </w:t>
      </w:r>
      <w:r>
        <w:t>during</w:t>
      </w:r>
      <w:r>
        <w:rPr>
          <w:spacing w:val="7"/>
        </w:rPr>
        <w:t xml:space="preserve"> </w:t>
      </w:r>
      <w:r>
        <w:t>the</w:t>
      </w:r>
      <w:r>
        <w:rPr>
          <w:spacing w:val="8"/>
        </w:rPr>
        <w:t xml:space="preserve"> </w:t>
      </w:r>
      <w:r>
        <w:rPr>
          <w:spacing w:val="-2"/>
        </w:rPr>
        <w:t>evaluation</w:t>
      </w:r>
    </w:p>
    <w:p w14:paraId="36983ED2" w14:textId="77777777" w:rsidR="00A13B86" w:rsidRDefault="00000000">
      <w:pPr>
        <w:pStyle w:val="BodyText"/>
        <w:spacing w:before="71" w:line="249" w:lineRule="auto"/>
        <w:ind w:left="199" w:right="257"/>
      </w:pPr>
      <w:r>
        <w:br w:type="column"/>
      </w:r>
      <w:r>
        <w:t xml:space="preserve">period (for example, the last 30 prediction days). The visual- </w:t>
      </w:r>
      <w:proofErr w:type="spellStart"/>
      <w:r>
        <w:t>ization</w:t>
      </w:r>
      <w:proofErr w:type="spellEnd"/>
      <w:r>
        <w:t xml:space="preserve"> plots the time series data comparing the Actual Price and the predictions generated by each model.</w:t>
      </w:r>
    </w:p>
    <w:p w14:paraId="09AED6B5" w14:textId="77777777" w:rsidR="00A13B86" w:rsidRDefault="00000000">
      <w:pPr>
        <w:pStyle w:val="ListParagraph"/>
        <w:numPr>
          <w:ilvl w:val="0"/>
          <w:numId w:val="3"/>
        </w:numPr>
        <w:tabs>
          <w:tab w:val="left" w:pos="595"/>
          <w:tab w:val="left" w:pos="597"/>
        </w:tabs>
        <w:spacing w:line="249" w:lineRule="auto"/>
        <w:ind w:right="257"/>
        <w:rPr>
          <w:sz w:val="20"/>
        </w:rPr>
      </w:pPr>
      <w:r>
        <w:rPr>
          <w:b/>
          <w:sz w:val="20"/>
        </w:rPr>
        <w:t xml:space="preserve">Actual Price: </w:t>
      </w:r>
      <w:r>
        <w:rPr>
          <w:sz w:val="20"/>
        </w:rPr>
        <w:t>Plotted as a solid black line with circular markers (marker=’o’).</w:t>
      </w:r>
    </w:p>
    <w:p w14:paraId="136F9E1F" w14:textId="77777777" w:rsidR="00A13B86" w:rsidRDefault="00000000">
      <w:pPr>
        <w:pStyle w:val="ListParagraph"/>
        <w:numPr>
          <w:ilvl w:val="0"/>
          <w:numId w:val="3"/>
        </w:numPr>
        <w:tabs>
          <w:tab w:val="left" w:pos="595"/>
          <w:tab w:val="left" w:pos="597"/>
        </w:tabs>
        <w:spacing w:line="249" w:lineRule="auto"/>
        <w:ind w:right="257"/>
        <w:rPr>
          <w:sz w:val="20"/>
        </w:rPr>
      </w:pPr>
      <w:r>
        <w:rPr>
          <w:b/>
          <w:sz w:val="20"/>
        </w:rPr>
        <w:t xml:space="preserve">Predicted Prices: </w:t>
      </w:r>
      <w:r>
        <w:rPr>
          <w:sz w:val="20"/>
        </w:rPr>
        <w:t xml:space="preserve">Colored dashed lines with ’x’ mark- </w:t>
      </w:r>
      <w:proofErr w:type="spellStart"/>
      <w:r>
        <w:rPr>
          <w:sz w:val="20"/>
        </w:rPr>
        <w:t>ers</w:t>
      </w:r>
      <w:proofErr w:type="spellEnd"/>
      <w:r>
        <w:rPr>
          <w:sz w:val="20"/>
        </w:rPr>
        <w:t xml:space="preserve"> for each individual model (LSTM, XLSTM, SVM, ARIMA, SARIMA) and ensemble method (Stacking, Voting) are plotted.</w:t>
      </w:r>
    </w:p>
    <w:p w14:paraId="3C11BFDD" w14:textId="77777777" w:rsidR="00A13B86" w:rsidRDefault="00000000">
      <w:pPr>
        <w:pStyle w:val="ListParagraph"/>
        <w:numPr>
          <w:ilvl w:val="0"/>
          <w:numId w:val="12"/>
        </w:numPr>
        <w:tabs>
          <w:tab w:val="left" w:pos="2181"/>
        </w:tabs>
        <w:spacing w:before="101"/>
        <w:ind w:left="2181" w:hanging="367"/>
        <w:jc w:val="left"/>
        <w:rPr>
          <w:sz w:val="20"/>
        </w:rPr>
      </w:pPr>
      <w:bookmarkStart w:id="32" w:name="Future_Works"/>
      <w:bookmarkEnd w:id="32"/>
      <w:r>
        <w:rPr>
          <w:smallCaps/>
          <w:sz w:val="20"/>
        </w:rPr>
        <w:t>Future</w:t>
      </w:r>
      <w:r>
        <w:rPr>
          <w:smallCaps/>
          <w:spacing w:val="58"/>
          <w:sz w:val="20"/>
        </w:rPr>
        <w:t xml:space="preserve"> </w:t>
      </w:r>
      <w:r>
        <w:rPr>
          <w:smallCaps/>
          <w:spacing w:val="-2"/>
          <w:sz w:val="20"/>
        </w:rPr>
        <w:t>Works</w:t>
      </w:r>
    </w:p>
    <w:p w14:paraId="0FFA4865" w14:textId="77777777" w:rsidR="00A13B86" w:rsidRDefault="00000000">
      <w:pPr>
        <w:pStyle w:val="BodyText"/>
        <w:spacing w:before="67" w:line="249" w:lineRule="auto"/>
        <w:ind w:left="199" w:right="257" w:firstLine="199"/>
      </w:pPr>
      <w:r>
        <w:t xml:space="preserve">Based on the current framework, which successfully </w:t>
      </w:r>
      <w:proofErr w:type="spellStart"/>
      <w:r>
        <w:t>uti</w:t>
      </w:r>
      <w:proofErr w:type="spellEnd"/>
      <w:r>
        <w:t xml:space="preserve">- </w:t>
      </w:r>
      <w:proofErr w:type="spellStart"/>
      <w:r>
        <w:t>lizes</w:t>
      </w:r>
      <w:proofErr w:type="spellEnd"/>
      <w:r>
        <w:t xml:space="preserve"> multiple base models (LSTM, XLSTM, SVM, ARIMA, SARIMA) and ensemble techniques (Stacking and Voting), several areas are identified for future research and enhance- </w:t>
      </w:r>
      <w:proofErr w:type="spellStart"/>
      <w:r>
        <w:t>ment</w:t>
      </w:r>
      <w:proofErr w:type="spellEnd"/>
      <w:r>
        <w:t xml:space="preserve"> to further improve prediction accuracy and robustness.</w:t>
      </w:r>
    </w:p>
    <w:p w14:paraId="0FB80CA2" w14:textId="77777777" w:rsidR="00A13B86" w:rsidRDefault="00000000">
      <w:pPr>
        <w:pStyle w:val="ListParagraph"/>
        <w:numPr>
          <w:ilvl w:val="0"/>
          <w:numId w:val="2"/>
        </w:numPr>
        <w:tabs>
          <w:tab w:val="left" w:pos="469"/>
        </w:tabs>
        <w:spacing w:before="106"/>
        <w:ind w:left="469" w:hanging="270"/>
        <w:jc w:val="both"/>
        <w:rPr>
          <w:i/>
          <w:sz w:val="20"/>
        </w:rPr>
      </w:pPr>
      <w:bookmarkStart w:id="33" w:name="Deepening_Feature_Engineering_and_Analys"/>
      <w:bookmarkEnd w:id="33"/>
      <w:r>
        <w:rPr>
          <w:i/>
          <w:sz w:val="20"/>
        </w:rPr>
        <w:t>Deepening</w:t>
      </w:r>
      <w:r>
        <w:rPr>
          <w:i/>
          <w:spacing w:val="6"/>
          <w:sz w:val="20"/>
        </w:rPr>
        <w:t xml:space="preserve"> </w:t>
      </w:r>
      <w:r>
        <w:rPr>
          <w:i/>
          <w:sz w:val="20"/>
        </w:rPr>
        <w:t>Feature</w:t>
      </w:r>
      <w:r>
        <w:rPr>
          <w:i/>
          <w:spacing w:val="6"/>
          <w:sz w:val="20"/>
        </w:rPr>
        <w:t xml:space="preserve"> </w:t>
      </w:r>
      <w:r>
        <w:rPr>
          <w:i/>
          <w:sz w:val="20"/>
        </w:rPr>
        <w:t>Engineering</w:t>
      </w:r>
      <w:r>
        <w:rPr>
          <w:i/>
          <w:spacing w:val="6"/>
          <w:sz w:val="20"/>
        </w:rPr>
        <w:t xml:space="preserve"> </w:t>
      </w:r>
      <w:r>
        <w:rPr>
          <w:i/>
          <w:sz w:val="20"/>
        </w:rPr>
        <w:t>and</w:t>
      </w:r>
      <w:r>
        <w:rPr>
          <w:i/>
          <w:spacing w:val="7"/>
          <w:sz w:val="20"/>
        </w:rPr>
        <w:t xml:space="preserve"> </w:t>
      </w:r>
      <w:r>
        <w:rPr>
          <w:i/>
          <w:spacing w:val="-2"/>
          <w:sz w:val="20"/>
        </w:rPr>
        <w:t>Analysis</w:t>
      </w:r>
    </w:p>
    <w:p w14:paraId="22C95056" w14:textId="77777777" w:rsidR="00A13B86" w:rsidRDefault="00000000">
      <w:pPr>
        <w:pStyle w:val="BodyText"/>
        <w:spacing w:before="67" w:line="249" w:lineRule="auto"/>
        <w:ind w:left="199" w:right="257" w:firstLine="199"/>
      </w:pPr>
      <w:r>
        <w:t xml:space="preserve">The current model mainly features the use of sentiment derived from financial news summaries; the analysis being done by a pre-trained </w:t>
      </w:r>
      <w:proofErr w:type="spellStart"/>
      <w:r>
        <w:t>RoBERTa</w:t>
      </w:r>
      <w:proofErr w:type="spellEnd"/>
      <w:r>
        <w:t>-based pipeline. Future works should emphasize on refining the integration of this feature:</w:t>
      </w:r>
    </w:p>
    <w:p w14:paraId="201BB089" w14:textId="77777777" w:rsidR="00A13B86" w:rsidRDefault="00000000">
      <w:pPr>
        <w:pStyle w:val="ListParagraph"/>
        <w:numPr>
          <w:ilvl w:val="1"/>
          <w:numId w:val="2"/>
        </w:numPr>
        <w:tabs>
          <w:tab w:val="left" w:pos="595"/>
          <w:tab w:val="left" w:pos="597"/>
        </w:tabs>
        <w:spacing w:line="249" w:lineRule="auto"/>
        <w:ind w:right="257"/>
        <w:jc w:val="both"/>
        <w:rPr>
          <w:sz w:val="20"/>
        </w:rPr>
      </w:pPr>
      <w:r>
        <w:rPr>
          <w:b/>
          <w:sz w:val="20"/>
        </w:rPr>
        <w:t xml:space="preserve">Quantitative Sentiment Impact Study: </w:t>
      </w:r>
      <w:r>
        <w:rPr>
          <w:sz w:val="20"/>
        </w:rPr>
        <w:t>Although the sentiment is integrated, there is a need for a particular quantitative analysis that elaborates on the comparison</w:t>
      </w:r>
      <w:r>
        <w:rPr>
          <w:spacing w:val="80"/>
          <w:sz w:val="20"/>
        </w:rPr>
        <w:t xml:space="preserve"> </w:t>
      </w:r>
      <w:r>
        <w:rPr>
          <w:sz w:val="20"/>
        </w:rPr>
        <w:t>of performance metrics (RMSE, DA, MAPE) of models which are trained with the full feature set (Technical + Sentiment) and models that are trained only on technical features. The analysis will actually measure the value added by the NLP feature.</w:t>
      </w:r>
    </w:p>
    <w:p w14:paraId="61504192" w14:textId="77777777" w:rsidR="00A13B86" w:rsidRDefault="00000000">
      <w:pPr>
        <w:pStyle w:val="ListParagraph"/>
        <w:numPr>
          <w:ilvl w:val="1"/>
          <w:numId w:val="2"/>
        </w:numPr>
        <w:tabs>
          <w:tab w:val="left" w:pos="595"/>
          <w:tab w:val="left" w:pos="597"/>
        </w:tabs>
        <w:spacing w:line="249" w:lineRule="auto"/>
        <w:ind w:right="257"/>
        <w:jc w:val="both"/>
        <w:rPr>
          <w:sz w:val="20"/>
        </w:rPr>
      </w:pPr>
      <w:r>
        <w:rPr>
          <w:b/>
          <w:sz w:val="20"/>
        </w:rPr>
        <w:t>Expanding</w:t>
      </w:r>
      <w:r>
        <w:rPr>
          <w:b/>
          <w:spacing w:val="-7"/>
          <w:sz w:val="20"/>
        </w:rPr>
        <w:t xml:space="preserve"> </w:t>
      </w:r>
      <w:r>
        <w:rPr>
          <w:b/>
          <w:sz w:val="20"/>
        </w:rPr>
        <w:t>Sentiment</w:t>
      </w:r>
      <w:r>
        <w:rPr>
          <w:b/>
          <w:spacing w:val="-7"/>
          <w:sz w:val="20"/>
        </w:rPr>
        <w:t xml:space="preserve"> </w:t>
      </w:r>
      <w:r>
        <w:rPr>
          <w:b/>
          <w:sz w:val="20"/>
        </w:rPr>
        <w:t>Data</w:t>
      </w:r>
      <w:r>
        <w:rPr>
          <w:b/>
          <w:spacing w:val="-7"/>
          <w:sz w:val="20"/>
        </w:rPr>
        <w:t xml:space="preserve"> </w:t>
      </w:r>
      <w:r>
        <w:rPr>
          <w:b/>
          <w:sz w:val="20"/>
        </w:rPr>
        <w:t>Sources:</w:t>
      </w:r>
      <w:r>
        <w:rPr>
          <w:b/>
          <w:spacing w:val="-8"/>
          <w:sz w:val="20"/>
        </w:rPr>
        <w:t xml:space="preserve"> </w:t>
      </w:r>
      <w:r>
        <w:rPr>
          <w:sz w:val="20"/>
        </w:rPr>
        <w:t>The</w:t>
      </w:r>
      <w:r>
        <w:rPr>
          <w:spacing w:val="-8"/>
          <w:sz w:val="20"/>
        </w:rPr>
        <w:t xml:space="preserve"> </w:t>
      </w:r>
      <w:r>
        <w:rPr>
          <w:sz w:val="20"/>
        </w:rPr>
        <w:t>method</w:t>
      </w:r>
      <w:r>
        <w:rPr>
          <w:spacing w:val="-8"/>
          <w:sz w:val="20"/>
        </w:rPr>
        <w:t xml:space="preserve"> </w:t>
      </w:r>
      <w:r>
        <w:rPr>
          <w:sz w:val="20"/>
        </w:rPr>
        <w:t>that</w:t>
      </w:r>
      <w:r>
        <w:rPr>
          <w:spacing w:val="-8"/>
          <w:sz w:val="20"/>
        </w:rPr>
        <w:t xml:space="preserve"> </w:t>
      </w:r>
      <w:r>
        <w:rPr>
          <w:sz w:val="20"/>
        </w:rPr>
        <w:t>is currently employed depends mainly on news summaries that</w:t>
      </w:r>
      <w:r>
        <w:rPr>
          <w:spacing w:val="-9"/>
          <w:sz w:val="20"/>
        </w:rPr>
        <w:t xml:space="preserve"> </w:t>
      </w:r>
      <w:r>
        <w:rPr>
          <w:sz w:val="20"/>
        </w:rPr>
        <w:t>are</w:t>
      </w:r>
      <w:r>
        <w:rPr>
          <w:spacing w:val="-9"/>
          <w:sz w:val="20"/>
        </w:rPr>
        <w:t xml:space="preserve"> </w:t>
      </w:r>
      <w:r>
        <w:rPr>
          <w:sz w:val="20"/>
        </w:rPr>
        <w:t>obtained</w:t>
      </w:r>
      <w:r>
        <w:rPr>
          <w:spacing w:val="-9"/>
          <w:sz w:val="20"/>
        </w:rPr>
        <w:t xml:space="preserve"> </w:t>
      </w:r>
      <w:r>
        <w:rPr>
          <w:sz w:val="20"/>
        </w:rPr>
        <w:t>through</w:t>
      </w:r>
      <w:r>
        <w:rPr>
          <w:spacing w:val="-9"/>
          <w:sz w:val="20"/>
        </w:rPr>
        <w:t xml:space="preserve"> </w:t>
      </w:r>
      <w:r>
        <w:rPr>
          <w:sz w:val="20"/>
        </w:rPr>
        <w:t>the</w:t>
      </w:r>
      <w:r>
        <w:rPr>
          <w:spacing w:val="-9"/>
          <w:sz w:val="20"/>
        </w:rPr>
        <w:t xml:space="preserve"> </w:t>
      </w:r>
      <w:proofErr w:type="spellStart"/>
      <w:r>
        <w:rPr>
          <w:sz w:val="20"/>
        </w:rPr>
        <w:t>Finnhub</w:t>
      </w:r>
      <w:proofErr w:type="spellEnd"/>
      <w:r>
        <w:rPr>
          <w:spacing w:val="-9"/>
          <w:sz w:val="20"/>
        </w:rPr>
        <w:t xml:space="preserve"> </w:t>
      </w:r>
      <w:r>
        <w:rPr>
          <w:sz w:val="20"/>
        </w:rPr>
        <w:t>client.</w:t>
      </w:r>
      <w:r>
        <w:rPr>
          <w:spacing w:val="-9"/>
          <w:sz w:val="20"/>
        </w:rPr>
        <w:t xml:space="preserve"> </w:t>
      </w:r>
      <w:r>
        <w:rPr>
          <w:sz w:val="20"/>
        </w:rPr>
        <w:t>This</w:t>
      </w:r>
      <w:r>
        <w:rPr>
          <w:spacing w:val="-9"/>
          <w:sz w:val="20"/>
        </w:rPr>
        <w:t xml:space="preserve"> </w:t>
      </w:r>
      <w:r>
        <w:rPr>
          <w:sz w:val="20"/>
        </w:rPr>
        <w:t>restricts the analysis to at most ten articles per day. Therefore, a future</w:t>
      </w:r>
      <w:r>
        <w:rPr>
          <w:spacing w:val="-1"/>
          <w:sz w:val="20"/>
        </w:rPr>
        <w:t xml:space="preserve"> </w:t>
      </w:r>
      <w:r>
        <w:rPr>
          <w:sz w:val="20"/>
        </w:rPr>
        <w:t>study</w:t>
      </w:r>
      <w:r>
        <w:rPr>
          <w:spacing w:val="-1"/>
          <w:sz w:val="20"/>
        </w:rPr>
        <w:t xml:space="preserve"> </w:t>
      </w:r>
      <w:r>
        <w:rPr>
          <w:sz w:val="20"/>
        </w:rPr>
        <w:t>can</w:t>
      </w:r>
      <w:r>
        <w:rPr>
          <w:spacing w:val="-1"/>
          <w:sz w:val="20"/>
        </w:rPr>
        <w:t xml:space="preserve"> </w:t>
      </w:r>
      <w:r>
        <w:rPr>
          <w:sz w:val="20"/>
        </w:rPr>
        <w:t>create</w:t>
      </w:r>
      <w:r>
        <w:rPr>
          <w:spacing w:val="-1"/>
          <w:sz w:val="20"/>
        </w:rPr>
        <w:t xml:space="preserve"> </w:t>
      </w:r>
      <w:r>
        <w:rPr>
          <w:sz w:val="20"/>
        </w:rPr>
        <w:t>the</w:t>
      </w:r>
      <w:r>
        <w:rPr>
          <w:spacing w:val="-1"/>
          <w:sz w:val="20"/>
        </w:rPr>
        <w:t xml:space="preserve"> </w:t>
      </w:r>
      <w:r>
        <w:rPr>
          <w:sz w:val="20"/>
        </w:rPr>
        <w:t>sentiment</w:t>
      </w:r>
      <w:r>
        <w:rPr>
          <w:spacing w:val="-1"/>
          <w:sz w:val="20"/>
        </w:rPr>
        <w:t xml:space="preserve"> </w:t>
      </w:r>
      <w:r>
        <w:rPr>
          <w:sz w:val="20"/>
        </w:rPr>
        <w:t>score</w:t>
      </w:r>
      <w:r>
        <w:rPr>
          <w:spacing w:val="-1"/>
          <w:sz w:val="20"/>
        </w:rPr>
        <w:t xml:space="preserve"> </w:t>
      </w:r>
      <w:r>
        <w:rPr>
          <w:sz w:val="20"/>
        </w:rPr>
        <w:t>from</w:t>
      </w:r>
      <w:r>
        <w:rPr>
          <w:spacing w:val="-1"/>
          <w:sz w:val="20"/>
        </w:rPr>
        <w:t xml:space="preserve"> </w:t>
      </w:r>
      <w:r>
        <w:rPr>
          <w:sz w:val="20"/>
        </w:rPr>
        <w:t>a</w:t>
      </w:r>
      <w:r>
        <w:rPr>
          <w:spacing w:val="-1"/>
          <w:sz w:val="20"/>
        </w:rPr>
        <w:t xml:space="preserve"> </w:t>
      </w:r>
      <w:r>
        <w:rPr>
          <w:sz w:val="20"/>
        </w:rPr>
        <w:t>variety of</w:t>
      </w:r>
      <w:r>
        <w:rPr>
          <w:spacing w:val="34"/>
          <w:sz w:val="20"/>
        </w:rPr>
        <w:t xml:space="preserve"> </w:t>
      </w:r>
      <w:r>
        <w:rPr>
          <w:sz w:val="20"/>
        </w:rPr>
        <w:t>sources</w:t>
      </w:r>
      <w:r>
        <w:rPr>
          <w:spacing w:val="34"/>
          <w:sz w:val="20"/>
        </w:rPr>
        <w:t xml:space="preserve"> </w:t>
      </w:r>
      <w:r>
        <w:rPr>
          <w:sz w:val="20"/>
        </w:rPr>
        <w:t>such</w:t>
      </w:r>
      <w:r>
        <w:rPr>
          <w:spacing w:val="34"/>
          <w:sz w:val="20"/>
        </w:rPr>
        <w:t xml:space="preserve"> </w:t>
      </w:r>
      <w:r>
        <w:rPr>
          <w:sz w:val="20"/>
        </w:rPr>
        <w:t>as</w:t>
      </w:r>
      <w:r>
        <w:rPr>
          <w:spacing w:val="34"/>
          <w:sz w:val="20"/>
        </w:rPr>
        <w:t xml:space="preserve"> </w:t>
      </w:r>
      <w:r>
        <w:rPr>
          <w:sz w:val="20"/>
        </w:rPr>
        <w:t>the</w:t>
      </w:r>
      <w:r>
        <w:rPr>
          <w:spacing w:val="34"/>
          <w:sz w:val="20"/>
        </w:rPr>
        <w:t xml:space="preserve"> </w:t>
      </w:r>
      <w:r>
        <w:rPr>
          <w:sz w:val="20"/>
        </w:rPr>
        <w:t>social</w:t>
      </w:r>
      <w:r>
        <w:rPr>
          <w:spacing w:val="34"/>
          <w:sz w:val="20"/>
        </w:rPr>
        <w:t xml:space="preserve"> </w:t>
      </w:r>
      <w:r>
        <w:rPr>
          <w:sz w:val="20"/>
        </w:rPr>
        <w:t>media</w:t>
      </w:r>
      <w:r>
        <w:rPr>
          <w:spacing w:val="34"/>
          <w:sz w:val="20"/>
        </w:rPr>
        <w:t xml:space="preserve"> </w:t>
      </w:r>
      <w:r>
        <w:rPr>
          <w:sz w:val="20"/>
        </w:rPr>
        <w:t>(e.g.,</w:t>
      </w:r>
      <w:r>
        <w:rPr>
          <w:spacing w:val="34"/>
          <w:sz w:val="20"/>
        </w:rPr>
        <w:t xml:space="preserve"> </w:t>
      </w:r>
      <w:r>
        <w:rPr>
          <w:sz w:val="20"/>
        </w:rPr>
        <w:t>Twitter</w:t>
      </w:r>
      <w:r>
        <w:rPr>
          <w:spacing w:val="34"/>
          <w:sz w:val="20"/>
        </w:rPr>
        <w:t xml:space="preserve"> </w:t>
      </w:r>
      <w:r>
        <w:rPr>
          <w:sz w:val="20"/>
        </w:rPr>
        <w:t>data is not supported by the current sources), earnings call transcripts,</w:t>
      </w:r>
      <w:r>
        <w:rPr>
          <w:spacing w:val="-5"/>
          <w:sz w:val="20"/>
        </w:rPr>
        <w:t xml:space="preserve"> </w:t>
      </w:r>
      <w:r>
        <w:rPr>
          <w:sz w:val="20"/>
        </w:rPr>
        <w:t>or</w:t>
      </w:r>
      <w:r>
        <w:rPr>
          <w:spacing w:val="-4"/>
          <w:sz w:val="20"/>
        </w:rPr>
        <w:t xml:space="preserve"> </w:t>
      </w:r>
      <w:r>
        <w:rPr>
          <w:sz w:val="20"/>
        </w:rPr>
        <w:t>other</w:t>
      </w:r>
      <w:r>
        <w:rPr>
          <w:spacing w:val="-5"/>
          <w:sz w:val="20"/>
        </w:rPr>
        <w:t xml:space="preserve"> </w:t>
      </w:r>
      <w:r>
        <w:rPr>
          <w:sz w:val="20"/>
        </w:rPr>
        <w:t>financial</w:t>
      </w:r>
      <w:r>
        <w:rPr>
          <w:spacing w:val="-5"/>
          <w:sz w:val="20"/>
        </w:rPr>
        <w:t xml:space="preserve"> </w:t>
      </w:r>
      <w:r>
        <w:rPr>
          <w:sz w:val="20"/>
        </w:rPr>
        <w:t>reporting</w:t>
      </w:r>
      <w:r>
        <w:rPr>
          <w:spacing w:val="-4"/>
          <w:sz w:val="20"/>
        </w:rPr>
        <w:t xml:space="preserve"> </w:t>
      </w:r>
      <w:r>
        <w:rPr>
          <w:sz w:val="20"/>
        </w:rPr>
        <w:t>APIs</w:t>
      </w:r>
      <w:r>
        <w:rPr>
          <w:spacing w:val="-5"/>
          <w:sz w:val="20"/>
        </w:rPr>
        <w:t xml:space="preserve"> </w:t>
      </w:r>
      <w:r>
        <w:rPr>
          <w:sz w:val="20"/>
        </w:rPr>
        <w:t>so</w:t>
      </w:r>
      <w:r>
        <w:rPr>
          <w:spacing w:val="-5"/>
          <w:sz w:val="20"/>
        </w:rPr>
        <w:t xml:space="preserve"> </w:t>
      </w:r>
      <w:r>
        <w:rPr>
          <w:sz w:val="20"/>
        </w:rPr>
        <w:t>as</w:t>
      </w:r>
      <w:r>
        <w:rPr>
          <w:spacing w:val="-4"/>
          <w:sz w:val="20"/>
        </w:rPr>
        <w:t xml:space="preserve"> </w:t>
      </w:r>
      <w:r>
        <w:rPr>
          <w:sz w:val="20"/>
        </w:rPr>
        <w:t>to</w:t>
      </w:r>
      <w:r>
        <w:rPr>
          <w:spacing w:val="-5"/>
          <w:sz w:val="20"/>
        </w:rPr>
        <w:t xml:space="preserve"> </w:t>
      </w:r>
      <w:r>
        <w:rPr>
          <w:sz w:val="20"/>
        </w:rPr>
        <w:t xml:space="preserve">have a more comprehensive and multi-dimensional sentiment </w:t>
      </w:r>
      <w:r>
        <w:rPr>
          <w:spacing w:val="-2"/>
          <w:sz w:val="20"/>
        </w:rPr>
        <w:t>score.</w:t>
      </w:r>
    </w:p>
    <w:p w14:paraId="5EF07B05" w14:textId="77777777" w:rsidR="00A13B86" w:rsidRDefault="00000000">
      <w:pPr>
        <w:pStyle w:val="ListParagraph"/>
        <w:numPr>
          <w:ilvl w:val="1"/>
          <w:numId w:val="2"/>
        </w:numPr>
        <w:tabs>
          <w:tab w:val="left" w:pos="595"/>
          <w:tab w:val="left" w:pos="597"/>
        </w:tabs>
        <w:spacing w:line="249" w:lineRule="auto"/>
        <w:ind w:right="257"/>
        <w:jc w:val="both"/>
        <w:rPr>
          <w:sz w:val="20"/>
        </w:rPr>
      </w:pPr>
      <w:r>
        <w:rPr>
          <w:b/>
          <w:sz w:val="20"/>
        </w:rPr>
        <w:t xml:space="preserve">NLP Model Refinement: </w:t>
      </w:r>
      <w:r>
        <w:rPr>
          <w:sz w:val="20"/>
        </w:rPr>
        <w:t>A general sentiment model (</w:t>
      </w:r>
      <w:proofErr w:type="spellStart"/>
      <w:r>
        <w:rPr>
          <w:sz w:val="20"/>
        </w:rPr>
        <w:t>cardiffnlp</w:t>
      </w:r>
      <w:proofErr w:type="spellEnd"/>
      <w:r>
        <w:rPr>
          <w:sz w:val="20"/>
        </w:rPr>
        <w:t>/twitter-</w:t>
      </w:r>
      <w:proofErr w:type="spellStart"/>
      <w:r>
        <w:rPr>
          <w:sz w:val="20"/>
        </w:rPr>
        <w:t>roberta</w:t>
      </w:r>
      <w:proofErr w:type="spellEnd"/>
      <w:r>
        <w:rPr>
          <w:sz w:val="20"/>
        </w:rPr>
        <w:t>-base-sentiment-latest) is being used in the current implementation. Fine-tuning this model</w:t>
      </w:r>
      <w:r>
        <w:rPr>
          <w:spacing w:val="-2"/>
          <w:sz w:val="20"/>
        </w:rPr>
        <w:t xml:space="preserve"> </w:t>
      </w:r>
      <w:r>
        <w:rPr>
          <w:sz w:val="20"/>
        </w:rPr>
        <w:t>specifically</w:t>
      </w:r>
      <w:r>
        <w:rPr>
          <w:spacing w:val="-2"/>
          <w:sz w:val="20"/>
        </w:rPr>
        <w:t xml:space="preserve"> </w:t>
      </w:r>
      <w:r>
        <w:rPr>
          <w:sz w:val="20"/>
        </w:rPr>
        <w:t>on</w:t>
      </w:r>
      <w:r>
        <w:rPr>
          <w:spacing w:val="-2"/>
          <w:sz w:val="20"/>
        </w:rPr>
        <w:t xml:space="preserve"> </w:t>
      </w:r>
      <w:r>
        <w:rPr>
          <w:sz w:val="20"/>
        </w:rPr>
        <w:t>stock</w:t>
      </w:r>
      <w:r>
        <w:rPr>
          <w:spacing w:val="-2"/>
          <w:sz w:val="20"/>
        </w:rPr>
        <w:t xml:space="preserve"> </w:t>
      </w:r>
      <w:r>
        <w:rPr>
          <w:sz w:val="20"/>
        </w:rPr>
        <w:t>market</w:t>
      </w:r>
      <w:r>
        <w:rPr>
          <w:spacing w:val="-2"/>
          <w:sz w:val="20"/>
        </w:rPr>
        <w:t xml:space="preserve"> </w:t>
      </w:r>
      <w:r>
        <w:rPr>
          <w:sz w:val="20"/>
        </w:rPr>
        <w:t>or</w:t>
      </w:r>
      <w:r>
        <w:rPr>
          <w:spacing w:val="-2"/>
          <w:sz w:val="20"/>
        </w:rPr>
        <w:t xml:space="preserve"> </w:t>
      </w:r>
      <w:r>
        <w:rPr>
          <w:sz w:val="20"/>
        </w:rPr>
        <w:t>financial</w:t>
      </w:r>
      <w:r>
        <w:rPr>
          <w:spacing w:val="-2"/>
          <w:sz w:val="20"/>
        </w:rPr>
        <w:t xml:space="preserve"> </w:t>
      </w:r>
      <w:r>
        <w:rPr>
          <w:sz w:val="20"/>
        </w:rPr>
        <w:t>news</w:t>
      </w:r>
      <w:r>
        <w:rPr>
          <w:spacing w:val="-2"/>
          <w:sz w:val="20"/>
        </w:rPr>
        <w:t xml:space="preserve"> </w:t>
      </w:r>
      <w:proofErr w:type="spellStart"/>
      <w:r>
        <w:rPr>
          <w:sz w:val="20"/>
        </w:rPr>
        <w:t>cor</w:t>
      </w:r>
      <w:proofErr w:type="spellEnd"/>
      <w:r>
        <w:rPr>
          <w:sz w:val="20"/>
        </w:rPr>
        <w:t xml:space="preserve">- </w:t>
      </w:r>
      <w:proofErr w:type="spellStart"/>
      <w:r>
        <w:rPr>
          <w:sz w:val="20"/>
        </w:rPr>
        <w:t>puses</w:t>
      </w:r>
      <w:proofErr w:type="spellEnd"/>
      <w:r>
        <w:rPr>
          <w:sz w:val="20"/>
        </w:rPr>
        <w:t xml:space="preserve"> to better recognize industry-specific language and nuance,</w:t>
      </w:r>
      <w:r>
        <w:rPr>
          <w:spacing w:val="-7"/>
          <w:sz w:val="20"/>
        </w:rPr>
        <w:t xml:space="preserve"> </w:t>
      </w:r>
      <w:r>
        <w:rPr>
          <w:sz w:val="20"/>
        </w:rPr>
        <w:t>therefore</w:t>
      </w:r>
      <w:r>
        <w:rPr>
          <w:spacing w:val="-7"/>
          <w:sz w:val="20"/>
        </w:rPr>
        <w:t xml:space="preserve"> </w:t>
      </w:r>
      <w:r>
        <w:rPr>
          <w:sz w:val="20"/>
        </w:rPr>
        <w:t>potentially</w:t>
      </w:r>
      <w:r>
        <w:rPr>
          <w:spacing w:val="-7"/>
          <w:sz w:val="20"/>
        </w:rPr>
        <w:t xml:space="preserve"> </w:t>
      </w:r>
      <w:r>
        <w:rPr>
          <w:sz w:val="20"/>
        </w:rPr>
        <w:t>increasing</w:t>
      </w:r>
      <w:r>
        <w:rPr>
          <w:spacing w:val="-7"/>
          <w:sz w:val="20"/>
        </w:rPr>
        <w:t xml:space="preserve"> </w:t>
      </w:r>
      <w:r>
        <w:rPr>
          <w:sz w:val="20"/>
        </w:rPr>
        <w:t>the</w:t>
      </w:r>
      <w:r>
        <w:rPr>
          <w:spacing w:val="-7"/>
          <w:sz w:val="20"/>
        </w:rPr>
        <w:t xml:space="preserve"> </w:t>
      </w:r>
      <w:r>
        <w:rPr>
          <w:sz w:val="20"/>
        </w:rPr>
        <w:t>correctness</w:t>
      </w:r>
      <w:r>
        <w:rPr>
          <w:spacing w:val="-7"/>
          <w:sz w:val="20"/>
        </w:rPr>
        <w:t xml:space="preserve"> </w:t>
      </w:r>
      <w:r>
        <w:rPr>
          <w:sz w:val="20"/>
        </w:rPr>
        <w:t>of the 0, 1, or 2 score (negative, neutral, positive) could be</w:t>
      </w:r>
      <w:r>
        <w:rPr>
          <w:spacing w:val="80"/>
          <w:sz w:val="20"/>
        </w:rPr>
        <w:t xml:space="preserve"> </w:t>
      </w:r>
      <w:r>
        <w:rPr>
          <w:sz w:val="20"/>
        </w:rPr>
        <w:t>a future project.</w:t>
      </w:r>
    </w:p>
    <w:p w14:paraId="4AAC47C2" w14:textId="77777777" w:rsidR="00A13B86" w:rsidRDefault="00000000">
      <w:pPr>
        <w:pStyle w:val="ListParagraph"/>
        <w:numPr>
          <w:ilvl w:val="0"/>
          <w:numId w:val="2"/>
        </w:numPr>
        <w:tabs>
          <w:tab w:val="left" w:pos="469"/>
        </w:tabs>
        <w:spacing w:before="99"/>
        <w:ind w:left="469" w:hanging="270"/>
        <w:jc w:val="both"/>
        <w:rPr>
          <w:i/>
          <w:sz w:val="20"/>
        </w:rPr>
      </w:pPr>
      <w:bookmarkStart w:id="34" w:name="Advanced_Model_Architecture_and_Ensemble"/>
      <w:bookmarkEnd w:id="34"/>
      <w:r>
        <w:rPr>
          <w:i/>
          <w:sz w:val="20"/>
        </w:rPr>
        <w:t>Advanced</w:t>
      </w:r>
      <w:r>
        <w:rPr>
          <w:i/>
          <w:spacing w:val="8"/>
          <w:sz w:val="20"/>
        </w:rPr>
        <w:t xml:space="preserve"> </w:t>
      </w:r>
      <w:r>
        <w:rPr>
          <w:i/>
          <w:sz w:val="20"/>
        </w:rPr>
        <w:t>Model</w:t>
      </w:r>
      <w:r>
        <w:rPr>
          <w:i/>
          <w:spacing w:val="8"/>
          <w:sz w:val="20"/>
        </w:rPr>
        <w:t xml:space="preserve"> </w:t>
      </w:r>
      <w:r>
        <w:rPr>
          <w:i/>
          <w:sz w:val="20"/>
        </w:rPr>
        <w:t>Architecture</w:t>
      </w:r>
      <w:r>
        <w:rPr>
          <w:i/>
          <w:spacing w:val="9"/>
          <w:sz w:val="20"/>
        </w:rPr>
        <w:t xml:space="preserve"> </w:t>
      </w:r>
      <w:r>
        <w:rPr>
          <w:i/>
          <w:sz w:val="20"/>
        </w:rPr>
        <w:t>and</w:t>
      </w:r>
      <w:r>
        <w:rPr>
          <w:i/>
          <w:spacing w:val="8"/>
          <w:sz w:val="20"/>
        </w:rPr>
        <w:t xml:space="preserve"> </w:t>
      </w:r>
      <w:r>
        <w:rPr>
          <w:i/>
          <w:sz w:val="20"/>
        </w:rPr>
        <w:t>Ensemble</w:t>
      </w:r>
      <w:r>
        <w:rPr>
          <w:i/>
          <w:spacing w:val="9"/>
          <w:sz w:val="20"/>
        </w:rPr>
        <w:t xml:space="preserve"> </w:t>
      </w:r>
      <w:r>
        <w:rPr>
          <w:i/>
          <w:spacing w:val="-2"/>
          <w:sz w:val="20"/>
        </w:rPr>
        <w:t>Techniques</w:t>
      </w:r>
    </w:p>
    <w:p w14:paraId="4E49A841" w14:textId="77777777" w:rsidR="00A13B86" w:rsidRDefault="00000000">
      <w:pPr>
        <w:pStyle w:val="BodyText"/>
        <w:spacing w:before="67" w:line="249" w:lineRule="auto"/>
        <w:ind w:left="199" w:right="257" w:firstLine="199"/>
      </w:pPr>
      <w:r>
        <w:t>Although the Stacking Ensemble demonstrated superior performance in the current study (e.g., MAPE of 0.60% for MSFT and DA of 75.86% for GOOGL), refinement of the predictive architecture remains an area for growth:</w:t>
      </w:r>
    </w:p>
    <w:p w14:paraId="7AC8AA17" w14:textId="77777777" w:rsidR="00A13B86" w:rsidRDefault="00000000">
      <w:pPr>
        <w:pStyle w:val="ListParagraph"/>
        <w:numPr>
          <w:ilvl w:val="1"/>
          <w:numId w:val="2"/>
        </w:numPr>
        <w:tabs>
          <w:tab w:val="left" w:pos="595"/>
          <w:tab w:val="left" w:pos="597"/>
        </w:tabs>
        <w:spacing w:line="249" w:lineRule="auto"/>
        <w:ind w:right="257"/>
        <w:jc w:val="both"/>
        <w:rPr>
          <w:sz w:val="20"/>
        </w:rPr>
      </w:pPr>
      <w:r>
        <w:rPr>
          <w:b/>
          <w:sz w:val="20"/>
        </w:rPr>
        <w:t>Complex Ensemble Meta-Learners:</w:t>
      </w:r>
      <w:r>
        <w:rPr>
          <w:b/>
          <w:spacing w:val="-3"/>
          <w:sz w:val="20"/>
        </w:rPr>
        <w:t xml:space="preserve"> </w:t>
      </w:r>
      <w:r>
        <w:rPr>
          <w:sz w:val="20"/>
        </w:rPr>
        <w:t>The</w:t>
      </w:r>
      <w:r>
        <w:rPr>
          <w:spacing w:val="-3"/>
          <w:sz w:val="20"/>
        </w:rPr>
        <w:t xml:space="preserve"> </w:t>
      </w:r>
      <w:r>
        <w:rPr>
          <w:sz w:val="20"/>
        </w:rPr>
        <w:t>current</w:t>
      </w:r>
      <w:r>
        <w:rPr>
          <w:spacing w:val="-3"/>
          <w:sz w:val="20"/>
        </w:rPr>
        <w:t xml:space="preserve"> </w:t>
      </w:r>
      <w:r>
        <w:rPr>
          <w:sz w:val="20"/>
        </w:rPr>
        <w:t xml:space="preserve">Stack- </w:t>
      </w:r>
      <w:proofErr w:type="spellStart"/>
      <w:r>
        <w:rPr>
          <w:sz w:val="20"/>
        </w:rPr>
        <w:t>ing</w:t>
      </w:r>
      <w:proofErr w:type="spellEnd"/>
      <w:r>
        <w:rPr>
          <w:sz w:val="20"/>
        </w:rPr>
        <w:t xml:space="preserve"> implementation uses Linear Regression as the meta- model.</w:t>
      </w:r>
      <w:r>
        <w:rPr>
          <w:spacing w:val="40"/>
          <w:sz w:val="20"/>
        </w:rPr>
        <w:t xml:space="preserve"> </w:t>
      </w:r>
      <w:r>
        <w:rPr>
          <w:sz w:val="20"/>
        </w:rPr>
        <w:t>Future</w:t>
      </w:r>
      <w:r>
        <w:rPr>
          <w:spacing w:val="40"/>
          <w:sz w:val="20"/>
        </w:rPr>
        <w:t xml:space="preserve"> </w:t>
      </w:r>
      <w:r>
        <w:rPr>
          <w:sz w:val="20"/>
        </w:rPr>
        <w:t>research</w:t>
      </w:r>
      <w:r>
        <w:rPr>
          <w:spacing w:val="40"/>
          <w:sz w:val="20"/>
        </w:rPr>
        <w:t xml:space="preserve"> </w:t>
      </w:r>
      <w:r>
        <w:rPr>
          <w:sz w:val="20"/>
        </w:rPr>
        <w:t>should</w:t>
      </w:r>
      <w:r>
        <w:rPr>
          <w:spacing w:val="40"/>
          <w:sz w:val="20"/>
        </w:rPr>
        <w:t xml:space="preserve"> </w:t>
      </w:r>
      <w:r>
        <w:rPr>
          <w:sz w:val="20"/>
        </w:rPr>
        <w:t>explore</w:t>
      </w:r>
      <w:r>
        <w:rPr>
          <w:spacing w:val="40"/>
          <w:sz w:val="20"/>
        </w:rPr>
        <w:t xml:space="preserve"> </w:t>
      </w:r>
      <w:r>
        <w:rPr>
          <w:sz w:val="20"/>
        </w:rPr>
        <w:t>replacing</w:t>
      </w:r>
      <w:r>
        <w:rPr>
          <w:spacing w:val="40"/>
          <w:sz w:val="20"/>
        </w:rPr>
        <w:t xml:space="preserve"> </w:t>
      </w:r>
      <w:r>
        <w:rPr>
          <w:sz w:val="20"/>
        </w:rPr>
        <w:t>this</w:t>
      </w:r>
    </w:p>
    <w:p w14:paraId="7F322472" w14:textId="77777777" w:rsidR="00A13B86" w:rsidRDefault="00A13B86">
      <w:pPr>
        <w:pStyle w:val="ListParagraph"/>
        <w:spacing w:line="249" w:lineRule="auto"/>
        <w:rPr>
          <w:sz w:val="20"/>
        </w:rPr>
        <w:sectPr w:rsidR="00A13B86">
          <w:pgSz w:w="12240" w:h="15840"/>
          <w:pgMar w:top="920" w:right="720" w:bottom="880" w:left="720" w:header="0" w:footer="687" w:gutter="0"/>
          <w:cols w:num="2" w:space="720" w:equalWidth="0">
            <w:col w:w="5281" w:space="40"/>
            <w:col w:w="5479"/>
          </w:cols>
        </w:sectPr>
      </w:pPr>
    </w:p>
    <w:p w14:paraId="41AD1F6D" w14:textId="77777777" w:rsidR="00A13B86" w:rsidRDefault="00000000">
      <w:pPr>
        <w:pStyle w:val="BodyText"/>
        <w:spacing w:before="71" w:line="249" w:lineRule="auto"/>
        <w:ind w:left="657"/>
      </w:pPr>
      <w:r>
        <w:lastRenderedPageBreak/>
        <w:t xml:space="preserve">simple meta-learner with more complex, non-linear ma- chine learning algorithms (such as Random Forest, Gra- </w:t>
      </w:r>
      <w:proofErr w:type="spellStart"/>
      <w:r>
        <w:t>dient</w:t>
      </w:r>
      <w:proofErr w:type="spellEnd"/>
      <w:r>
        <w:t xml:space="preserve"> Boosting Machines, or a small Neural Network) to capture non-linear interactions between the predictions</w:t>
      </w:r>
      <w:r>
        <w:rPr>
          <w:spacing w:val="80"/>
        </w:rPr>
        <w:t xml:space="preserve"> </w:t>
      </w:r>
      <w:r>
        <w:t xml:space="preserve">of the base models (LSTM, XLSTM, SVM, ARIMA, </w:t>
      </w:r>
      <w:r>
        <w:rPr>
          <w:spacing w:val="-2"/>
        </w:rPr>
        <w:t>SARIMA).</w:t>
      </w:r>
    </w:p>
    <w:p w14:paraId="299B75BC" w14:textId="77777777" w:rsidR="00A13B86" w:rsidRDefault="00000000">
      <w:pPr>
        <w:pStyle w:val="ListParagraph"/>
        <w:numPr>
          <w:ilvl w:val="1"/>
          <w:numId w:val="2"/>
        </w:numPr>
        <w:tabs>
          <w:tab w:val="left" w:pos="655"/>
          <w:tab w:val="left" w:pos="657"/>
        </w:tabs>
        <w:spacing w:line="249" w:lineRule="auto"/>
        <w:ind w:left="657"/>
        <w:jc w:val="both"/>
        <w:rPr>
          <w:sz w:val="20"/>
        </w:rPr>
      </w:pPr>
      <w:r>
        <w:rPr>
          <w:b/>
          <w:sz w:val="20"/>
        </w:rPr>
        <w:t xml:space="preserve">Exploring Attention Mechanisms: </w:t>
      </w:r>
      <w:r>
        <w:rPr>
          <w:sz w:val="20"/>
        </w:rPr>
        <w:t xml:space="preserve">The current deep learning models are based on standard LSTM and Bidi- </w:t>
      </w:r>
      <w:proofErr w:type="spellStart"/>
      <w:r>
        <w:rPr>
          <w:sz w:val="20"/>
        </w:rPr>
        <w:t>rectional</w:t>
      </w:r>
      <w:proofErr w:type="spellEnd"/>
      <w:r>
        <w:rPr>
          <w:spacing w:val="-10"/>
          <w:sz w:val="20"/>
        </w:rPr>
        <w:t xml:space="preserve"> </w:t>
      </w:r>
      <w:r>
        <w:rPr>
          <w:sz w:val="20"/>
        </w:rPr>
        <w:t>LSTM</w:t>
      </w:r>
      <w:r>
        <w:rPr>
          <w:spacing w:val="-10"/>
          <w:sz w:val="20"/>
        </w:rPr>
        <w:t xml:space="preserve"> </w:t>
      </w:r>
      <w:r>
        <w:rPr>
          <w:sz w:val="20"/>
        </w:rPr>
        <w:t>(XLSTM)</w:t>
      </w:r>
      <w:r>
        <w:rPr>
          <w:spacing w:val="-10"/>
          <w:sz w:val="20"/>
        </w:rPr>
        <w:t xml:space="preserve"> </w:t>
      </w:r>
      <w:r>
        <w:rPr>
          <w:sz w:val="20"/>
        </w:rPr>
        <w:t>architectures.</w:t>
      </w:r>
      <w:r>
        <w:rPr>
          <w:spacing w:val="-10"/>
          <w:sz w:val="20"/>
        </w:rPr>
        <w:t xml:space="preserve"> </w:t>
      </w:r>
      <w:r>
        <w:rPr>
          <w:sz w:val="20"/>
        </w:rPr>
        <w:t>Future</w:t>
      </w:r>
      <w:r>
        <w:rPr>
          <w:spacing w:val="-10"/>
          <w:sz w:val="20"/>
        </w:rPr>
        <w:t xml:space="preserve"> </w:t>
      </w:r>
      <w:r>
        <w:rPr>
          <w:sz w:val="20"/>
        </w:rPr>
        <w:t>iterations could investigate the use of Transformer or Attention- based</w:t>
      </w:r>
      <w:r>
        <w:rPr>
          <w:spacing w:val="40"/>
          <w:sz w:val="20"/>
        </w:rPr>
        <w:t xml:space="preserve"> </w:t>
      </w:r>
      <w:r>
        <w:rPr>
          <w:sz w:val="20"/>
        </w:rPr>
        <w:t>neural</w:t>
      </w:r>
      <w:r>
        <w:rPr>
          <w:spacing w:val="40"/>
          <w:sz w:val="20"/>
        </w:rPr>
        <w:t xml:space="preserve"> </w:t>
      </w:r>
      <w:r>
        <w:rPr>
          <w:sz w:val="20"/>
        </w:rPr>
        <w:t>networks,</w:t>
      </w:r>
      <w:r>
        <w:rPr>
          <w:spacing w:val="40"/>
          <w:sz w:val="20"/>
        </w:rPr>
        <w:t xml:space="preserve"> </w:t>
      </w:r>
      <w:r>
        <w:rPr>
          <w:sz w:val="20"/>
        </w:rPr>
        <w:t>which</w:t>
      </w:r>
      <w:r>
        <w:rPr>
          <w:spacing w:val="40"/>
          <w:sz w:val="20"/>
        </w:rPr>
        <w:t xml:space="preserve"> </w:t>
      </w:r>
      <w:r>
        <w:rPr>
          <w:sz w:val="20"/>
        </w:rPr>
        <w:t>are</w:t>
      </w:r>
      <w:r>
        <w:rPr>
          <w:spacing w:val="40"/>
          <w:sz w:val="20"/>
        </w:rPr>
        <w:t xml:space="preserve"> </w:t>
      </w:r>
      <w:r>
        <w:rPr>
          <w:sz w:val="20"/>
        </w:rPr>
        <w:t>often</w:t>
      </w:r>
      <w:r>
        <w:rPr>
          <w:spacing w:val="40"/>
          <w:sz w:val="20"/>
        </w:rPr>
        <w:t xml:space="preserve"> </w:t>
      </w:r>
      <w:r>
        <w:rPr>
          <w:sz w:val="20"/>
        </w:rPr>
        <w:t>better</w:t>
      </w:r>
      <w:r>
        <w:rPr>
          <w:spacing w:val="40"/>
          <w:sz w:val="20"/>
        </w:rPr>
        <w:t xml:space="preserve"> </w:t>
      </w:r>
      <w:r>
        <w:rPr>
          <w:sz w:val="20"/>
        </w:rPr>
        <w:t>suited for modeling long-term dependencies in sequential data compared to traditional LSTMs.</w:t>
      </w:r>
    </w:p>
    <w:p w14:paraId="4C007EAB" w14:textId="77777777" w:rsidR="00A13B86" w:rsidRDefault="00000000">
      <w:pPr>
        <w:pStyle w:val="ListParagraph"/>
        <w:numPr>
          <w:ilvl w:val="0"/>
          <w:numId w:val="2"/>
        </w:numPr>
        <w:tabs>
          <w:tab w:val="left" w:pos="540"/>
        </w:tabs>
        <w:spacing w:before="224"/>
        <w:ind w:left="540" w:hanging="281"/>
        <w:jc w:val="both"/>
        <w:rPr>
          <w:i/>
          <w:sz w:val="20"/>
        </w:rPr>
      </w:pPr>
      <w:bookmarkStart w:id="35" w:name="Automated_Optimization_and_Parameter_Tun"/>
      <w:bookmarkEnd w:id="35"/>
      <w:r>
        <w:rPr>
          <w:i/>
          <w:sz w:val="20"/>
        </w:rPr>
        <w:t>Automated</w:t>
      </w:r>
      <w:r>
        <w:rPr>
          <w:i/>
          <w:spacing w:val="5"/>
          <w:sz w:val="20"/>
        </w:rPr>
        <w:t xml:space="preserve"> </w:t>
      </w:r>
      <w:r>
        <w:rPr>
          <w:i/>
          <w:sz w:val="20"/>
        </w:rPr>
        <w:t>Optimization</w:t>
      </w:r>
      <w:r>
        <w:rPr>
          <w:i/>
          <w:spacing w:val="6"/>
          <w:sz w:val="20"/>
        </w:rPr>
        <w:t xml:space="preserve"> </w:t>
      </w:r>
      <w:r>
        <w:rPr>
          <w:i/>
          <w:sz w:val="20"/>
        </w:rPr>
        <w:t>and</w:t>
      </w:r>
      <w:r>
        <w:rPr>
          <w:i/>
          <w:spacing w:val="5"/>
          <w:sz w:val="20"/>
        </w:rPr>
        <w:t xml:space="preserve"> </w:t>
      </w:r>
      <w:r>
        <w:rPr>
          <w:i/>
          <w:sz w:val="20"/>
        </w:rPr>
        <w:t>Parameter</w:t>
      </w:r>
      <w:r>
        <w:rPr>
          <w:i/>
          <w:spacing w:val="6"/>
          <w:sz w:val="20"/>
        </w:rPr>
        <w:t xml:space="preserve"> </w:t>
      </w:r>
      <w:r>
        <w:rPr>
          <w:i/>
          <w:spacing w:val="-2"/>
          <w:sz w:val="20"/>
        </w:rPr>
        <w:t>Tuning</w:t>
      </w:r>
    </w:p>
    <w:p w14:paraId="4A084A00" w14:textId="77777777" w:rsidR="00A13B86" w:rsidRDefault="00000000">
      <w:pPr>
        <w:pStyle w:val="BodyText"/>
        <w:spacing w:before="110" w:line="249" w:lineRule="auto"/>
        <w:ind w:left="259" w:firstLine="199"/>
      </w:pPr>
      <w:r>
        <w:t>The current implementation relies on manually selected or fixed ranges for key parameters:</w:t>
      </w:r>
    </w:p>
    <w:p w14:paraId="3B0BC0B6" w14:textId="77777777" w:rsidR="00A13B86" w:rsidRDefault="00000000">
      <w:pPr>
        <w:pStyle w:val="ListParagraph"/>
        <w:numPr>
          <w:ilvl w:val="1"/>
          <w:numId w:val="2"/>
        </w:numPr>
        <w:tabs>
          <w:tab w:val="left" w:pos="655"/>
          <w:tab w:val="left" w:pos="657"/>
        </w:tabs>
        <w:spacing w:before="10" w:line="249" w:lineRule="auto"/>
        <w:ind w:left="657"/>
        <w:jc w:val="both"/>
        <w:rPr>
          <w:sz w:val="20"/>
        </w:rPr>
      </w:pPr>
      <w:r>
        <w:rPr>
          <w:b/>
          <w:sz w:val="20"/>
        </w:rPr>
        <w:t xml:space="preserve">Hyperparameter Optimization: </w:t>
      </w:r>
      <w:r>
        <w:rPr>
          <w:sz w:val="20"/>
        </w:rPr>
        <w:t xml:space="preserve">Implementing auto- mated search techniques (like Grid Search or Bayesian Optimization) for critical parameters would ensure </w:t>
      </w:r>
      <w:proofErr w:type="spellStart"/>
      <w:r>
        <w:rPr>
          <w:sz w:val="20"/>
        </w:rPr>
        <w:t>opti</w:t>
      </w:r>
      <w:proofErr w:type="spellEnd"/>
      <w:r>
        <w:rPr>
          <w:sz w:val="20"/>
        </w:rPr>
        <w:t>- mal performance. These parameters include:</w:t>
      </w:r>
    </w:p>
    <w:p w14:paraId="4CECD05F" w14:textId="77777777" w:rsidR="00A13B86" w:rsidRDefault="00000000">
      <w:pPr>
        <w:pStyle w:val="ListParagraph"/>
        <w:numPr>
          <w:ilvl w:val="2"/>
          <w:numId w:val="2"/>
        </w:numPr>
        <w:tabs>
          <w:tab w:val="left" w:pos="855"/>
          <w:tab w:val="left" w:pos="857"/>
        </w:tabs>
        <w:spacing w:line="249" w:lineRule="auto"/>
        <w:rPr>
          <w:sz w:val="20"/>
        </w:rPr>
      </w:pPr>
      <w:r>
        <w:rPr>
          <w:sz w:val="20"/>
        </w:rPr>
        <w:t xml:space="preserve">The neural network hyper-parameters: Epochs (cur- </w:t>
      </w:r>
      <w:proofErr w:type="spellStart"/>
      <w:r>
        <w:rPr>
          <w:sz w:val="20"/>
        </w:rPr>
        <w:t>rently</w:t>
      </w:r>
      <w:proofErr w:type="spellEnd"/>
      <w:r>
        <w:rPr>
          <w:sz w:val="20"/>
        </w:rPr>
        <w:t xml:space="preserve"> a slider between 20 and 100), Batch Size (op- </w:t>
      </w:r>
      <w:proofErr w:type="spellStart"/>
      <w:r>
        <w:rPr>
          <w:sz w:val="20"/>
        </w:rPr>
        <w:t>tions</w:t>
      </w:r>
      <w:proofErr w:type="spellEnd"/>
      <w:r>
        <w:rPr>
          <w:sz w:val="20"/>
        </w:rPr>
        <w:t xml:space="preserve"> 16, 32, 64), and Dropout rates.</w:t>
      </w:r>
    </w:p>
    <w:p w14:paraId="3402A694" w14:textId="77777777" w:rsidR="00A13B86" w:rsidRDefault="00000000">
      <w:pPr>
        <w:pStyle w:val="ListParagraph"/>
        <w:numPr>
          <w:ilvl w:val="2"/>
          <w:numId w:val="2"/>
        </w:numPr>
        <w:tabs>
          <w:tab w:val="left" w:pos="855"/>
          <w:tab w:val="left" w:pos="857"/>
        </w:tabs>
        <w:spacing w:line="249" w:lineRule="auto"/>
        <w:rPr>
          <w:sz w:val="20"/>
        </w:rPr>
      </w:pPr>
      <w:r>
        <w:rPr>
          <w:sz w:val="20"/>
        </w:rPr>
        <w:t>The</w:t>
      </w:r>
      <w:r>
        <w:rPr>
          <w:spacing w:val="-2"/>
          <w:sz w:val="20"/>
        </w:rPr>
        <w:t xml:space="preserve"> </w:t>
      </w:r>
      <w:r>
        <w:rPr>
          <w:sz w:val="20"/>
        </w:rPr>
        <w:t>SVM</w:t>
      </w:r>
      <w:r>
        <w:rPr>
          <w:spacing w:val="-2"/>
          <w:sz w:val="20"/>
        </w:rPr>
        <w:t xml:space="preserve"> </w:t>
      </w:r>
      <w:r>
        <w:rPr>
          <w:sz w:val="20"/>
        </w:rPr>
        <w:t>parameters</w:t>
      </w:r>
      <w:r>
        <w:rPr>
          <w:spacing w:val="-2"/>
          <w:sz w:val="20"/>
        </w:rPr>
        <w:t xml:space="preserve"> </w:t>
      </w:r>
      <w:r>
        <w:rPr>
          <w:sz w:val="20"/>
        </w:rPr>
        <w:t>(C</w:t>
      </w:r>
      <w:r>
        <w:rPr>
          <w:spacing w:val="-2"/>
          <w:sz w:val="20"/>
        </w:rPr>
        <w:t xml:space="preserve"> </w:t>
      </w:r>
      <w:r>
        <w:rPr>
          <w:sz w:val="20"/>
        </w:rPr>
        <w:t>and</w:t>
      </w:r>
      <w:r>
        <w:rPr>
          <w:spacing w:val="-1"/>
          <w:sz w:val="20"/>
        </w:rPr>
        <w:t xml:space="preserve"> </w:t>
      </w:r>
      <w:r>
        <w:rPr>
          <w:sz w:val="20"/>
        </w:rPr>
        <w:t>epsilon)</w:t>
      </w:r>
      <w:r>
        <w:rPr>
          <w:spacing w:val="-2"/>
          <w:sz w:val="20"/>
        </w:rPr>
        <w:t xml:space="preserve"> </w:t>
      </w:r>
      <w:r>
        <w:rPr>
          <w:sz w:val="20"/>
        </w:rPr>
        <w:t>beyond</w:t>
      </w:r>
      <w:r>
        <w:rPr>
          <w:spacing w:val="-2"/>
          <w:sz w:val="20"/>
        </w:rPr>
        <w:t xml:space="preserve"> </w:t>
      </w:r>
      <w:r>
        <w:rPr>
          <w:sz w:val="20"/>
        </w:rPr>
        <w:t>the</w:t>
      </w:r>
      <w:r>
        <w:rPr>
          <w:spacing w:val="-2"/>
          <w:sz w:val="20"/>
        </w:rPr>
        <w:t xml:space="preserve"> </w:t>
      </w:r>
      <w:r>
        <w:rPr>
          <w:sz w:val="20"/>
        </w:rPr>
        <w:t>fixed kernel selection (’</w:t>
      </w:r>
      <w:proofErr w:type="spellStart"/>
      <w:r>
        <w:rPr>
          <w:sz w:val="20"/>
        </w:rPr>
        <w:t>rbf</w:t>
      </w:r>
      <w:proofErr w:type="spellEnd"/>
      <w:r>
        <w:rPr>
          <w:sz w:val="20"/>
        </w:rPr>
        <w:t>’, ’linear’, ’poly’).</w:t>
      </w:r>
    </w:p>
    <w:p w14:paraId="64BD3BFA" w14:textId="77777777" w:rsidR="00A13B86" w:rsidRDefault="00000000">
      <w:pPr>
        <w:pStyle w:val="ListParagraph"/>
        <w:numPr>
          <w:ilvl w:val="2"/>
          <w:numId w:val="2"/>
        </w:numPr>
        <w:tabs>
          <w:tab w:val="left" w:pos="855"/>
          <w:tab w:val="left" w:pos="857"/>
        </w:tabs>
        <w:spacing w:line="249" w:lineRule="auto"/>
        <w:rPr>
          <w:sz w:val="20"/>
        </w:rPr>
      </w:pPr>
      <w:r>
        <w:rPr>
          <w:sz w:val="20"/>
        </w:rPr>
        <w:t>The Lookback Period (currently fixed options of 30, 90, 120 days).</w:t>
      </w:r>
    </w:p>
    <w:p w14:paraId="4AB2D936" w14:textId="77777777" w:rsidR="00A13B86" w:rsidRDefault="00000000">
      <w:pPr>
        <w:pStyle w:val="ListParagraph"/>
        <w:numPr>
          <w:ilvl w:val="1"/>
          <w:numId w:val="2"/>
        </w:numPr>
        <w:tabs>
          <w:tab w:val="left" w:pos="655"/>
          <w:tab w:val="left" w:pos="657"/>
        </w:tabs>
        <w:spacing w:line="249" w:lineRule="auto"/>
        <w:ind w:left="657"/>
        <w:jc w:val="both"/>
        <w:rPr>
          <w:sz w:val="20"/>
        </w:rPr>
      </w:pPr>
      <w:r>
        <w:rPr>
          <w:b/>
          <w:sz w:val="20"/>
        </w:rPr>
        <w:t xml:space="preserve">Dynamic Feature Selection: </w:t>
      </w:r>
      <w:r>
        <w:rPr>
          <w:sz w:val="20"/>
        </w:rPr>
        <w:t>The current approach uses</w:t>
      </w:r>
      <w:r>
        <w:rPr>
          <w:spacing w:val="40"/>
          <w:sz w:val="20"/>
        </w:rPr>
        <w:t xml:space="preserve"> </w:t>
      </w:r>
      <w:r>
        <w:rPr>
          <w:sz w:val="20"/>
        </w:rPr>
        <w:t>a fixed set of technical indicators. Future research could incorporate techniques to dynamically select the most relevant</w:t>
      </w:r>
      <w:r>
        <w:rPr>
          <w:spacing w:val="-8"/>
          <w:sz w:val="20"/>
        </w:rPr>
        <w:t xml:space="preserve"> </w:t>
      </w:r>
      <w:r>
        <w:rPr>
          <w:sz w:val="20"/>
        </w:rPr>
        <w:t>technical</w:t>
      </w:r>
      <w:r>
        <w:rPr>
          <w:spacing w:val="-8"/>
          <w:sz w:val="20"/>
        </w:rPr>
        <w:t xml:space="preserve"> </w:t>
      </w:r>
      <w:r>
        <w:rPr>
          <w:sz w:val="20"/>
        </w:rPr>
        <w:t>indicators</w:t>
      </w:r>
      <w:r>
        <w:rPr>
          <w:spacing w:val="-8"/>
          <w:sz w:val="20"/>
        </w:rPr>
        <w:t xml:space="preserve"> </w:t>
      </w:r>
      <w:r>
        <w:rPr>
          <w:sz w:val="20"/>
        </w:rPr>
        <w:t>for</w:t>
      </w:r>
      <w:r>
        <w:rPr>
          <w:spacing w:val="-8"/>
          <w:sz w:val="20"/>
        </w:rPr>
        <w:t xml:space="preserve"> </w:t>
      </w:r>
      <w:r>
        <w:rPr>
          <w:sz w:val="20"/>
        </w:rPr>
        <w:t>a</w:t>
      </w:r>
      <w:r>
        <w:rPr>
          <w:spacing w:val="-8"/>
          <w:sz w:val="20"/>
        </w:rPr>
        <w:t xml:space="preserve"> </w:t>
      </w:r>
      <w:r>
        <w:rPr>
          <w:sz w:val="20"/>
        </w:rPr>
        <w:t>specific</w:t>
      </w:r>
      <w:r>
        <w:rPr>
          <w:spacing w:val="-8"/>
          <w:sz w:val="20"/>
        </w:rPr>
        <w:t xml:space="preserve"> </w:t>
      </w:r>
      <w:r>
        <w:rPr>
          <w:sz w:val="20"/>
        </w:rPr>
        <w:t>stock</w:t>
      </w:r>
      <w:r>
        <w:rPr>
          <w:spacing w:val="-8"/>
          <w:sz w:val="20"/>
        </w:rPr>
        <w:t xml:space="preserve"> </w:t>
      </w:r>
      <w:r>
        <w:rPr>
          <w:sz w:val="20"/>
        </w:rPr>
        <w:t>or</w:t>
      </w:r>
      <w:r>
        <w:rPr>
          <w:spacing w:val="-8"/>
          <w:sz w:val="20"/>
        </w:rPr>
        <w:t xml:space="preserve"> </w:t>
      </w:r>
      <w:r>
        <w:rPr>
          <w:sz w:val="20"/>
        </w:rPr>
        <w:t>market condition, potentially enhancing the predictive power of the base models.</w:t>
      </w:r>
    </w:p>
    <w:p w14:paraId="4A43BBF7" w14:textId="77777777" w:rsidR="00A13B86" w:rsidRDefault="00000000">
      <w:pPr>
        <w:pStyle w:val="BodyText"/>
        <w:spacing w:before="224"/>
        <w:ind w:left="259"/>
        <w:jc w:val="center"/>
      </w:pPr>
      <w:bookmarkStart w:id="36" w:name="References"/>
      <w:bookmarkEnd w:id="36"/>
      <w:r>
        <w:rPr>
          <w:smallCaps/>
          <w:spacing w:val="-2"/>
        </w:rPr>
        <w:t>References</w:t>
      </w:r>
    </w:p>
    <w:p w14:paraId="238EDA49" w14:textId="77777777" w:rsidR="00A13B86" w:rsidRDefault="00000000">
      <w:pPr>
        <w:pStyle w:val="ListParagraph"/>
        <w:numPr>
          <w:ilvl w:val="0"/>
          <w:numId w:val="1"/>
        </w:numPr>
        <w:tabs>
          <w:tab w:val="left" w:pos="622"/>
          <w:tab w:val="left" w:pos="624"/>
        </w:tabs>
        <w:spacing w:before="172" w:line="232" w:lineRule="auto"/>
        <w:jc w:val="both"/>
        <w:rPr>
          <w:sz w:val="16"/>
        </w:rPr>
      </w:pPr>
      <w:bookmarkStart w:id="37" w:name="_bookmark9"/>
      <w:bookmarkEnd w:id="37"/>
      <w:r>
        <w:rPr>
          <w:sz w:val="16"/>
        </w:rPr>
        <w:t>A. Mishra, R. Singh, A. Agrawal, P. K. Arya, and A. Sharma,</w:t>
      </w:r>
      <w:r>
        <w:rPr>
          <w:spacing w:val="40"/>
          <w:sz w:val="16"/>
        </w:rPr>
        <w:t xml:space="preserve"> </w:t>
      </w:r>
      <w:r>
        <w:rPr>
          <w:sz w:val="16"/>
        </w:rPr>
        <w:t>“Prediction of Exact Price of Stock and Direction of Stock Market</w:t>
      </w:r>
      <w:r>
        <w:rPr>
          <w:spacing w:val="40"/>
          <w:sz w:val="16"/>
        </w:rPr>
        <w:t xml:space="preserve"> </w:t>
      </w:r>
      <w:r>
        <w:rPr>
          <w:sz w:val="16"/>
        </w:rPr>
        <w:t xml:space="preserve">Using Statistical and LSTM Model,” pp. 981–985, Jul. 2024, </w:t>
      </w:r>
      <w:proofErr w:type="spellStart"/>
      <w:r>
        <w:rPr>
          <w:sz w:val="16"/>
        </w:rPr>
        <w:t>doi</w:t>
      </w:r>
      <w:proofErr w:type="spellEnd"/>
      <w:r>
        <w:rPr>
          <w:sz w:val="16"/>
        </w:rPr>
        <w:t>:</w:t>
      </w:r>
      <w:r>
        <w:rPr>
          <w:spacing w:val="40"/>
          <w:sz w:val="16"/>
        </w:rPr>
        <w:t xml:space="preserve"> </w:t>
      </w:r>
      <w:bookmarkStart w:id="38" w:name="_bookmark10"/>
      <w:bookmarkEnd w:id="38"/>
      <w:r>
        <w:rPr>
          <w:spacing w:val="-2"/>
          <w:sz w:val="16"/>
        </w:rPr>
        <w:t>10.1109/AIARS63200.2024.00184.</w:t>
      </w:r>
    </w:p>
    <w:p w14:paraId="3A58D70C" w14:textId="77777777" w:rsidR="00A13B86" w:rsidRDefault="00000000">
      <w:pPr>
        <w:pStyle w:val="ListParagraph"/>
        <w:numPr>
          <w:ilvl w:val="0"/>
          <w:numId w:val="1"/>
        </w:numPr>
        <w:tabs>
          <w:tab w:val="left" w:pos="622"/>
          <w:tab w:val="left" w:pos="624"/>
        </w:tabs>
        <w:spacing w:before="9" w:line="232" w:lineRule="auto"/>
        <w:jc w:val="both"/>
        <w:rPr>
          <w:sz w:val="16"/>
        </w:rPr>
      </w:pPr>
      <w:r>
        <w:rPr>
          <w:sz w:val="16"/>
        </w:rPr>
        <w:t>S.</w:t>
      </w:r>
      <w:r>
        <w:rPr>
          <w:spacing w:val="37"/>
          <w:sz w:val="16"/>
        </w:rPr>
        <w:t xml:space="preserve"> </w:t>
      </w:r>
      <w:r>
        <w:rPr>
          <w:sz w:val="16"/>
        </w:rPr>
        <w:t>Ji</w:t>
      </w:r>
      <w:r>
        <w:rPr>
          <w:spacing w:val="37"/>
          <w:sz w:val="16"/>
        </w:rPr>
        <w:t xml:space="preserve"> </w:t>
      </w:r>
      <w:r>
        <w:rPr>
          <w:i/>
          <w:sz w:val="16"/>
        </w:rPr>
        <w:t>et</w:t>
      </w:r>
      <w:r>
        <w:rPr>
          <w:i/>
          <w:spacing w:val="37"/>
          <w:sz w:val="16"/>
        </w:rPr>
        <w:t xml:space="preserve"> </w:t>
      </w:r>
      <w:r>
        <w:rPr>
          <w:i/>
          <w:sz w:val="16"/>
        </w:rPr>
        <w:t>al.</w:t>
      </w:r>
      <w:r>
        <w:rPr>
          <w:sz w:val="16"/>
        </w:rPr>
        <w:t>,</w:t>
      </w:r>
      <w:r>
        <w:rPr>
          <w:spacing w:val="36"/>
          <w:sz w:val="16"/>
        </w:rPr>
        <w:t xml:space="preserve"> </w:t>
      </w:r>
      <w:r>
        <w:rPr>
          <w:sz w:val="16"/>
        </w:rPr>
        <w:t>“Study</w:t>
      </w:r>
      <w:r>
        <w:rPr>
          <w:spacing w:val="37"/>
          <w:sz w:val="16"/>
        </w:rPr>
        <w:t xml:space="preserve"> </w:t>
      </w:r>
      <w:r>
        <w:rPr>
          <w:sz w:val="16"/>
        </w:rPr>
        <w:t>of</w:t>
      </w:r>
      <w:r>
        <w:rPr>
          <w:spacing w:val="36"/>
          <w:sz w:val="16"/>
        </w:rPr>
        <w:t xml:space="preserve"> </w:t>
      </w:r>
      <w:r>
        <w:rPr>
          <w:sz w:val="16"/>
        </w:rPr>
        <w:t>Stock</w:t>
      </w:r>
      <w:r>
        <w:rPr>
          <w:spacing w:val="37"/>
          <w:sz w:val="16"/>
        </w:rPr>
        <w:t xml:space="preserve"> </w:t>
      </w:r>
      <w:r>
        <w:rPr>
          <w:sz w:val="16"/>
        </w:rPr>
        <w:t>Price</w:t>
      </w:r>
      <w:r>
        <w:rPr>
          <w:spacing w:val="36"/>
          <w:sz w:val="16"/>
        </w:rPr>
        <w:t xml:space="preserve"> </w:t>
      </w:r>
      <w:r>
        <w:rPr>
          <w:sz w:val="16"/>
        </w:rPr>
        <w:t>Trends</w:t>
      </w:r>
      <w:r>
        <w:rPr>
          <w:spacing w:val="37"/>
          <w:sz w:val="16"/>
        </w:rPr>
        <w:t xml:space="preserve"> </w:t>
      </w:r>
      <w:r>
        <w:rPr>
          <w:sz w:val="16"/>
        </w:rPr>
        <w:t>for</w:t>
      </w:r>
      <w:r>
        <w:rPr>
          <w:spacing w:val="36"/>
          <w:sz w:val="16"/>
        </w:rPr>
        <w:t xml:space="preserve"> </w:t>
      </w:r>
      <w:r>
        <w:rPr>
          <w:sz w:val="16"/>
        </w:rPr>
        <w:t>Indian</w:t>
      </w:r>
      <w:r>
        <w:rPr>
          <w:spacing w:val="37"/>
          <w:sz w:val="16"/>
        </w:rPr>
        <w:t xml:space="preserve"> </w:t>
      </w:r>
      <w:r>
        <w:rPr>
          <w:sz w:val="16"/>
        </w:rPr>
        <w:t>Share</w:t>
      </w:r>
      <w:r>
        <w:rPr>
          <w:spacing w:val="36"/>
          <w:sz w:val="16"/>
        </w:rPr>
        <w:t xml:space="preserve"> </w:t>
      </w:r>
      <w:r>
        <w:rPr>
          <w:sz w:val="16"/>
        </w:rPr>
        <w:t>Market</w:t>
      </w:r>
      <w:r>
        <w:rPr>
          <w:spacing w:val="40"/>
          <w:sz w:val="16"/>
        </w:rPr>
        <w:t xml:space="preserve"> </w:t>
      </w:r>
      <w:r>
        <w:rPr>
          <w:sz w:val="16"/>
        </w:rPr>
        <w:t xml:space="preserve">vs American Share Market Using LSTM,” pp. 1–5, Aug. 2024, </w:t>
      </w:r>
      <w:proofErr w:type="spellStart"/>
      <w:r>
        <w:rPr>
          <w:sz w:val="16"/>
        </w:rPr>
        <w:t>doi</w:t>
      </w:r>
      <w:proofErr w:type="spellEnd"/>
      <w:r>
        <w:rPr>
          <w:sz w:val="16"/>
        </w:rPr>
        <w:t>:</w:t>
      </w:r>
      <w:r>
        <w:rPr>
          <w:spacing w:val="40"/>
          <w:sz w:val="16"/>
        </w:rPr>
        <w:t xml:space="preserve"> </w:t>
      </w:r>
      <w:bookmarkStart w:id="39" w:name="_bookmark11"/>
      <w:bookmarkEnd w:id="39"/>
      <w:r>
        <w:rPr>
          <w:spacing w:val="-2"/>
          <w:sz w:val="16"/>
        </w:rPr>
        <w:t>10.1109/ACET61898.2024.10730548.</w:t>
      </w:r>
    </w:p>
    <w:p w14:paraId="7D3EA77F" w14:textId="77777777" w:rsidR="00A13B86" w:rsidRDefault="00000000">
      <w:pPr>
        <w:pStyle w:val="ListParagraph"/>
        <w:numPr>
          <w:ilvl w:val="0"/>
          <w:numId w:val="1"/>
        </w:numPr>
        <w:tabs>
          <w:tab w:val="left" w:pos="622"/>
          <w:tab w:val="left" w:pos="624"/>
        </w:tabs>
        <w:spacing w:before="8" w:line="232" w:lineRule="auto"/>
        <w:jc w:val="both"/>
        <w:rPr>
          <w:sz w:val="16"/>
        </w:rPr>
      </w:pPr>
      <w:r>
        <w:rPr>
          <w:sz w:val="16"/>
        </w:rPr>
        <w:t>K.</w:t>
      </w:r>
      <w:r>
        <w:rPr>
          <w:spacing w:val="-3"/>
          <w:sz w:val="16"/>
        </w:rPr>
        <w:t xml:space="preserve"> </w:t>
      </w:r>
      <w:r>
        <w:rPr>
          <w:sz w:val="16"/>
        </w:rPr>
        <w:t>Chen,</w:t>
      </w:r>
      <w:r>
        <w:rPr>
          <w:spacing w:val="-4"/>
          <w:sz w:val="16"/>
        </w:rPr>
        <w:t xml:space="preserve"> </w:t>
      </w:r>
      <w:r>
        <w:rPr>
          <w:sz w:val="16"/>
        </w:rPr>
        <w:t>Y.</w:t>
      </w:r>
      <w:r>
        <w:rPr>
          <w:spacing w:val="-3"/>
          <w:sz w:val="16"/>
        </w:rPr>
        <w:t xml:space="preserve"> </w:t>
      </w:r>
      <w:r>
        <w:rPr>
          <w:sz w:val="16"/>
        </w:rPr>
        <w:t>Zhou,</w:t>
      </w:r>
      <w:r>
        <w:rPr>
          <w:spacing w:val="-4"/>
          <w:sz w:val="16"/>
        </w:rPr>
        <w:t xml:space="preserve"> </w:t>
      </w:r>
      <w:r>
        <w:rPr>
          <w:sz w:val="16"/>
        </w:rPr>
        <w:t>and</w:t>
      </w:r>
      <w:r>
        <w:rPr>
          <w:spacing w:val="-3"/>
          <w:sz w:val="16"/>
        </w:rPr>
        <w:t xml:space="preserve"> </w:t>
      </w:r>
      <w:r>
        <w:rPr>
          <w:sz w:val="16"/>
        </w:rPr>
        <w:t>F.</w:t>
      </w:r>
      <w:r>
        <w:rPr>
          <w:spacing w:val="-3"/>
          <w:sz w:val="16"/>
        </w:rPr>
        <w:t xml:space="preserve"> </w:t>
      </w:r>
      <w:r>
        <w:rPr>
          <w:sz w:val="16"/>
        </w:rPr>
        <w:t>Dai,</w:t>
      </w:r>
      <w:r>
        <w:rPr>
          <w:spacing w:val="-4"/>
          <w:sz w:val="16"/>
        </w:rPr>
        <w:t xml:space="preserve"> </w:t>
      </w:r>
      <w:r>
        <w:rPr>
          <w:sz w:val="16"/>
        </w:rPr>
        <w:t>“A</w:t>
      </w:r>
      <w:r>
        <w:rPr>
          <w:spacing w:val="-3"/>
          <w:sz w:val="16"/>
        </w:rPr>
        <w:t xml:space="preserve"> </w:t>
      </w:r>
      <w:r>
        <w:rPr>
          <w:sz w:val="16"/>
        </w:rPr>
        <w:t>LSTM-based</w:t>
      </w:r>
      <w:r>
        <w:rPr>
          <w:spacing w:val="-4"/>
          <w:sz w:val="16"/>
        </w:rPr>
        <w:t xml:space="preserve"> </w:t>
      </w:r>
      <w:r>
        <w:rPr>
          <w:sz w:val="16"/>
        </w:rPr>
        <w:t>method</w:t>
      </w:r>
      <w:r>
        <w:rPr>
          <w:spacing w:val="-3"/>
          <w:sz w:val="16"/>
        </w:rPr>
        <w:t xml:space="preserve"> </w:t>
      </w:r>
      <w:r>
        <w:rPr>
          <w:sz w:val="16"/>
        </w:rPr>
        <w:t>for</w:t>
      </w:r>
      <w:r>
        <w:rPr>
          <w:spacing w:val="-4"/>
          <w:sz w:val="16"/>
        </w:rPr>
        <w:t xml:space="preserve"> </w:t>
      </w:r>
      <w:r>
        <w:rPr>
          <w:sz w:val="16"/>
        </w:rPr>
        <w:t>stock</w:t>
      </w:r>
      <w:r>
        <w:rPr>
          <w:spacing w:val="-3"/>
          <w:sz w:val="16"/>
        </w:rPr>
        <w:t xml:space="preserve"> </w:t>
      </w:r>
      <w:r>
        <w:rPr>
          <w:sz w:val="16"/>
        </w:rPr>
        <w:t>returns</w:t>
      </w:r>
      <w:r>
        <w:rPr>
          <w:spacing w:val="40"/>
          <w:sz w:val="16"/>
        </w:rPr>
        <w:t xml:space="preserve"> </w:t>
      </w:r>
      <w:r>
        <w:rPr>
          <w:sz w:val="16"/>
        </w:rPr>
        <w:t>prediction:</w:t>
      </w:r>
      <w:r>
        <w:rPr>
          <w:spacing w:val="-8"/>
          <w:sz w:val="16"/>
        </w:rPr>
        <w:t xml:space="preserve"> </w:t>
      </w:r>
      <w:r>
        <w:rPr>
          <w:sz w:val="16"/>
        </w:rPr>
        <w:t>A</w:t>
      </w:r>
      <w:r>
        <w:rPr>
          <w:spacing w:val="-8"/>
          <w:sz w:val="16"/>
        </w:rPr>
        <w:t xml:space="preserve"> </w:t>
      </w:r>
      <w:r>
        <w:rPr>
          <w:sz w:val="16"/>
        </w:rPr>
        <w:t>case</w:t>
      </w:r>
      <w:r>
        <w:rPr>
          <w:spacing w:val="-8"/>
          <w:sz w:val="16"/>
        </w:rPr>
        <w:t xml:space="preserve"> </w:t>
      </w:r>
      <w:r>
        <w:rPr>
          <w:sz w:val="16"/>
        </w:rPr>
        <w:t>study</w:t>
      </w:r>
      <w:r>
        <w:rPr>
          <w:spacing w:val="-8"/>
          <w:sz w:val="16"/>
        </w:rPr>
        <w:t xml:space="preserve"> </w:t>
      </w:r>
      <w:r>
        <w:rPr>
          <w:sz w:val="16"/>
        </w:rPr>
        <w:t>of</w:t>
      </w:r>
      <w:r>
        <w:rPr>
          <w:spacing w:val="-8"/>
          <w:sz w:val="16"/>
        </w:rPr>
        <w:t xml:space="preserve"> </w:t>
      </w:r>
      <w:r>
        <w:rPr>
          <w:sz w:val="16"/>
        </w:rPr>
        <w:t>China</w:t>
      </w:r>
      <w:r>
        <w:rPr>
          <w:spacing w:val="-8"/>
          <w:sz w:val="16"/>
        </w:rPr>
        <w:t xml:space="preserve"> </w:t>
      </w:r>
      <w:r>
        <w:rPr>
          <w:sz w:val="16"/>
        </w:rPr>
        <w:t>stock</w:t>
      </w:r>
      <w:r>
        <w:rPr>
          <w:spacing w:val="-8"/>
          <w:sz w:val="16"/>
        </w:rPr>
        <w:t xml:space="preserve"> </w:t>
      </w:r>
      <w:r>
        <w:rPr>
          <w:sz w:val="16"/>
        </w:rPr>
        <w:t>market,”</w:t>
      </w:r>
      <w:r>
        <w:rPr>
          <w:spacing w:val="-8"/>
          <w:sz w:val="16"/>
        </w:rPr>
        <w:t xml:space="preserve"> </w:t>
      </w:r>
      <w:r>
        <w:rPr>
          <w:sz w:val="16"/>
        </w:rPr>
        <w:t>in</w:t>
      </w:r>
      <w:r>
        <w:rPr>
          <w:spacing w:val="-8"/>
          <w:sz w:val="16"/>
        </w:rPr>
        <w:t xml:space="preserve"> </w:t>
      </w:r>
      <w:r>
        <w:rPr>
          <w:i/>
          <w:sz w:val="16"/>
        </w:rPr>
        <w:t>Proc.</w:t>
      </w:r>
      <w:r>
        <w:rPr>
          <w:i/>
          <w:spacing w:val="-8"/>
          <w:sz w:val="16"/>
        </w:rPr>
        <w:t xml:space="preserve"> </w:t>
      </w:r>
      <w:r>
        <w:rPr>
          <w:i/>
          <w:sz w:val="16"/>
        </w:rPr>
        <w:t>IEEE</w:t>
      </w:r>
      <w:r>
        <w:rPr>
          <w:i/>
          <w:spacing w:val="-8"/>
          <w:sz w:val="16"/>
        </w:rPr>
        <w:t xml:space="preserve"> </w:t>
      </w:r>
      <w:r>
        <w:rPr>
          <w:i/>
          <w:sz w:val="16"/>
        </w:rPr>
        <w:t>Int.</w:t>
      </w:r>
      <w:r>
        <w:rPr>
          <w:i/>
          <w:spacing w:val="-8"/>
          <w:sz w:val="16"/>
        </w:rPr>
        <w:t xml:space="preserve"> </w:t>
      </w:r>
      <w:r>
        <w:rPr>
          <w:i/>
          <w:sz w:val="16"/>
        </w:rPr>
        <w:t>Conf.</w:t>
      </w:r>
      <w:r>
        <w:rPr>
          <w:i/>
          <w:spacing w:val="40"/>
          <w:sz w:val="16"/>
        </w:rPr>
        <w:t xml:space="preserve"> </w:t>
      </w:r>
      <w:bookmarkStart w:id="40" w:name="_bookmark12"/>
      <w:bookmarkEnd w:id="40"/>
      <w:r>
        <w:rPr>
          <w:i/>
          <w:sz w:val="16"/>
        </w:rPr>
        <w:t>Big Data</w:t>
      </w:r>
      <w:r>
        <w:rPr>
          <w:sz w:val="16"/>
        </w:rPr>
        <w:t xml:space="preserve">, Oct. 2015, </w:t>
      </w:r>
      <w:proofErr w:type="spellStart"/>
      <w:r>
        <w:rPr>
          <w:sz w:val="16"/>
        </w:rPr>
        <w:t>doi</w:t>
      </w:r>
      <w:proofErr w:type="spellEnd"/>
      <w:r>
        <w:rPr>
          <w:sz w:val="16"/>
        </w:rPr>
        <w:t>: 10.1109/BigData.2015.7364089.</w:t>
      </w:r>
    </w:p>
    <w:p w14:paraId="67AC9F8E" w14:textId="77777777" w:rsidR="00A13B86" w:rsidRDefault="00000000">
      <w:pPr>
        <w:pStyle w:val="ListParagraph"/>
        <w:numPr>
          <w:ilvl w:val="0"/>
          <w:numId w:val="1"/>
        </w:numPr>
        <w:tabs>
          <w:tab w:val="left" w:pos="622"/>
          <w:tab w:val="left" w:pos="624"/>
        </w:tabs>
        <w:spacing w:before="9" w:line="232" w:lineRule="auto"/>
        <w:jc w:val="both"/>
        <w:rPr>
          <w:sz w:val="16"/>
        </w:rPr>
      </w:pPr>
      <w:r>
        <w:rPr>
          <w:sz w:val="16"/>
        </w:rPr>
        <w:t>N.</w:t>
      </w:r>
      <w:r>
        <w:rPr>
          <w:spacing w:val="40"/>
          <w:sz w:val="16"/>
        </w:rPr>
        <w:t xml:space="preserve"> </w:t>
      </w:r>
      <w:r>
        <w:rPr>
          <w:sz w:val="16"/>
        </w:rPr>
        <w:t>Mishra,</w:t>
      </w:r>
      <w:r>
        <w:rPr>
          <w:spacing w:val="40"/>
          <w:sz w:val="16"/>
        </w:rPr>
        <w:t xml:space="preserve"> </w:t>
      </w:r>
      <w:r>
        <w:rPr>
          <w:sz w:val="16"/>
        </w:rPr>
        <w:t>M.</w:t>
      </w:r>
      <w:r>
        <w:rPr>
          <w:spacing w:val="40"/>
          <w:sz w:val="16"/>
        </w:rPr>
        <w:t xml:space="preserve"> </w:t>
      </w:r>
      <w:r>
        <w:rPr>
          <w:sz w:val="16"/>
        </w:rPr>
        <w:t>Anzar,</w:t>
      </w:r>
      <w:r>
        <w:rPr>
          <w:spacing w:val="40"/>
          <w:sz w:val="16"/>
        </w:rPr>
        <w:t xml:space="preserve"> </w:t>
      </w:r>
      <w:r>
        <w:rPr>
          <w:sz w:val="16"/>
        </w:rPr>
        <w:t>S.</w:t>
      </w:r>
      <w:r>
        <w:rPr>
          <w:spacing w:val="40"/>
          <w:sz w:val="16"/>
        </w:rPr>
        <w:t xml:space="preserve"> </w:t>
      </w:r>
      <w:r>
        <w:rPr>
          <w:sz w:val="16"/>
        </w:rPr>
        <w:t>Pandey,</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Mishra,</w:t>
      </w:r>
      <w:r>
        <w:rPr>
          <w:spacing w:val="40"/>
          <w:sz w:val="16"/>
        </w:rPr>
        <w:t xml:space="preserve"> </w:t>
      </w:r>
      <w:r>
        <w:rPr>
          <w:sz w:val="16"/>
        </w:rPr>
        <w:t>“A</w:t>
      </w:r>
      <w:r>
        <w:rPr>
          <w:spacing w:val="40"/>
          <w:sz w:val="16"/>
        </w:rPr>
        <w:t xml:space="preserve"> </w:t>
      </w:r>
      <w:r>
        <w:rPr>
          <w:sz w:val="16"/>
        </w:rPr>
        <w:t>Review</w:t>
      </w:r>
      <w:r>
        <w:rPr>
          <w:spacing w:val="40"/>
          <w:sz w:val="16"/>
        </w:rPr>
        <w:t xml:space="preserve"> </w:t>
      </w:r>
      <w:r>
        <w:rPr>
          <w:sz w:val="16"/>
        </w:rPr>
        <w:t>on</w:t>
      </w:r>
      <w:r>
        <w:rPr>
          <w:spacing w:val="40"/>
          <w:sz w:val="16"/>
        </w:rPr>
        <w:t xml:space="preserve"> </w:t>
      </w:r>
      <w:r>
        <w:rPr>
          <w:sz w:val="16"/>
        </w:rPr>
        <w:t>Stock Market Trends and Stocks Price Prediction Using Sentiment</w:t>
      </w:r>
      <w:r>
        <w:rPr>
          <w:spacing w:val="40"/>
          <w:sz w:val="16"/>
        </w:rPr>
        <w:t xml:space="preserve"> </w:t>
      </w:r>
      <w:r>
        <w:rPr>
          <w:sz w:val="16"/>
        </w:rPr>
        <w:t xml:space="preserve">Analysis and Market Data,” pp. 56–62, Apr. 2025, </w:t>
      </w:r>
      <w:proofErr w:type="spellStart"/>
      <w:r>
        <w:rPr>
          <w:sz w:val="16"/>
        </w:rPr>
        <w:t>doi</w:t>
      </w:r>
      <w:proofErr w:type="spellEnd"/>
      <w:r>
        <w:rPr>
          <w:sz w:val="16"/>
        </w:rPr>
        <w:t>: 10.1109/ICC-</w:t>
      </w:r>
      <w:r>
        <w:rPr>
          <w:spacing w:val="40"/>
          <w:sz w:val="16"/>
        </w:rPr>
        <w:t xml:space="preserve"> </w:t>
      </w:r>
      <w:bookmarkStart w:id="41" w:name="_bookmark13"/>
      <w:bookmarkEnd w:id="41"/>
      <w:r>
        <w:rPr>
          <w:spacing w:val="-2"/>
          <w:sz w:val="16"/>
        </w:rPr>
        <w:t>SAI64074.2025.11063888.</w:t>
      </w:r>
    </w:p>
    <w:p w14:paraId="6472047E" w14:textId="77777777" w:rsidR="00A13B86" w:rsidRDefault="00000000">
      <w:pPr>
        <w:pStyle w:val="ListParagraph"/>
        <w:numPr>
          <w:ilvl w:val="0"/>
          <w:numId w:val="1"/>
        </w:numPr>
        <w:tabs>
          <w:tab w:val="left" w:pos="622"/>
          <w:tab w:val="left" w:pos="624"/>
        </w:tabs>
        <w:spacing w:before="9" w:line="232" w:lineRule="auto"/>
        <w:jc w:val="both"/>
        <w:rPr>
          <w:sz w:val="16"/>
        </w:rPr>
      </w:pPr>
      <w:r>
        <w:rPr>
          <w:sz w:val="16"/>
        </w:rPr>
        <w:t>V.</w:t>
      </w:r>
      <w:r>
        <w:rPr>
          <w:spacing w:val="40"/>
          <w:sz w:val="16"/>
        </w:rPr>
        <w:t xml:space="preserve"> </w:t>
      </w:r>
      <w:r>
        <w:rPr>
          <w:sz w:val="16"/>
        </w:rPr>
        <w:t>D.</w:t>
      </w:r>
      <w:r>
        <w:rPr>
          <w:spacing w:val="40"/>
          <w:sz w:val="16"/>
        </w:rPr>
        <w:t xml:space="preserve"> </w:t>
      </w:r>
      <w:r>
        <w:rPr>
          <w:sz w:val="16"/>
        </w:rPr>
        <w:t>Milovidov,</w:t>
      </w:r>
      <w:r>
        <w:rPr>
          <w:spacing w:val="40"/>
          <w:sz w:val="16"/>
        </w:rPr>
        <w:t xml:space="preserve"> </w:t>
      </w:r>
      <w:r>
        <w:rPr>
          <w:sz w:val="16"/>
        </w:rPr>
        <w:t>“Investor</w:t>
      </w:r>
      <w:r>
        <w:rPr>
          <w:spacing w:val="40"/>
          <w:sz w:val="16"/>
        </w:rPr>
        <w:t xml:space="preserve"> </w:t>
      </w:r>
      <w:r>
        <w:rPr>
          <w:sz w:val="16"/>
        </w:rPr>
        <w:t>Sentiment</w:t>
      </w:r>
      <w:r>
        <w:rPr>
          <w:spacing w:val="40"/>
          <w:sz w:val="16"/>
        </w:rPr>
        <w:t xml:space="preserve"> </w:t>
      </w:r>
      <w:r>
        <w:rPr>
          <w:sz w:val="16"/>
        </w:rPr>
        <w:t>and</w:t>
      </w:r>
      <w:r>
        <w:rPr>
          <w:spacing w:val="40"/>
          <w:sz w:val="16"/>
        </w:rPr>
        <w:t xml:space="preserve"> </w:t>
      </w:r>
      <w:r>
        <w:rPr>
          <w:sz w:val="16"/>
        </w:rPr>
        <w:t>Stock</w:t>
      </w:r>
      <w:r>
        <w:rPr>
          <w:spacing w:val="40"/>
          <w:sz w:val="16"/>
        </w:rPr>
        <w:t xml:space="preserve"> </w:t>
      </w:r>
      <w:r>
        <w:rPr>
          <w:sz w:val="16"/>
        </w:rPr>
        <w:t>Market</w:t>
      </w:r>
      <w:r>
        <w:rPr>
          <w:spacing w:val="40"/>
          <w:sz w:val="16"/>
        </w:rPr>
        <w:t xml:space="preserve"> </w:t>
      </w:r>
      <w:proofErr w:type="spellStart"/>
      <w:r>
        <w:rPr>
          <w:sz w:val="16"/>
        </w:rPr>
        <w:t>Dynam</w:t>
      </w:r>
      <w:proofErr w:type="spellEnd"/>
      <w:r>
        <w:rPr>
          <w:sz w:val="16"/>
        </w:rPr>
        <w:t>-</w:t>
      </w:r>
      <w:r>
        <w:rPr>
          <w:spacing w:val="40"/>
          <w:sz w:val="16"/>
        </w:rPr>
        <w:t xml:space="preserve"> </w:t>
      </w:r>
      <w:proofErr w:type="spellStart"/>
      <w:r>
        <w:rPr>
          <w:sz w:val="16"/>
        </w:rPr>
        <w:t>ics</w:t>
      </w:r>
      <w:proofErr w:type="spellEnd"/>
      <w:r>
        <w:rPr>
          <w:sz w:val="16"/>
        </w:rPr>
        <w:t>:</w:t>
      </w:r>
      <w:r>
        <w:rPr>
          <w:spacing w:val="40"/>
          <w:sz w:val="16"/>
        </w:rPr>
        <w:t xml:space="preserve"> </w:t>
      </w:r>
      <w:r>
        <w:rPr>
          <w:sz w:val="16"/>
        </w:rPr>
        <w:t>Ways</w:t>
      </w:r>
      <w:r>
        <w:rPr>
          <w:spacing w:val="40"/>
          <w:sz w:val="16"/>
        </w:rPr>
        <w:t xml:space="preserve"> </w:t>
      </w:r>
      <w:r>
        <w:rPr>
          <w:sz w:val="16"/>
        </w:rPr>
        <w:t>to</w:t>
      </w:r>
      <w:r>
        <w:rPr>
          <w:spacing w:val="40"/>
          <w:sz w:val="16"/>
        </w:rPr>
        <w:t xml:space="preserve"> </w:t>
      </w:r>
      <w:r>
        <w:rPr>
          <w:sz w:val="16"/>
        </w:rPr>
        <w:t>Forecast</w:t>
      </w:r>
      <w:r>
        <w:rPr>
          <w:spacing w:val="40"/>
          <w:sz w:val="16"/>
        </w:rPr>
        <w:t xml:space="preserve"> </w:t>
      </w:r>
      <w:r>
        <w:rPr>
          <w:sz w:val="16"/>
        </w:rPr>
        <w:t>Stock</w:t>
      </w:r>
      <w:r>
        <w:rPr>
          <w:spacing w:val="40"/>
          <w:sz w:val="16"/>
        </w:rPr>
        <w:t xml:space="preserve"> </w:t>
      </w:r>
      <w:r>
        <w:rPr>
          <w:sz w:val="16"/>
        </w:rPr>
        <w:t>Prices,”</w:t>
      </w:r>
      <w:r>
        <w:rPr>
          <w:spacing w:val="40"/>
          <w:sz w:val="16"/>
        </w:rPr>
        <w:t xml:space="preserve"> </w:t>
      </w:r>
      <w:r>
        <w:rPr>
          <w:i/>
          <w:sz w:val="16"/>
        </w:rPr>
        <w:t>Studies</w:t>
      </w:r>
      <w:r>
        <w:rPr>
          <w:i/>
          <w:spacing w:val="40"/>
          <w:sz w:val="16"/>
        </w:rPr>
        <w:t xml:space="preserve"> </w:t>
      </w:r>
      <w:r>
        <w:rPr>
          <w:i/>
          <w:sz w:val="16"/>
        </w:rPr>
        <w:t>on</w:t>
      </w:r>
      <w:r>
        <w:rPr>
          <w:i/>
          <w:spacing w:val="40"/>
          <w:sz w:val="16"/>
        </w:rPr>
        <w:t xml:space="preserve"> </w:t>
      </w:r>
      <w:r>
        <w:rPr>
          <w:i/>
          <w:sz w:val="16"/>
        </w:rPr>
        <w:t>Russian</w:t>
      </w:r>
      <w:r>
        <w:rPr>
          <w:i/>
          <w:spacing w:val="40"/>
          <w:sz w:val="16"/>
        </w:rPr>
        <w:t xml:space="preserve"> </w:t>
      </w:r>
      <w:r>
        <w:rPr>
          <w:i/>
          <w:sz w:val="16"/>
        </w:rPr>
        <w:t>Eco-</w:t>
      </w:r>
      <w:r>
        <w:rPr>
          <w:i/>
          <w:spacing w:val="40"/>
          <w:sz w:val="16"/>
        </w:rPr>
        <w:t xml:space="preserve"> </w:t>
      </w:r>
      <w:r>
        <w:rPr>
          <w:i/>
          <w:sz w:val="16"/>
        </w:rPr>
        <w:t>nomic Development</w:t>
      </w:r>
      <w:r>
        <w:rPr>
          <w:sz w:val="16"/>
        </w:rPr>
        <w:t xml:space="preserve">, vol. 35, no. 4, pp. 518–529, Jul. 2024, </w:t>
      </w:r>
      <w:proofErr w:type="spellStart"/>
      <w:r>
        <w:rPr>
          <w:sz w:val="16"/>
        </w:rPr>
        <w:t>doi</w:t>
      </w:r>
      <w:proofErr w:type="spellEnd"/>
      <w:r>
        <w:rPr>
          <w:sz w:val="16"/>
        </w:rPr>
        <w:t>:</w:t>
      </w:r>
      <w:r>
        <w:rPr>
          <w:spacing w:val="40"/>
          <w:sz w:val="16"/>
        </w:rPr>
        <w:t xml:space="preserve"> </w:t>
      </w:r>
      <w:bookmarkStart w:id="42" w:name="_bookmark14"/>
      <w:bookmarkEnd w:id="42"/>
      <w:r>
        <w:rPr>
          <w:spacing w:val="-2"/>
          <w:sz w:val="16"/>
        </w:rPr>
        <w:t>10.1134/S1075700724700072.</w:t>
      </w:r>
    </w:p>
    <w:p w14:paraId="052343EC" w14:textId="77777777" w:rsidR="00A13B86" w:rsidRDefault="00000000">
      <w:pPr>
        <w:pStyle w:val="ListParagraph"/>
        <w:numPr>
          <w:ilvl w:val="0"/>
          <w:numId w:val="1"/>
        </w:numPr>
        <w:tabs>
          <w:tab w:val="left" w:pos="622"/>
          <w:tab w:val="left" w:pos="624"/>
        </w:tabs>
        <w:spacing w:before="10" w:line="232" w:lineRule="auto"/>
        <w:jc w:val="both"/>
        <w:rPr>
          <w:sz w:val="16"/>
        </w:rPr>
      </w:pPr>
      <w:r>
        <w:rPr>
          <w:sz w:val="16"/>
        </w:rPr>
        <w:t>C.</w:t>
      </w:r>
      <w:r>
        <w:rPr>
          <w:spacing w:val="-7"/>
          <w:sz w:val="16"/>
        </w:rPr>
        <w:t xml:space="preserve"> </w:t>
      </w:r>
      <w:proofErr w:type="spellStart"/>
      <w:r>
        <w:rPr>
          <w:sz w:val="16"/>
        </w:rPr>
        <w:t>Saravanos</w:t>
      </w:r>
      <w:proofErr w:type="spellEnd"/>
      <w:r>
        <w:rPr>
          <w:spacing w:val="-6"/>
          <w:sz w:val="16"/>
        </w:rPr>
        <w:t xml:space="preserve"> </w:t>
      </w:r>
      <w:r>
        <w:rPr>
          <w:sz w:val="16"/>
        </w:rPr>
        <w:t>and</w:t>
      </w:r>
      <w:r>
        <w:rPr>
          <w:spacing w:val="-7"/>
          <w:sz w:val="16"/>
        </w:rPr>
        <w:t xml:space="preserve"> </w:t>
      </w:r>
      <w:r>
        <w:rPr>
          <w:sz w:val="16"/>
        </w:rPr>
        <w:t>A.</w:t>
      </w:r>
      <w:r>
        <w:rPr>
          <w:spacing w:val="-7"/>
          <w:sz w:val="16"/>
        </w:rPr>
        <w:t xml:space="preserve"> </w:t>
      </w:r>
      <w:r>
        <w:rPr>
          <w:sz w:val="16"/>
        </w:rPr>
        <w:t>Kanavos,</w:t>
      </w:r>
      <w:r>
        <w:rPr>
          <w:spacing w:val="-6"/>
          <w:sz w:val="16"/>
        </w:rPr>
        <w:t xml:space="preserve"> </w:t>
      </w:r>
      <w:r>
        <w:rPr>
          <w:sz w:val="16"/>
        </w:rPr>
        <w:t>“Forecasting</w:t>
      </w:r>
      <w:r>
        <w:rPr>
          <w:spacing w:val="-7"/>
          <w:sz w:val="16"/>
        </w:rPr>
        <w:t xml:space="preserve"> </w:t>
      </w:r>
      <w:r>
        <w:rPr>
          <w:sz w:val="16"/>
        </w:rPr>
        <w:t>stock</w:t>
      </w:r>
      <w:r>
        <w:rPr>
          <w:spacing w:val="-7"/>
          <w:sz w:val="16"/>
        </w:rPr>
        <w:t xml:space="preserve"> </w:t>
      </w:r>
      <w:r>
        <w:rPr>
          <w:sz w:val="16"/>
        </w:rPr>
        <w:t>market</w:t>
      </w:r>
      <w:r>
        <w:rPr>
          <w:spacing w:val="-6"/>
          <w:sz w:val="16"/>
        </w:rPr>
        <w:t xml:space="preserve"> </w:t>
      </w:r>
      <w:r>
        <w:rPr>
          <w:sz w:val="16"/>
        </w:rPr>
        <w:t>volatility</w:t>
      </w:r>
      <w:r>
        <w:rPr>
          <w:spacing w:val="-7"/>
          <w:sz w:val="16"/>
        </w:rPr>
        <w:t xml:space="preserve"> </w:t>
      </w:r>
      <w:r>
        <w:rPr>
          <w:sz w:val="16"/>
        </w:rPr>
        <w:t>using</w:t>
      </w:r>
      <w:r>
        <w:rPr>
          <w:spacing w:val="40"/>
          <w:sz w:val="16"/>
        </w:rPr>
        <w:t xml:space="preserve"> </w:t>
      </w:r>
      <w:r>
        <w:rPr>
          <w:sz w:val="16"/>
        </w:rPr>
        <w:t xml:space="preserve">social media sentiment analysis,” </w:t>
      </w:r>
      <w:r>
        <w:rPr>
          <w:i/>
          <w:sz w:val="16"/>
        </w:rPr>
        <w:t>Neural Computing and Applications</w:t>
      </w:r>
      <w:r>
        <w:rPr>
          <w:sz w:val="16"/>
        </w:rPr>
        <w:t>,</w:t>
      </w:r>
      <w:r>
        <w:rPr>
          <w:spacing w:val="40"/>
          <w:sz w:val="16"/>
        </w:rPr>
        <w:t xml:space="preserve"> </w:t>
      </w:r>
      <w:bookmarkStart w:id="43" w:name="_bookmark15"/>
      <w:bookmarkEnd w:id="43"/>
      <w:r>
        <w:rPr>
          <w:sz w:val="16"/>
        </w:rPr>
        <w:t xml:space="preserve">Dec. 2024, </w:t>
      </w:r>
      <w:proofErr w:type="spellStart"/>
      <w:r>
        <w:rPr>
          <w:sz w:val="16"/>
        </w:rPr>
        <w:t>doi</w:t>
      </w:r>
      <w:proofErr w:type="spellEnd"/>
      <w:r>
        <w:rPr>
          <w:sz w:val="16"/>
        </w:rPr>
        <w:t>: 10.1007/s00521-024-10807-w.</w:t>
      </w:r>
    </w:p>
    <w:p w14:paraId="34F168A9" w14:textId="77777777" w:rsidR="00A13B86" w:rsidRDefault="00000000">
      <w:pPr>
        <w:pStyle w:val="ListParagraph"/>
        <w:numPr>
          <w:ilvl w:val="0"/>
          <w:numId w:val="1"/>
        </w:numPr>
        <w:tabs>
          <w:tab w:val="left" w:pos="622"/>
          <w:tab w:val="left" w:pos="624"/>
        </w:tabs>
        <w:spacing w:before="8" w:line="232" w:lineRule="auto"/>
        <w:jc w:val="both"/>
        <w:rPr>
          <w:sz w:val="16"/>
        </w:rPr>
      </w:pPr>
      <w:r>
        <w:rPr>
          <w:sz w:val="16"/>
        </w:rPr>
        <w:t xml:space="preserve">A. E. de O. </w:t>
      </w:r>
      <w:proofErr w:type="spellStart"/>
      <w:r>
        <w:rPr>
          <w:sz w:val="16"/>
        </w:rPr>
        <w:t>Carosia</w:t>
      </w:r>
      <w:proofErr w:type="spellEnd"/>
      <w:r>
        <w:rPr>
          <w:sz w:val="16"/>
        </w:rPr>
        <w:t>, A. E. A. da Silva, and G. P. Coelho, “Predicting</w:t>
      </w:r>
      <w:r>
        <w:rPr>
          <w:spacing w:val="80"/>
          <w:sz w:val="16"/>
        </w:rPr>
        <w:t xml:space="preserve"> </w:t>
      </w:r>
      <w:r>
        <w:rPr>
          <w:sz w:val="16"/>
        </w:rPr>
        <w:t>the Brazilian Stock Market with Sentiment Analysis, Technical Indi-</w:t>
      </w:r>
      <w:r>
        <w:rPr>
          <w:spacing w:val="40"/>
          <w:sz w:val="16"/>
        </w:rPr>
        <w:t xml:space="preserve"> </w:t>
      </w:r>
      <w:proofErr w:type="spellStart"/>
      <w:r>
        <w:rPr>
          <w:sz w:val="16"/>
        </w:rPr>
        <w:t>cators</w:t>
      </w:r>
      <w:proofErr w:type="spellEnd"/>
      <w:r>
        <w:rPr>
          <w:sz w:val="16"/>
        </w:rPr>
        <w:t xml:space="preserve"> and Stock Prices: A Deep Learning Approach,” </w:t>
      </w:r>
      <w:r>
        <w:rPr>
          <w:i/>
          <w:sz w:val="16"/>
        </w:rPr>
        <w:t>Computational</w:t>
      </w:r>
      <w:r>
        <w:rPr>
          <w:i/>
          <w:spacing w:val="40"/>
          <w:sz w:val="16"/>
        </w:rPr>
        <w:t xml:space="preserve"> </w:t>
      </w:r>
      <w:r>
        <w:rPr>
          <w:i/>
          <w:sz w:val="16"/>
        </w:rPr>
        <w:t>Economics</w:t>
      </w:r>
      <w:r>
        <w:rPr>
          <w:sz w:val="16"/>
        </w:rPr>
        <w:t xml:space="preserve">, Jun. 2024, </w:t>
      </w:r>
      <w:proofErr w:type="spellStart"/>
      <w:r>
        <w:rPr>
          <w:sz w:val="16"/>
        </w:rPr>
        <w:t>doi</w:t>
      </w:r>
      <w:proofErr w:type="spellEnd"/>
      <w:r>
        <w:rPr>
          <w:sz w:val="16"/>
        </w:rPr>
        <w:t>: 10.1007/s10614-024-10636-y.</w:t>
      </w:r>
    </w:p>
    <w:p w14:paraId="2C48F084" w14:textId="77777777" w:rsidR="00A13B86" w:rsidRDefault="00000000">
      <w:pPr>
        <w:pStyle w:val="ListParagraph"/>
        <w:numPr>
          <w:ilvl w:val="0"/>
          <w:numId w:val="1"/>
        </w:numPr>
        <w:tabs>
          <w:tab w:val="left" w:pos="562"/>
          <w:tab w:val="left" w:pos="564"/>
        </w:tabs>
        <w:spacing w:before="113" w:line="232" w:lineRule="auto"/>
        <w:ind w:left="564" w:right="257"/>
        <w:jc w:val="both"/>
        <w:rPr>
          <w:sz w:val="16"/>
        </w:rPr>
      </w:pPr>
      <w:r>
        <w:br w:type="column"/>
      </w:r>
      <w:bookmarkStart w:id="44" w:name="_bookmark16"/>
      <w:bookmarkEnd w:id="44"/>
      <w:r>
        <w:rPr>
          <w:sz w:val="16"/>
        </w:rPr>
        <w:t>M. A. A. Ballesteros and E. A. M. Miranda, “Stock Market Forecasting</w:t>
      </w:r>
      <w:r>
        <w:rPr>
          <w:spacing w:val="40"/>
          <w:sz w:val="16"/>
        </w:rPr>
        <w:t xml:space="preserve"> </w:t>
      </w:r>
      <w:r>
        <w:rPr>
          <w:sz w:val="16"/>
        </w:rPr>
        <w:t>Using a Neural Network Through Fundamental Indicators, Technical</w:t>
      </w:r>
      <w:r>
        <w:rPr>
          <w:spacing w:val="40"/>
          <w:sz w:val="16"/>
        </w:rPr>
        <w:t xml:space="preserve"> </w:t>
      </w:r>
      <w:r>
        <w:rPr>
          <w:sz w:val="16"/>
        </w:rPr>
        <w:t xml:space="preserve">Indicators and Market Sentiment Analysis,” </w:t>
      </w:r>
      <w:r>
        <w:rPr>
          <w:i/>
          <w:sz w:val="16"/>
        </w:rPr>
        <w:t>Computational Economics</w:t>
      </w:r>
      <w:r>
        <w:rPr>
          <w:sz w:val="16"/>
        </w:rPr>
        <w:t>,</w:t>
      </w:r>
      <w:r>
        <w:rPr>
          <w:spacing w:val="40"/>
          <w:sz w:val="16"/>
        </w:rPr>
        <w:t xml:space="preserve"> </w:t>
      </w:r>
      <w:bookmarkStart w:id="45" w:name="_bookmark17"/>
      <w:bookmarkEnd w:id="45"/>
      <w:r>
        <w:rPr>
          <w:sz w:val="16"/>
        </w:rPr>
        <w:t xml:space="preserve">Nov. 2024, </w:t>
      </w:r>
      <w:proofErr w:type="spellStart"/>
      <w:r>
        <w:rPr>
          <w:sz w:val="16"/>
        </w:rPr>
        <w:t>doi</w:t>
      </w:r>
      <w:proofErr w:type="spellEnd"/>
      <w:r>
        <w:rPr>
          <w:sz w:val="16"/>
        </w:rPr>
        <w:t>: 10.1007/s10614-024-10711-4.</w:t>
      </w:r>
    </w:p>
    <w:p w14:paraId="053FB89F" w14:textId="77777777" w:rsidR="00A13B86" w:rsidRDefault="00000000">
      <w:pPr>
        <w:pStyle w:val="ListParagraph"/>
        <w:numPr>
          <w:ilvl w:val="0"/>
          <w:numId w:val="1"/>
        </w:numPr>
        <w:tabs>
          <w:tab w:val="left" w:pos="562"/>
          <w:tab w:val="left" w:pos="564"/>
        </w:tabs>
        <w:spacing w:before="3" w:line="232" w:lineRule="auto"/>
        <w:ind w:left="564" w:right="257"/>
        <w:jc w:val="both"/>
        <w:rPr>
          <w:sz w:val="16"/>
        </w:rPr>
      </w:pPr>
      <w:r>
        <w:rPr>
          <w:sz w:val="16"/>
        </w:rPr>
        <w:t>A.</w:t>
      </w:r>
      <w:r>
        <w:rPr>
          <w:spacing w:val="80"/>
          <w:sz w:val="16"/>
        </w:rPr>
        <w:t xml:space="preserve"> </w:t>
      </w:r>
      <w:proofErr w:type="spellStart"/>
      <w:r>
        <w:rPr>
          <w:sz w:val="16"/>
        </w:rPr>
        <w:t>Hotasi</w:t>
      </w:r>
      <w:proofErr w:type="spellEnd"/>
      <w:r>
        <w:rPr>
          <w:spacing w:val="80"/>
          <w:sz w:val="16"/>
        </w:rPr>
        <w:t xml:space="preserve"> </w:t>
      </w:r>
      <w:r>
        <w:rPr>
          <w:sz w:val="16"/>
        </w:rPr>
        <w:t>and</w:t>
      </w:r>
      <w:r>
        <w:rPr>
          <w:spacing w:val="80"/>
          <w:sz w:val="16"/>
        </w:rPr>
        <w:t xml:space="preserve"> </w:t>
      </w:r>
      <w:r>
        <w:rPr>
          <w:sz w:val="16"/>
        </w:rPr>
        <w:t>D.</w:t>
      </w:r>
      <w:r>
        <w:rPr>
          <w:spacing w:val="80"/>
          <w:sz w:val="16"/>
        </w:rPr>
        <w:t xml:space="preserve"> </w:t>
      </w:r>
      <w:r>
        <w:rPr>
          <w:sz w:val="16"/>
        </w:rPr>
        <w:t>P.</w:t>
      </w:r>
      <w:r>
        <w:rPr>
          <w:spacing w:val="80"/>
          <w:sz w:val="16"/>
        </w:rPr>
        <w:t xml:space="preserve"> </w:t>
      </w:r>
      <w:r>
        <w:rPr>
          <w:sz w:val="16"/>
        </w:rPr>
        <w:t>Satya,</w:t>
      </w:r>
      <w:r>
        <w:rPr>
          <w:spacing w:val="80"/>
          <w:sz w:val="16"/>
        </w:rPr>
        <w:t xml:space="preserve"> </w:t>
      </w:r>
      <w:r>
        <w:rPr>
          <w:sz w:val="16"/>
        </w:rPr>
        <w:t>“Predicting</w:t>
      </w:r>
      <w:r>
        <w:rPr>
          <w:spacing w:val="80"/>
          <w:sz w:val="16"/>
        </w:rPr>
        <w:t xml:space="preserve"> </w:t>
      </w:r>
      <w:r>
        <w:rPr>
          <w:sz w:val="16"/>
        </w:rPr>
        <w:t>Stock</w:t>
      </w:r>
      <w:r>
        <w:rPr>
          <w:spacing w:val="80"/>
          <w:sz w:val="16"/>
        </w:rPr>
        <w:t xml:space="preserve"> </w:t>
      </w:r>
      <w:r>
        <w:rPr>
          <w:sz w:val="16"/>
        </w:rPr>
        <w:t>Market</w:t>
      </w:r>
      <w:r>
        <w:rPr>
          <w:spacing w:val="80"/>
          <w:sz w:val="16"/>
        </w:rPr>
        <w:t xml:space="preserve"> </w:t>
      </w:r>
      <w:r>
        <w:rPr>
          <w:sz w:val="16"/>
        </w:rPr>
        <w:t>Trends</w:t>
      </w:r>
      <w:r>
        <w:rPr>
          <w:spacing w:val="40"/>
          <w:sz w:val="16"/>
        </w:rPr>
        <w:t xml:space="preserve"> </w:t>
      </w:r>
      <w:r>
        <w:rPr>
          <w:sz w:val="16"/>
        </w:rPr>
        <w:t>with</w:t>
      </w:r>
      <w:r>
        <w:rPr>
          <w:spacing w:val="80"/>
          <w:sz w:val="16"/>
        </w:rPr>
        <w:t xml:space="preserve"> </w:t>
      </w:r>
      <w:r>
        <w:rPr>
          <w:sz w:val="16"/>
        </w:rPr>
        <w:t>News</w:t>
      </w:r>
      <w:r>
        <w:rPr>
          <w:spacing w:val="80"/>
          <w:sz w:val="16"/>
        </w:rPr>
        <w:t xml:space="preserve"> </w:t>
      </w:r>
      <w:r>
        <w:rPr>
          <w:sz w:val="16"/>
        </w:rPr>
        <w:t>Sentiment</w:t>
      </w:r>
      <w:r>
        <w:rPr>
          <w:spacing w:val="80"/>
          <w:sz w:val="16"/>
        </w:rPr>
        <w:t xml:space="preserve"> </w:t>
      </w:r>
      <w:r>
        <w:rPr>
          <w:sz w:val="16"/>
        </w:rPr>
        <w:t>Analysis</w:t>
      </w:r>
      <w:r>
        <w:rPr>
          <w:spacing w:val="80"/>
          <w:sz w:val="16"/>
        </w:rPr>
        <w:t xml:space="preserve"> </w:t>
      </w:r>
      <w:r>
        <w:rPr>
          <w:sz w:val="16"/>
        </w:rPr>
        <w:t>and</w:t>
      </w:r>
      <w:r>
        <w:rPr>
          <w:spacing w:val="80"/>
          <w:sz w:val="16"/>
        </w:rPr>
        <w:t xml:space="preserve"> </w:t>
      </w:r>
      <w:r>
        <w:rPr>
          <w:sz w:val="16"/>
        </w:rPr>
        <w:t>Historical</w:t>
      </w:r>
      <w:r>
        <w:rPr>
          <w:spacing w:val="80"/>
          <w:sz w:val="16"/>
        </w:rPr>
        <w:t xml:space="preserve"> </w:t>
      </w:r>
      <w:r>
        <w:rPr>
          <w:sz w:val="16"/>
        </w:rPr>
        <w:t>Stock</w:t>
      </w:r>
      <w:r>
        <w:rPr>
          <w:spacing w:val="80"/>
          <w:sz w:val="16"/>
        </w:rPr>
        <w:t xml:space="preserve"> </w:t>
      </w:r>
      <w:r>
        <w:rPr>
          <w:sz w:val="16"/>
        </w:rPr>
        <w:t>Market</w:t>
      </w:r>
      <w:r>
        <w:rPr>
          <w:spacing w:val="40"/>
          <w:sz w:val="16"/>
        </w:rPr>
        <w:t xml:space="preserve"> </w:t>
      </w:r>
      <w:r>
        <w:rPr>
          <w:sz w:val="16"/>
        </w:rPr>
        <w:t xml:space="preserve">Data Analysis Using Data Mining Techniques,” Oct. 2023, </w:t>
      </w:r>
      <w:proofErr w:type="spellStart"/>
      <w:r>
        <w:rPr>
          <w:sz w:val="16"/>
        </w:rPr>
        <w:t>doi</w:t>
      </w:r>
      <w:proofErr w:type="spellEnd"/>
      <w:r>
        <w:rPr>
          <w:sz w:val="16"/>
        </w:rPr>
        <w:t>:</w:t>
      </w:r>
      <w:r>
        <w:rPr>
          <w:spacing w:val="40"/>
          <w:sz w:val="16"/>
        </w:rPr>
        <w:t xml:space="preserve"> </w:t>
      </w:r>
      <w:bookmarkStart w:id="46" w:name="_bookmark18"/>
      <w:bookmarkEnd w:id="46"/>
      <w:r>
        <w:rPr>
          <w:spacing w:val="-2"/>
          <w:sz w:val="16"/>
        </w:rPr>
        <w:t>10.1109/ICAICITA59291.2023.10390037.</w:t>
      </w:r>
    </w:p>
    <w:p w14:paraId="789A55DE" w14:textId="77777777" w:rsidR="00A13B86"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A.</w:t>
      </w:r>
      <w:r>
        <w:rPr>
          <w:spacing w:val="40"/>
          <w:sz w:val="16"/>
        </w:rPr>
        <w:t xml:space="preserve"> </w:t>
      </w:r>
      <w:r>
        <w:rPr>
          <w:sz w:val="16"/>
        </w:rPr>
        <w:t>Ojha</w:t>
      </w:r>
      <w:r>
        <w:rPr>
          <w:spacing w:val="40"/>
          <w:sz w:val="16"/>
        </w:rPr>
        <w:t xml:space="preserve"> </w:t>
      </w:r>
      <w:r>
        <w:rPr>
          <w:sz w:val="16"/>
        </w:rPr>
        <w:t>and</w:t>
      </w:r>
      <w:r>
        <w:rPr>
          <w:spacing w:val="40"/>
          <w:sz w:val="16"/>
        </w:rPr>
        <w:t xml:space="preserve"> </w:t>
      </w:r>
      <w:r>
        <w:rPr>
          <w:sz w:val="16"/>
        </w:rPr>
        <w:t>V.</w:t>
      </w:r>
      <w:r>
        <w:rPr>
          <w:spacing w:val="40"/>
          <w:sz w:val="16"/>
        </w:rPr>
        <w:t xml:space="preserve"> </w:t>
      </w:r>
      <w:r>
        <w:rPr>
          <w:sz w:val="16"/>
        </w:rPr>
        <w:t>Saxena,</w:t>
      </w:r>
      <w:r>
        <w:rPr>
          <w:spacing w:val="40"/>
          <w:sz w:val="16"/>
        </w:rPr>
        <w:t xml:space="preserve"> </w:t>
      </w:r>
      <w:r>
        <w:rPr>
          <w:sz w:val="16"/>
        </w:rPr>
        <w:t>“Understanding</w:t>
      </w:r>
      <w:r>
        <w:rPr>
          <w:spacing w:val="40"/>
          <w:sz w:val="16"/>
        </w:rPr>
        <w:t xml:space="preserve"> </w:t>
      </w:r>
      <w:r>
        <w:rPr>
          <w:sz w:val="16"/>
        </w:rPr>
        <w:t>Stock</w:t>
      </w:r>
      <w:r>
        <w:rPr>
          <w:spacing w:val="40"/>
          <w:sz w:val="16"/>
        </w:rPr>
        <w:t xml:space="preserve"> </w:t>
      </w:r>
      <w:r>
        <w:rPr>
          <w:sz w:val="16"/>
        </w:rPr>
        <w:t>Market</w:t>
      </w:r>
      <w:r>
        <w:rPr>
          <w:spacing w:val="40"/>
          <w:sz w:val="16"/>
        </w:rPr>
        <w:t xml:space="preserve"> </w:t>
      </w:r>
      <w:r>
        <w:rPr>
          <w:sz w:val="16"/>
        </w:rPr>
        <w:t>Trends</w:t>
      </w:r>
      <w:r>
        <w:rPr>
          <w:spacing w:val="40"/>
          <w:sz w:val="16"/>
        </w:rPr>
        <w:t xml:space="preserve"> </w:t>
      </w:r>
      <w:r>
        <w:rPr>
          <w:sz w:val="16"/>
        </w:rPr>
        <w:t>Us-</w:t>
      </w:r>
      <w:r>
        <w:rPr>
          <w:spacing w:val="40"/>
          <w:sz w:val="16"/>
        </w:rPr>
        <w:t xml:space="preserve"> </w:t>
      </w:r>
      <w:proofErr w:type="spellStart"/>
      <w:r>
        <w:rPr>
          <w:sz w:val="16"/>
        </w:rPr>
        <w:t>ing</w:t>
      </w:r>
      <w:proofErr w:type="spellEnd"/>
      <w:r>
        <w:rPr>
          <w:sz w:val="16"/>
        </w:rPr>
        <w:t xml:space="preserve"> Simple Moving Average (SMA) and Exponential Moving Av-</w:t>
      </w:r>
      <w:r>
        <w:rPr>
          <w:spacing w:val="80"/>
          <w:sz w:val="16"/>
        </w:rPr>
        <w:t xml:space="preserve"> </w:t>
      </w:r>
      <w:proofErr w:type="spellStart"/>
      <w:r>
        <w:rPr>
          <w:sz w:val="16"/>
        </w:rPr>
        <w:t>erage</w:t>
      </w:r>
      <w:proofErr w:type="spellEnd"/>
      <w:r>
        <w:rPr>
          <w:sz w:val="16"/>
        </w:rPr>
        <w:t xml:space="preserve"> (EMA) Indicators,” in </w:t>
      </w:r>
      <w:r>
        <w:rPr>
          <w:i/>
          <w:sz w:val="16"/>
        </w:rPr>
        <w:t>Proc. 6th Int. Conf. Contemporary</w:t>
      </w:r>
      <w:r>
        <w:rPr>
          <w:i/>
          <w:spacing w:val="40"/>
          <w:sz w:val="16"/>
        </w:rPr>
        <w:t xml:space="preserve"> </w:t>
      </w:r>
      <w:r>
        <w:rPr>
          <w:i/>
          <w:sz w:val="16"/>
        </w:rPr>
        <w:t>Computing and Informatics (IC3I)</w:t>
      </w:r>
      <w:r>
        <w:rPr>
          <w:sz w:val="16"/>
        </w:rPr>
        <w:t xml:space="preserve">, Sep. 2023, pp. 1931–1935, </w:t>
      </w:r>
      <w:proofErr w:type="spellStart"/>
      <w:r>
        <w:rPr>
          <w:sz w:val="16"/>
        </w:rPr>
        <w:t>doi</w:t>
      </w:r>
      <w:proofErr w:type="spellEnd"/>
      <w:r>
        <w:rPr>
          <w:sz w:val="16"/>
        </w:rPr>
        <w:t>:</w:t>
      </w:r>
      <w:r>
        <w:rPr>
          <w:spacing w:val="40"/>
          <w:sz w:val="16"/>
        </w:rPr>
        <w:t xml:space="preserve"> </w:t>
      </w:r>
      <w:bookmarkStart w:id="47" w:name="_bookmark19"/>
      <w:bookmarkEnd w:id="47"/>
      <w:r>
        <w:rPr>
          <w:spacing w:val="-2"/>
          <w:sz w:val="16"/>
        </w:rPr>
        <w:t>10.1109/IC3I59117.2023.10398001.</w:t>
      </w:r>
    </w:p>
    <w:p w14:paraId="53DD28FF" w14:textId="77777777" w:rsidR="00A13B86"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Y.</w:t>
      </w:r>
      <w:r>
        <w:rPr>
          <w:spacing w:val="-4"/>
          <w:sz w:val="16"/>
        </w:rPr>
        <w:t xml:space="preserve"> </w:t>
      </w:r>
      <w:r>
        <w:rPr>
          <w:sz w:val="16"/>
        </w:rPr>
        <w:t>Bi,</w:t>
      </w:r>
      <w:r>
        <w:rPr>
          <w:spacing w:val="-4"/>
          <w:sz w:val="16"/>
        </w:rPr>
        <w:t xml:space="preserve"> </w:t>
      </w:r>
      <w:r>
        <w:rPr>
          <w:sz w:val="16"/>
        </w:rPr>
        <w:t>H.</w:t>
      </w:r>
      <w:r>
        <w:rPr>
          <w:spacing w:val="-4"/>
          <w:sz w:val="16"/>
        </w:rPr>
        <w:t xml:space="preserve"> </w:t>
      </w:r>
      <w:r>
        <w:rPr>
          <w:sz w:val="16"/>
        </w:rPr>
        <w:t>Liu,</w:t>
      </w:r>
      <w:r>
        <w:rPr>
          <w:spacing w:val="-4"/>
          <w:sz w:val="16"/>
        </w:rPr>
        <w:t xml:space="preserve"> </w:t>
      </w:r>
      <w:r>
        <w:rPr>
          <w:sz w:val="16"/>
        </w:rPr>
        <w:t>R.</w:t>
      </w:r>
      <w:r>
        <w:rPr>
          <w:spacing w:val="-4"/>
          <w:sz w:val="16"/>
        </w:rPr>
        <w:t xml:space="preserve"> </w:t>
      </w:r>
      <w:r>
        <w:rPr>
          <w:sz w:val="16"/>
        </w:rPr>
        <w:t>Wang,</w:t>
      </w:r>
      <w:r>
        <w:rPr>
          <w:spacing w:val="-4"/>
          <w:sz w:val="16"/>
        </w:rPr>
        <w:t xml:space="preserve"> </w:t>
      </w:r>
      <w:r>
        <w:rPr>
          <w:sz w:val="16"/>
        </w:rPr>
        <w:t>and</w:t>
      </w:r>
      <w:r>
        <w:rPr>
          <w:spacing w:val="-4"/>
          <w:sz w:val="16"/>
        </w:rPr>
        <w:t xml:space="preserve"> </w:t>
      </w:r>
      <w:r>
        <w:rPr>
          <w:sz w:val="16"/>
        </w:rPr>
        <w:t>S.</w:t>
      </w:r>
      <w:r>
        <w:rPr>
          <w:spacing w:val="-4"/>
          <w:sz w:val="16"/>
        </w:rPr>
        <w:t xml:space="preserve"> </w:t>
      </w:r>
      <w:r>
        <w:rPr>
          <w:sz w:val="16"/>
        </w:rPr>
        <w:t>Li,</w:t>
      </w:r>
      <w:r>
        <w:rPr>
          <w:spacing w:val="-4"/>
          <w:sz w:val="16"/>
        </w:rPr>
        <w:t xml:space="preserve"> </w:t>
      </w:r>
      <w:r>
        <w:rPr>
          <w:sz w:val="16"/>
        </w:rPr>
        <w:t>“Predicting</w:t>
      </w:r>
      <w:r>
        <w:rPr>
          <w:spacing w:val="-4"/>
          <w:sz w:val="16"/>
        </w:rPr>
        <w:t xml:space="preserve"> </w:t>
      </w:r>
      <w:r>
        <w:rPr>
          <w:sz w:val="16"/>
        </w:rPr>
        <w:t>Stock</w:t>
      </w:r>
      <w:r>
        <w:rPr>
          <w:spacing w:val="-4"/>
          <w:sz w:val="16"/>
        </w:rPr>
        <w:t xml:space="preserve"> </w:t>
      </w:r>
      <w:r>
        <w:rPr>
          <w:sz w:val="16"/>
        </w:rPr>
        <w:t>Market</w:t>
      </w:r>
      <w:r>
        <w:rPr>
          <w:spacing w:val="-4"/>
          <w:sz w:val="16"/>
        </w:rPr>
        <w:t xml:space="preserve"> </w:t>
      </w:r>
      <w:r>
        <w:rPr>
          <w:sz w:val="16"/>
        </w:rPr>
        <w:t>Movements</w:t>
      </w:r>
      <w:r>
        <w:rPr>
          <w:spacing w:val="40"/>
          <w:sz w:val="16"/>
        </w:rPr>
        <w:t xml:space="preserve"> </w:t>
      </w:r>
      <w:r>
        <w:rPr>
          <w:sz w:val="16"/>
        </w:rPr>
        <w:t>Through</w:t>
      </w:r>
      <w:r>
        <w:rPr>
          <w:spacing w:val="-2"/>
          <w:sz w:val="16"/>
        </w:rPr>
        <w:t xml:space="preserve"> </w:t>
      </w:r>
      <w:r>
        <w:rPr>
          <w:sz w:val="16"/>
        </w:rPr>
        <w:t>Daily</w:t>
      </w:r>
      <w:r>
        <w:rPr>
          <w:spacing w:val="-2"/>
          <w:sz w:val="16"/>
        </w:rPr>
        <w:t xml:space="preserve"> </w:t>
      </w:r>
      <w:r>
        <w:rPr>
          <w:sz w:val="16"/>
        </w:rPr>
        <w:t>News</w:t>
      </w:r>
      <w:r>
        <w:rPr>
          <w:spacing w:val="-2"/>
          <w:sz w:val="16"/>
        </w:rPr>
        <w:t xml:space="preserve"> </w:t>
      </w:r>
      <w:r>
        <w:rPr>
          <w:sz w:val="16"/>
        </w:rPr>
        <w:t>Headlines</w:t>
      </w:r>
      <w:r>
        <w:rPr>
          <w:spacing w:val="-2"/>
          <w:sz w:val="16"/>
        </w:rPr>
        <w:t xml:space="preserve"> </w:t>
      </w:r>
      <w:r>
        <w:rPr>
          <w:sz w:val="16"/>
        </w:rPr>
        <w:t>Sentiment</w:t>
      </w:r>
      <w:r>
        <w:rPr>
          <w:spacing w:val="-2"/>
          <w:sz w:val="16"/>
        </w:rPr>
        <w:t xml:space="preserve"> </w:t>
      </w:r>
      <w:r>
        <w:rPr>
          <w:sz w:val="16"/>
        </w:rPr>
        <w:t>Analysis:</w:t>
      </w:r>
      <w:r>
        <w:rPr>
          <w:spacing w:val="-2"/>
          <w:sz w:val="16"/>
        </w:rPr>
        <w:t xml:space="preserve"> </w:t>
      </w:r>
      <w:r>
        <w:rPr>
          <w:sz w:val="16"/>
        </w:rPr>
        <w:t>US</w:t>
      </w:r>
      <w:r>
        <w:rPr>
          <w:spacing w:val="-2"/>
          <w:sz w:val="16"/>
        </w:rPr>
        <w:t xml:space="preserve"> </w:t>
      </w:r>
      <w:r>
        <w:rPr>
          <w:sz w:val="16"/>
        </w:rPr>
        <w:t>Stock</w:t>
      </w:r>
      <w:r>
        <w:rPr>
          <w:spacing w:val="-2"/>
          <w:sz w:val="16"/>
        </w:rPr>
        <w:t xml:space="preserve"> </w:t>
      </w:r>
      <w:r>
        <w:rPr>
          <w:sz w:val="16"/>
        </w:rPr>
        <w:t>Market,”</w:t>
      </w:r>
      <w:r>
        <w:rPr>
          <w:spacing w:val="40"/>
          <w:sz w:val="16"/>
        </w:rPr>
        <w:t xml:space="preserve"> </w:t>
      </w:r>
      <w:bookmarkStart w:id="48" w:name="_bookmark20"/>
      <w:bookmarkEnd w:id="48"/>
      <w:r>
        <w:rPr>
          <w:sz w:val="16"/>
        </w:rPr>
        <w:t>Sep. 2021. [Online]. Available: IEEE Xplore.</w:t>
      </w:r>
    </w:p>
    <w:p w14:paraId="667AA882" w14:textId="77777777" w:rsidR="00A13B86"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J. L. Miralles-Quiro´s, M. del M. Miralles-Quiro´s, and L. M. V.</w:t>
      </w:r>
      <w:r>
        <w:rPr>
          <w:spacing w:val="40"/>
          <w:sz w:val="16"/>
        </w:rPr>
        <w:t xml:space="preserve"> </w:t>
      </w:r>
      <w:proofErr w:type="spellStart"/>
      <w:r>
        <w:rPr>
          <w:sz w:val="16"/>
        </w:rPr>
        <w:t>Gonc¸alves</w:t>
      </w:r>
      <w:proofErr w:type="spellEnd"/>
      <w:r>
        <w:rPr>
          <w:sz w:val="16"/>
        </w:rPr>
        <w:t>,</w:t>
      </w:r>
      <w:r>
        <w:rPr>
          <w:spacing w:val="40"/>
          <w:sz w:val="16"/>
        </w:rPr>
        <w:t xml:space="preserve"> </w:t>
      </w:r>
      <w:r>
        <w:rPr>
          <w:sz w:val="16"/>
        </w:rPr>
        <w:t>“The</w:t>
      </w:r>
      <w:r>
        <w:rPr>
          <w:spacing w:val="40"/>
          <w:sz w:val="16"/>
        </w:rPr>
        <w:t xml:space="preserve"> </w:t>
      </w:r>
      <w:r>
        <w:rPr>
          <w:sz w:val="16"/>
        </w:rPr>
        <w:t>Profitability</w:t>
      </w:r>
      <w:r>
        <w:rPr>
          <w:spacing w:val="40"/>
          <w:sz w:val="16"/>
        </w:rPr>
        <w:t xml:space="preserve"> </w:t>
      </w:r>
      <w:r>
        <w:rPr>
          <w:sz w:val="16"/>
        </w:rPr>
        <w:t>of</w:t>
      </w:r>
      <w:r>
        <w:rPr>
          <w:spacing w:val="40"/>
          <w:sz w:val="16"/>
        </w:rPr>
        <w:t xml:space="preserve"> </w:t>
      </w:r>
      <w:r>
        <w:rPr>
          <w:sz w:val="16"/>
        </w:rPr>
        <w:t>Moving</w:t>
      </w:r>
      <w:r>
        <w:rPr>
          <w:spacing w:val="40"/>
          <w:sz w:val="16"/>
        </w:rPr>
        <w:t xml:space="preserve"> </w:t>
      </w:r>
      <w:r>
        <w:rPr>
          <w:sz w:val="16"/>
        </w:rPr>
        <w:t>Average</w:t>
      </w:r>
      <w:r>
        <w:rPr>
          <w:spacing w:val="40"/>
          <w:sz w:val="16"/>
        </w:rPr>
        <w:t xml:space="preserve"> </w:t>
      </w:r>
      <w:r>
        <w:rPr>
          <w:sz w:val="16"/>
        </w:rPr>
        <w:t>Rules:</w:t>
      </w:r>
      <w:r>
        <w:rPr>
          <w:spacing w:val="40"/>
          <w:sz w:val="16"/>
        </w:rPr>
        <w:t xml:space="preserve"> </w:t>
      </w:r>
      <w:r>
        <w:rPr>
          <w:sz w:val="16"/>
        </w:rPr>
        <w:t>Smaller</w:t>
      </w:r>
      <w:r>
        <w:rPr>
          <w:spacing w:val="40"/>
          <w:sz w:val="16"/>
        </w:rPr>
        <w:t xml:space="preserve"> </w:t>
      </w:r>
      <w:r>
        <w:rPr>
          <w:sz w:val="16"/>
        </w:rPr>
        <w:t>Is</w:t>
      </w:r>
      <w:r>
        <w:rPr>
          <w:spacing w:val="40"/>
          <w:sz w:val="16"/>
        </w:rPr>
        <w:t xml:space="preserve"> </w:t>
      </w:r>
      <w:r>
        <w:rPr>
          <w:sz w:val="16"/>
        </w:rPr>
        <w:t>Better</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Brazilian</w:t>
      </w:r>
      <w:r>
        <w:rPr>
          <w:spacing w:val="40"/>
          <w:sz w:val="16"/>
        </w:rPr>
        <w:t xml:space="preserve"> </w:t>
      </w:r>
      <w:r>
        <w:rPr>
          <w:sz w:val="16"/>
        </w:rPr>
        <w:t>Stock</w:t>
      </w:r>
      <w:r>
        <w:rPr>
          <w:spacing w:val="40"/>
          <w:sz w:val="16"/>
        </w:rPr>
        <w:t xml:space="preserve"> </w:t>
      </w:r>
      <w:r>
        <w:rPr>
          <w:sz w:val="16"/>
        </w:rPr>
        <w:t>Market,”</w:t>
      </w:r>
      <w:r>
        <w:rPr>
          <w:spacing w:val="40"/>
          <w:sz w:val="16"/>
        </w:rPr>
        <w:t xml:space="preserve"> </w:t>
      </w:r>
      <w:r>
        <w:rPr>
          <w:i/>
          <w:sz w:val="16"/>
        </w:rPr>
        <w:t>Emerging</w:t>
      </w:r>
      <w:r>
        <w:rPr>
          <w:i/>
          <w:spacing w:val="40"/>
          <w:sz w:val="16"/>
        </w:rPr>
        <w:t xml:space="preserve"> </w:t>
      </w:r>
      <w:r>
        <w:rPr>
          <w:i/>
          <w:sz w:val="16"/>
        </w:rPr>
        <w:t>Markets</w:t>
      </w:r>
      <w:r>
        <w:rPr>
          <w:i/>
          <w:spacing w:val="40"/>
          <w:sz w:val="16"/>
        </w:rPr>
        <w:t xml:space="preserve"> </w:t>
      </w:r>
      <w:r>
        <w:rPr>
          <w:i/>
          <w:sz w:val="16"/>
        </w:rPr>
        <w:t>Fi-</w:t>
      </w:r>
      <w:r>
        <w:rPr>
          <w:i/>
          <w:spacing w:val="40"/>
          <w:sz w:val="16"/>
        </w:rPr>
        <w:t xml:space="preserve"> </w:t>
      </w:r>
      <w:r>
        <w:rPr>
          <w:i/>
          <w:sz w:val="16"/>
        </w:rPr>
        <w:t>nance and Trade</w:t>
      </w:r>
      <w:r>
        <w:rPr>
          <w:sz w:val="16"/>
        </w:rPr>
        <w:t xml:space="preserve">, vol. 55, no. 1, pp. 150–167, Jul. 2018, </w:t>
      </w:r>
      <w:proofErr w:type="spellStart"/>
      <w:r>
        <w:rPr>
          <w:sz w:val="16"/>
        </w:rPr>
        <w:t>doi</w:t>
      </w:r>
      <w:proofErr w:type="spellEnd"/>
      <w:r>
        <w:rPr>
          <w:sz w:val="16"/>
        </w:rPr>
        <w:t>:</w:t>
      </w:r>
      <w:r>
        <w:rPr>
          <w:spacing w:val="40"/>
          <w:sz w:val="16"/>
        </w:rPr>
        <w:t xml:space="preserve"> </w:t>
      </w:r>
      <w:bookmarkStart w:id="49" w:name="_bookmark21"/>
      <w:bookmarkEnd w:id="49"/>
      <w:r>
        <w:rPr>
          <w:spacing w:val="-2"/>
          <w:sz w:val="16"/>
        </w:rPr>
        <w:t>10.1080/1540496X.2017.1422428.</w:t>
      </w:r>
    </w:p>
    <w:p w14:paraId="0A9F7652" w14:textId="77777777" w:rsidR="00A13B86"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 xml:space="preserve">V. </w:t>
      </w:r>
      <w:proofErr w:type="spellStart"/>
      <w:r>
        <w:rPr>
          <w:sz w:val="16"/>
        </w:rPr>
        <w:t>Zakamulin</w:t>
      </w:r>
      <w:proofErr w:type="spellEnd"/>
      <w:r>
        <w:rPr>
          <w:sz w:val="16"/>
        </w:rPr>
        <w:t xml:space="preserve"> and J. Giner, “Trend following with momentum versus</w:t>
      </w:r>
      <w:r>
        <w:rPr>
          <w:spacing w:val="40"/>
          <w:sz w:val="16"/>
        </w:rPr>
        <w:t xml:space="preserve"> </w:t>
      </w:r>
      <w:r>
        <w:rPr>
          <w:sz w:val="16"/>
        </w:rPr>
        <w:t xml:space="preserve">moving averages: a tale of differences,” </w:t>
      </w:r>
      <w:r>
        <w:rPr>
          <w:i/>
          <w:sz w:val="16"/>
        </w:rPr>
        <w:t>Quantitative Finance</w:t>
      </w:r>
      <w:r>
        <w:rPr>
          <w:sz w:val="16"/>
        </w:rPr>
        <w:t>, vol. 20,</w:t>
      </w:r>
      <w:r>
        <w:rPr>
          <w:spacing w:val="40"/>
          <w:sz w:val="16"/>
        </w:rPr>
        <w:t xml:space="preserve"> </w:t>
      </w:r>
      <w:bookmarkStart w:id="50" w:name="_bookmark22"/>
      <w:bookmarkEnd w:id="50"/>
      <w:r>
        <w:rPr>
          <w:sz w:val="16"/>
        </w:rPr>
        <w:t xml:space="preserve">no. 6, pp. 985–1007, Feb. 2020, </w:t>
      </w:r>
      <w:proofErr w:type="spellStart"/>
      <w:r>
        <w:rPr>
          <w:sz w:val="16"/>
        </w:rPr>
        <w:t>doi</w:t>
      </w:r>
      <w:proofErr w:type="spellEnd"/>
      <w:r>
        <w:rPr>
          <w:sz w:val="16"/>
        </w:rPr>
        <w:t>: 10.1080/14697688.2020.1716057.</w:t>
      </w:r>
    </w:p>
    <w:p w14:paraId="228ADB44" w14:textId="77777777" w:rsidR="00A13B86"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M. Zatwarnicki, K. Zatwarnicki, and P. Stolarski, “Effectiveness of the</w:t>
      </w:r>
      <w:r>
        <w:rPr>
          <w:spacing w:val="40"/>
          <w:sz w:val="16"/>
        </w:rPr>
        <w:t xml:space="preserve"> </w:t>
      </w:r>
      <w:r>
        <w:rPr>
          <w:sz w:val="16"/>
        </w:rPr>
        <w:t>Relative Strength Index Signals in Timing the Cryptocurrency Market,”</w:t>
      </w:r>
      <w:r>
        <w:rPr>
          <w:spacing w:val="40"/>
          <w:sz w:val="16"/>
        </w:rPr>
        <w:t xml:space="preserve"> </w:t>
      </w:r>
      <w:bookmarkStart w:id="51" w:name="_bookmark23"/>
      <w:bookmarkEnd w:id="51"/>
      <w:r>
        <w:rPr>
          <w:i/>
          <w:sz w:val="16"/>
        </w:rPr>
        <w:t>Sensors</w:t>
      </w:r>
      <w:r>
        <w:rPr>
          <w:sz w:val="16"/>
        </w:rPr>
        <w:t xml:space="preserve">, vol. 23, no. 3, p. 1664, Feb. 2023, </w:t>
      </w:r>
      <w:proofErr w:type="spellStart"/>
      <w:r>
        <w:rPr>
          <w:sz w:val="16"/>
        </w:rPr>
        <w:t>doi</w:t>
      </w:r>
      <w:proofErr w:type="spellEnd"/>
      <w:r>
        <w:rPr>
          <w:sz w:val="16"/>
        </w:rPr>
        <w:t>: 10.3390/s23031664.</w:t>
      </w:r>
    </w:p>
    <w:p w14:paraId="440A9160" w14:textId="77777777" w:rsidR="00A13B86"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A. W. Li and G. S. Bastos, “Stock Market Forecasting Using Deep</w:t>
      </w:r>
      <w:r>
        <w:rPr>
          <w:spacing w:val="40"/>
          <w:sz w:val="16"/>
        </w:rPr>
        <w:t xml:space="preserve"> </w:t>
      </w:r>
      <w:r>
        <w:rPr>
          <w:sz w:val="16"/>
        </w:rPr>
        <w:t xml:space="preserve">Learning and Technical Analysis: A Systematic Review,” </w:t>
      </w:r>
      <w:r>
        <w:rPr>
          <w:i/>
          <w:sz w:val="16"/>
        </w:rPr>
        <w:t>IEEE Access</w:t>
      </w:r>
      <w:r>
        <w:rPr>
          <w:sz w:val="16"/>
        </w:rPr>
        <w:t>,</w:t>
      </w:r>
      <w:r>
        <w:rPr>
          <w:spacing w:val="40"/>
          <w:sz w:val="16"/>
        </w:rPr>
        <w:t xml:space="preserve"> </w:t>
      </w:r>
      <w:bookmarkStart w:id="52" w:name="_bookmark24"/>
      <w:bookmarkEnd w:id="52"/>
      <w:r>
        <w:rPr>
          <w:sz w:val="16"/>
        </w:rPr>
        <w:t>vol.</w:t>
      </w:r>
      <w:r>
        <w:rPr>
          <w:spacing w:val="-8"/>
          <w:sz w:val="16"/>
        </w:rPr>
        <w:t xml:space="preserve"> </w:t>
      </w:r>
      <w:r>
        <w:rPr>
          <w:sz w:val="16"/>
        </w:rPr>
        <w:t>8,</w:t>
      </w:r>
      <w:r>
        <w:rPr>
          <w:spacing w:val="-8"/>
          <w:sz w:val="16"/>
        </w:rPr>
        <w:t xml:space="preserve"> </w:t>
      </w:r>
      <w:r>
        <w:rPr>
          <w:sz w:val="16"/>
        </w:rPr>
        <w:t>pp.</w:t>
      </w:r>
      <w:r>
        <w:rPr>
          <w:spacing w:val="-8"/>
          <w:sz w:val="16"/>
        </w:rPr>
        <w:t xml:space="preserve"> </w:t>
      </w:r>
      <w:r>
        <w:rPr>
          <w:sz w:val="16"/>
        </w:rPr>
        <w:t>185232–185242,</w:t>
      </w:r>
      <w:r>
        <w:rPr>
          <w:spacing w:val="-8"/>
          <w:sz w:val="16"/>
        </w:rPr>
        <w:t xml:space="preserve"> </w:t>
      </w:r>
      <w:r>
        <w:rPr>
          <w:sz w:val="16"/>
        </w:rPr>
        <w:t>2020,</w:t>
      </w:r>
      <w:r>
        <w:rPr>
          <w:spacing w:val="-8"/>
          <w:sz w:val="16"/>
        </w:rPr>
        <w:t xml:space="preserve"> </w:t>
      </w:r>
      <w:proofErr w:type="spellStart"/>
      <w:r>
        <w:rPr>
          <w:sz w:val="16"/>
        </w:rPr>
        <w:t>doi</w:t>
      </w:r>
      <w:proofErr w:type="spellEnd"/>
      <w:r>
        <w:rPr>
          <w:sz w:val="16"/>
        </w:rPr>
        <w:t>:</w:t>
      </w:r>
      <w:r>
        <w:rPr>
          <w:spacing w:val="-8"/>
          <w:sz w:val="16"/>
        </w:rPr>
        <w:t xml:space="preserve"> </w:t>
      </w:r>
      <w:r>
        <w:rPr>
          <w:sz w:val="16"/>
        </w:rPr>
        <w:t>10.1109/ACCESS.2020.3030226.</w:t>
      </w:r>
    </w:p>
    <w:p w14:paraId="6477E943" w14:textId="77777777" w:rsidR="00A13B86"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L. Owen and F. </w:t>
      </w:r>
      <w:proofErr w:type="spellStart"/>
      <w:r>
        <w:rPr>
          <w:sz w:val="16"/>
        </w:rPr>
        <w:t>Oktariani</w:t>
      </w:r>
      <w:proofErr w:type="spellEnd"/>
      <w:r>
        <w:rPr>
          <w:sz w:val="16"/>
        </w:rPr>
        <w:t>, “SENN: Stock Ensemble-based Neural Net-</w:t>
      </w:r>
      <w:r>
        <w:rPr>
          <w:spacing w:val="40"/>
          <w:sz w:val="16"/>
        </w:rPr>
        <w:t xml:space="preserve"> </w:t>
      </w:r>
      <w:r>
        <w:rPr>
          <w:sz w:val="16"/>
        </w:rPr>
        <w:t>work</w:t>
      </w:r>
      <w:r>
        <w:rPr>
          <w:spacing w:val="-4"/>
          <w:sz w:val="16"/>
        </w:rPr>
        <w:t xml:space="preserve"> </w:t>
      </w:r>
      <w:r>
        <w:rPr>
          <w:sz w:val="16"/>
        </w:rPr>
        <w:t>for</w:t>
      </w:r>
      <w:r>
        <w:rPr>
          <w:spacing w:val="-4"/>
          <w:sz w:val="16"/>
        </w:rPr>
        <w:t xml:space="preserve"> </w:t>
      </w:r>
      <w:r>
        <w:rPr>
          <w:sz w:val="16"/>
        </w:rPr>
        <w:t>Stock</w:t>
      </w:r>
      <w:r>
        <w:rPr>
          <w:spacing w:val="-4"/>
          <w:sz w:val="16"/>
        </w:rPr>
        <w:t xml:space="preserve"> </w:t>
      </w:r>
      <w:r>
        <w:rPr>
          <w:sz w:val="16"/>
        </w:rPr>
        <w:t>Market</w:t>
      </w:r>
      <w:r>
        <w:rPr>
          <w:spacing w:val="-4"/>
          <w:sz w:val="16"/>
        </w:rPr>
        <w:t xml:space="preserve"> </w:t>
      </w:r>
      <w:r>
        <w:rPr>
          <w:sz w:val="16"/>
        </w:rPr>
        <w:t>Prediction</w:t>
      </w:r>
      <w:r>
        <w:rPr>
          <w:spacing w:val="-4"/>
          <w:sz w:val="16"/>
        </w:rPr>
        <w:t xml:space="preserve"> </w:t>
      </w:r>
      <w:r>
        <w:rPr>
          <w:sz w:val="16"/>
        </w:rPr>
        <w:t>using</w:t>
      </w:r>
      <w:r>
        <w:rPr>
          <w:spacing w:val="-4"/>
          <w:sz w:val="16"/>
        </w:rPr>
        <w:t xml:space="preserve"> </w:t>
      </w:r>
      <w:r>
        <w:rPr>
          <w:sz w:val="16"/>
        </w:rPr>
        <w:t>Historical</w:t>
      </w:r>
      <w:r>
        <w:rPr>
          <w:spacing w:val="-4"/>
          <w:sz w:val="16"/>
        </w:rPr>
        <w:t xml:space="preserve"> </w:t>
      </w:r>
      <w:r>
        <w:rPr>
          <w:sz w:val="16"/>
        </w:rPr>
        <w:t>Stock</w:t>
      </w:r>
      <w:r>
        <w:rPr>
          <w:spacing w:val="-4"/>
          <w:sz w:val="16"/>
        </w:rPr>
        <w:t xml:space="preserve"> </w:t>
      </w:r>
      <w:r>
        <w:rPr>
          <w:sz w:val="16"/>
        </w:rPr>
        <w:t>Data</w:t>
      </w:r>
      <w:r>
        <w:rPr>
          <w:spacing w:val="-4"/>
          <w:sz w:val="16"/>
        </w:rPr>
        <w:t xml:space="preserve"> </w:t>
      </w:r>
      <w:r>
        <w:rPr>
          <w:sz w:val="16"/>
        </w:rPr>
        <w:t>and</w:t>
      </w:r>
      <w:r>
        <w:rPr>
          <w:spacing w:val="-4"/>
          <w:sz w:val="16"/>
        </w:rPr>
        <w:t xml:space="preserve"> </w:t>
      </w:r>
      <w:r>
        <w:rPr>
          <w:sz w:val="16"/>
        </w:rPr>
        <w:t>Senti-</w:t>
      </w:r>
      <w:r>
        <w:rPr>
          <w:spacing w:val="40"/>
          <w:sz w:val="16"/>
        </w:rPr>
        <w:t xml:space="preserve"> </w:t>
      </w:r>
      <w:bookmarkStart w:id="53" w:name="_bookmark25"/>
      <w:bookmarkEnd w:id="53"/>
      <w:proofErr w:type="spellStart"/>
      <w:r>
        <w:rPr>
          <w:sz w:val="16"/>
        </w:rPr>
        <w:t>ment</w:t>
      </w:r>
      <w:proofErr w:type="spellEnd"/>
      <w:r>
        <w:rPr>
          <w:spacing w:val="-10"/>
          <w:sz w:val="16"/>
        </w:rPr>
        <w:t xml:space="preserve"> </w:t>
      </w:r>
      <w:r>
        <w:rPr>
          <w:sz w:val="16"/>
        </w:rPr>
        <w:t>Analysis,”</w:t>
      </w:r>
      <w:r>
        <w:rPr>
          <w:spacing w:val="-10"/>
          <w:sz w:val="16"/>
        </w:rPr>
        <w:t xml:space="preserve"> </w:t>
      </w:r>
      <w:r>
        <w:rPr>
          <w:sz w:val="16"/>
        </w:rPr>
        <w:t>Aug.</w:t>
      </w:r>
      <w:r>
        <w:rPr>
          <w:spacing w:val="-10"/>
          <w:sz w:val="16"/>
        </w:rPr>
        <w:t xml:space="preserve"> </w:t>
      </w:r>
      <w:r>
        <w:rPr>
          <w:sz w:val="16"/>
        </w:rPr>
        <w:t>2020,</w:t>
      </w:r>
      <w:r>
        <w:rPr>
          <w:spacing w:val="-10"/>
          <w:sz w:val="16"/>
        </w:rPr>
        <w:t xml:space="preserve"> </w:t>
      </w:r>
      <w:proofErr w:type="spellStart"/>
      <w:r>
        <w:rPr>
          <w:sz w:val="16"/>
        </w:rPr>
        <w:t>doi</w:t>
      </w:r>
      <w:proofErr w:type="spellEnd"/>
      <w:r>
        <w:rPr>
          <w:sz w:val="16"/>
        </w:rPr>
        <w:t>:</w:t>
      </w:r>
      <w:r>
        <w:rPr>
          <w:spacing w:val="-10"/>
          <w:sz w:val="16"/>
        </w:rPr>
        <w:t xml:space="preserve"> </w:t>
      </w:r>
      <w:r>
        <w:rPr>
          <w:sz w:val="16"/>
        </w:rPr>
        <w:t>10.1109/ICODSA50139.2020.9212982.</w:t>
      </w:r>
    </w:p>
    <w:p w14:paraId="673CA3ED" w14:textId="77777777" w:rsidR="00A13B86"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 xml:space="preserve">P. </w:t>
      </w:r>
      <w:proofErr w:type="spellStart"/>
      <w:r>
        <w:rPr>
          <w:sz w:val="16"/>
        </w:rPr>
        <w:t>Koukaras</w:t>
      </w:r>
      <w:proofErr w:type="spellEnd"/>
      <w:r>
        <w:rPr>
          <w:sz w:val="16"/>
        </w:rPr>
        <w:t xml:space="preserve">, C. </w:t>
      </w:r>
      <w:proofErr w:type="spellStart"/>
      <w:r>
        <w:rPr>
          <w:sz w:val="16"/>
        </w:rPr>
        <w:t>Nousi</w:t>
      </w:r>
      <w:proofErr w:type="spellEnd"/>
      <w:r>
        <w:rPr>
          <w:sz w:val="16"/>
        </w:rPr>
        <w:t xml:space="preserve">, and C. </w:t>
      </w:r>
      <w:proofErr w:type="spellStart"/>
      <w:r>
        <w:rPr>
          <w:sz w:val="16"/>
        </w:rPr>
        <w:t>Tjortjis</w:t>
      </w:r>
      <w:proofErr w:type="spellEnd"/>
      <w:r>
        <w:rPr>
          <w:sz w:val="16"/>
        </w:rPr>
        <w:t>, “Stock Market Prediction Using</w:t>
      </w:r>
      <w:r>
        <w:rPr>
          <w:spacing w:val="40"/>
          <w:sz w:val="16"/>
        </w:rPr>
        <w:t xml:space="preserve"> </w:t>
      </w:r>
      <w:r>
        <w:rPr>
          <w:sz w:val="16"/>
        </w:rPr>
        <w:t xml:space="preserve">Microblogging Sentiment Analysis and Machine Learning,” </w:t>
      </w:r>
      <w:r>
        <w:rPr>
          <w:i/>
          <w:sz w:val="16"/>
        </w:rPr>
        <w:t>Telecom</w:t>
      </w:r>
      <w:r>
        <w:rPr>
          <w:sz w:val="16"/>
        </w:rPr>
        <w:t>,</w:t>
      </w:r>
      <w:r>
        <w:rPr>
          <w:spacing w:val="40"/>
          <w:sz w:val="16"/>
        </w:rPr>
        <w:t xml:space="preserve"> </w:t>
      </w:r>
      <w:bookmarkStart w:id="54" w:name="_bookmark26"/>
      <w:bookmarkEnd w:id="54"/>
      <w:r>
        <w:rPr>
          <w:sz w:val="16"/>
        </w:rPr>
        <w:t xml:space="preserve">vol. 3, no. 2, pp. 358–378, May 2022, </w:t>
      </w:r>
      <w:proofErr w:type="spellStart"/>
      <w:r>
        <w:rPr>
          <w:sz w:val="16"/>
        </w:rPr>
        <w:t>doi</w:t>
      </w:r>
      <w:proofErr w:type="spellEnd"/>
      <w:r>
        <w:rPr>
          <w:sz w:val="16"/>
        </w:rPr>
        <w:t>: 10.3390/telecom3020019.</w:t>
      </w:r>
    </w:p>
    <w:p w14:paraId="1C69AD37" w14:textId="77777777" w:rsidR="00A13B86"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K. </w:t>
      </w:r>
      <w:proofErr w:type="spellStart"/>
      <w:r>
        <w:rPr>
          <w:sz w:val="16"/>
        </w:rPr>
        <w:t>Mishev</w:t>
      </w:r>
      <w:proofErr w:type="spellEnd"/>
      <w:r>
        <w:rPr>
          <w:sz w:val="16"/>
        </w:rPr>
        <w:t xml:space="preserve"> </w:t>
      </w:r>
      <w:r>
        <w:rPr>
          <w:i/>
          <w:sz w:val="16"/>
        </w:rPr>
        <w:t>et al.</w:t>
      </w:r>
      <w:r>
        <w:rPr>
          <w:sz w:val="16"/>
        </w:rPr>
        <w:t>, “Evaluation of Sentiment Analysis in Finance: From</w:t>
      </w:r>
      <w:r>
        <w:rPr>
          <w:spacing w:val="40"/>
          <w:sz w:val="16"/>
        </w:rPr>
        <w:t xml:space="preserve"> </w:t>
      </w:r>
      <w:r>
        <w:rPr>
          <w:sz w:val="16"/>
        </w:rPr>
        <w:t xml:space="preserve">Lexicons to Transformers,” </w:t>
      </w:r>
      <w:r>
        <w:rPr>
          <w:i/>
          <w:sz w:val="16"/>
        </w:rPr>
        <w:t>IEEE Access</w:t>
      </w:r>
      <w:r>
        <w:rPr>
          <w:sz w:val="16"/>
        </w:rPr>
        <w:t>, vol. 8, pp. 131662–131682,</w:t>
      </w:r>
      <w:r>
        <w:rPr>
          <w:spacing w:val="40"/>
          <w:sz w:val="16"/>
        </w:rPr>
        <w:t xml:space="preserve"> </w:t>
      </w:r>
      <w:bookmarkStart w:id="55" w:name="_bookmark27"/>
      <w:bookmarkEnd w:id="55"/>
      <w:r>
        <w:rPr>
          <w:sz w:val="16"/>
        </w:rPr>
        <w:t xml:space="preserve">2020, </w:t>
      </w:r>
      <w:proofErr w:type="spellStart"/>
      <w:r>
        <w:rPr>
          <w:sz w:val="16"/>
        </w:rPr>
        <w:t>doi</w:t>
      </w:r>
      <w:proofErr w:type="spellEnd"/>
      <w:r>
        <w:rPr>
          <w:sz w:val="16"/>
        </w:rPr>
        <w:t>: 10.1109/ACCESS.2020.3009626.</w:t>
      </w:r>
    </w:p>
    <w:p w14:paraId="1D26E2F6" w14:textId="77777777" w:rsidR="00A13B86"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Y. Jiang and M. Wang, “Investor Sentiment and the Near-Term Stock</w:t>
      </w:r>
      <w:r>
        <w:rPr>
          <w:spacing w:val="40"/>
          <w:sz w:val="16"/>
        </w:rPr>
        <w:t xml:space="preserve"> </w:t>
      </w:r>
      <w:r>
        <w:rPr>
          <w:sz w:val="16"/>
        </w:rPr>
        <w:t>Returns: Evidence from Chinese Stock Market,” Sep. 2009. [Online].</w:t>
      </w:r>
      <w:r>
        <w:rPr>
          <w:spacing w:val="40"/>
          <w:sz w:val="16"/>
        </w:rPr>
        <w:t xml:space="preserve"> </w:t>
      </w:r>
      <w:bookmarkStart w:id="56" w:name="_bookmark28"/>
      <w:bookmarkEnd w:id="56"/>
      <w:r>
        <w:rPr>
          <w:sz w:val="16"/>
        </w:rPr>
        <w:t>Available: IEEE Xplore.</w:t>
      </w:r>
    </w:p>
    <w:p w14:paraId="77DDB1E2" w14:textId="77777777" w:rsidR="00A13B86"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A.</w:t>
      </w:r>
      <w:r>
        <w:rPr>
          <w:spacing w:val="40"/>
          <w:sz w:val="16"/>
        </w:rPr>
        <w:t xml:space="preserve"> </w:t>
      </w:r>
      <w:proofErr w:type="spellStart"/>
      <w:r>
        <w:rPr>
          <w:sz w:val="16"/>
        </w:rPr>
        <w:t>Peivandizadeh</w:t>
      </w:r>
      <w:proofErr w:type="spellEnd"/>
      <w:r>
        <w:rPr>
          <w:spacing w:val="40"/>
          <w:sz w:val="16"/>
        </w:rPr>
        <w:t xml:space="preserve"> </w:t>
      </w:r>
      <w:r>
        <w:rPr>
          <w:i/>
          <w:sz w:val="16"/>
        </w:rPr>
        <w:t>et</w:t>
      </w:r>
      <w:r>
        <w:rPr>
          <w:i/>
          <w:spacing w:val="40"/>
          <w:sz w:val="16"/>
        </w:rPr>
        <w:t xml:space="preserve"> </w:t>
      </w:r>
      <w:r>
        <w:rPr>
          <w:i/>
          <w:sz w:val="16"/>
        </w:rPr>
        <w:t>al.</w:t>
      </w:r>
      <w:r>
        <w:rPr>
          <w:sz w:val="16"/>
        </w:rPr>
        <w:t>,</w:t>
      </w:r>
      <w:r>
        <w:rPr>
          <w:spacing w:val="40"/>
          <w:sz w:val="16"/>
        </w:rPr>
        <w:t xml:space="preserve"> </w:t>
      </w:r>
      <w:r>
        <w:rPr>
          <w:sz w:val="16"/>
        </w:rPr>
        <w:t>“Stock</w:t>
      </w:r>
      <w:r>
        <w:rPr>
          <w:spacing w:val="40"/>
          <w:sz w:val="16"/>
        </w:rPr>
        <w:t xml:space="preserve"> </w:t>
      </w:r>
      <w:r>
        <w:rPr>
          <w:sz w:val="16"/>
        </w:rPr>
        <w:t>market</w:t>
      </w:r>
      <w:r>
        <w:rPr>
          <w:spacing w:val="40"/>
          <w:sz w:val="16"/>
        </w:rPr>
        <w:t xml:space="preserve"> </w:t>
      </w:r>
      <w:r>
        <w:rPr>
          <w:sz w:val="16"/>
        </w:rPr>
        <w:t>prediction</w:t>
      </w:r>
      <w:r>
        <w:rPr>
          <w:spacing w:val="40"/>
          <w:sz w:val="16"/>
        </w:rPr>
        <w:t xml:space="preserve"> </w:t>
      </w:r>
      <w:r>
        <w:rPr>
          <w:sz w:val="16"/>
        </w:rPr>
        <w:t>with</w:t>
      </w:r>
      <w:r>
        <w:rPr>
          <w:spacing w:val="40"/>
          <w:sz w:val="16"/>
        </w:rPr>
        <w:t xml:space="preserve"> </w:t>
      </w:r>
      <w:proofErr w:type="spellStart"/>
      <w:r>
        <w:rPr>
          <w:sz w:val="16"/>
        </w:rPr>
        <w:t>transduc</w:t>
      </w:r>
      <w:proofErr w:type="spellEnd"/>
      <w:r>
        <w:rPr>
          <w:sz w:val="16"/>
        </w:rPr>
        <w:t>-</w:t>
      </w:r>
      <w:r>
        <w:rPr>
          <w:spacing w:val="40"/>
          <w:sz w:val="16"/>
        </w:rPr>
        <w:t xml:space="preserve"> </w:t>
      </w:r>
      <w:proofErr w:type="spellStart"/>
      <w:r>
        <w:rPr>
          <w:sz w:val="16"/>
        </w:rPr>
        <w:t>tive</w:t>
      </w:r>
      <w:proofErr w:type="spellEnd"/>
      <w:r>
        <w:rPr>
          <w:sz w:val="16"/>
        </w:rPr>
        <w:t xml:space="preserve"> long short-term memory and social media sentiment analysis,”</w:t>
      </w:r>
      <w:r>
        <w:rPr>
          <w:spacing w:val="40"/>
          <w:sz w:val="16"/>
        </w:rPr>
        <w:t xml:space="preserve"> </w:t>
      </w:r>
      <w:r>
        <w:rPr>
          <w:i/>
          <w:sz w:val="16"/>
        </w:rPr>
        <w:t>IEEE Access</w:t>
      </w:r>
      <w:r>
        <w:rPr>
          <w:sz w:val="16"/>
        </w:rPr>
        <w:t xml:space="preserve">, vol. 12, pp. 87110–87130, Jan. 2024, </w:t>
      </w:r>
      <w:proofErr w:type="spellStart"/>
      <w:r>
        <w:rPr>
          <w:sz w:val="16"/>
        </w:rPr>
        <w:t>doi</w:t>
      </w:r>
      <w:proofErr w:type="spellEnd"/>
      <w:r>
        <w:rPr>
          <w:sz w:val="16"/>
        </w:rPr>
        <w:t>: 10.1109/AC-</w:t>
      </w:r>
      <w:r>
        <w:rPr>
          <w:spacing w:val="40"/>
          <w:sz w:val="16"/>
        </w:rPr>
        <w:t xml:space="preserve"> </w:t>
      </w:r>
      <w:bookmarkStart w:id="57" w:name="_bookmark29"/>
      <w:bookmarkEnd w:id="57"/>
      <w:r>
        <w:rPr>
          <w:spacing w:val="-2"/>
          <w:sz w:val="16"/>
        </w:rPr>
        <w:t>CESS.2024.3399548.</w:t>
      </w:r>
    </w:p>
    <w:p w14:paraId="0EFE25FD" w14:textId="77777777" w:rsidR="00A13B86"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 xml:space="preserve">P. Mehta, S. Pandya, and K. Kotecha, “Harvesting social media </w:t>
      </w:r>
      <w:proofErr w:type="spellStart"/>
      <w:r>
        <w:rPr>
          <w:sz w:val="16"/>
        </w:rPr>
        <w:t>senti</w:t>
      </w:r>
      <w:proofErr w:type="spellEnd"/>
      <w:r>
        <w:rPr>
          <w:sz w:val="16"/>
        </w:rPr>
        <w:t>-</w:t>
      </w:r>
      <w:r>
        <w:rPr>
          <w:spacing w:val="40"/>
          <w:sz w:val="16"/>
        </w:rPr>
        <w:t xml:space="preserve"> </w:t>
      </w:r>
      <w:proofErr w:type="spellStart"/>
      <w:r>
        <w:rPr>
          <w:sz w:val="16"/>
        </w:rPr>
        <w:t>ment</w:t>
      </w:r>
      <w:proofErr w:type="spellEnd"/>
      <w:r>
        <w:rPr>
          <w:sz w:val="16"/>
        </w:rPr>
        <w:t xml:space="preserve"> analysis to enhance stock market prediction using deep learning,”</w:t>
      </w:r>
      <w:r>
        <w:rPr>
          <w:spacing w:val="40"/>
          <w:sz w:val="16"/>
        </w:rPr>
        <w:t xml:space="preserve"> </w:t>
      </w:r>
      <w:proofErr w:type="spellStart"/>
      <w:r>
        <w:rPr>
          <w:i/>
          <w:sz w:val="16"/>
        </w:rPr>
        <w:t>PeerJ</w:t>
      </w:r>
      <w:proofErr w:type="spellEnd"/>
      <w:r>
        <w:rPr>
          <w:i/>
          <w:sz w:val="16"/>
        </w:rPr>
        <w:t xml:space="preserve"> Computer Science</w:t>
      </w:r>
      <w:r>
        <w:rPr>
          <w:sz w:val="16"/>
        </w:rPr>
        <w:t xml:space="preserve">, vol. 7, p. e476, Apr. 2021, </w:t>
      </w:r>
      <w:proofErr w:type="spellStart"/>
      <w:r>
        <w:rPr>
          <w:sz w:val="16"/>
        </w:rPr>
        <w:t>doi</w:t>
      </w:r>
      <w:proofErr w:type="spellEnd"/>
      <w:r>
        <w:rPr>
          <w:sz w:val="16"/>
        </w:rPr>
        <w:t>: 10.7717/</w:t>
      </w:r>
      <w:proofErr w:type="spellStart"/>
      <w:r>
        <w:rPr>
          <w:sz w:val="16"/>
        </w:rPr>
        <w:t>peerj</w:t>
      </w:r>
      <w:proofErr w:type="spellEnd"/>
      <w:r>
        <w:rPr>
          <w:sz w:val="16"/>
        </w:rPr>
        <w:t>-</w:t>
      </w:r>
      <w:r>
        <w:rPr>
          <w:spacing w:val="40"/>
          <w:sz w:val="16"/>
        </w:rPr>
        <w:t xml:space="preserve"> </w:t>
      </w:r>
      <w:bookmarkStart w:id="58" w:name="_bookmark30"/>
      <w:bookmarkEnd w:id="58"/>
      <w:r>
        <w:rPr>
          <w:spacing w:val="-2"/>
          <w:sz w:val="16"/>
        </w:rPr>
        <w:t>cs.476.</w:t>
      </w:r>
    </w:p>
    <w:p w14:paraId="47040A31" w14:textId="77777777" w:rsidR="00A13B86"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S. Gite </w:t>
      </w:r>
      <w:r>
        <w:rPr>
          <w:i/>
          <w:sz w:val="16"/>
        </w:rPr>
        <w:t>et al.</w:t>
      </w:r>
      <w:r>
        <w:rPr>
          <w:sz w:val="16"/>
        </w:rPr>
        <w:t>, “Explainable stock prices prediction from financial news</w:t>
      </w:r>
      <w:r>
        <w:rPr>
          <w:spacing w:val="40"/>
          <w:sz w:val="16"/>
        </w:rPr>
        <w:t xml:space="preserve"> </w:t>
      </w:r>
      <w:r>
        <w:rPr>
          <w:sz w:val="16"/>
        </w:rPr>
        <w:t xml:space="preserve">articles using sentiment analysis,” </w:t>
      </w:r>
      <w:proofErr w:type="spellStart"/>
      <w:r>
        <w:rPr>
          <w:i/>
          <w:sz w:val="16"/>
        </w:rPr>
        <w:t>PeerJ</w:t>
      </w:r>
      <w:proofErr w:type="spellEnd"/>
      <w:r>
        <w:rPr>
          <w:i/>
          <w:sz w:val="16"/>
        </w:rPr>
        <w:t xml:space="preserve"> Computer Science</w:t>
      </w:r>
      <w:r>
        <w:rPr>
          <w:sz w:val="16"/>
        </w:rPr>
        <w:t>, vol. 7, p.</w:t>
      </w:r>
      <w:r>
        <w:rPr>
          <w:spacing w:val="40"/>
          <w:sz w:val="16"/>
        </w:rPr>
        <w:t xml:space="preserve"> </w:t>
      </w:r>
      <w:r>
        <w:rPr>
          <w:sz w:val="16"/>
        </w:rPr>
        <w:t xml:space="preserve">e340, Jan. 2021, </w:t>
      </w:r>
      <w:proofErr w:type="spellStart"/>
      <w:r>
        <w:rPr>
          <w:sz w:val="16"/>
        </w:rPr>
        <w:t>doi</w:t>
      </w:r>
      <w:proofErr w:type="spellEnd"/>
      <w:r>
        <w:rPr>
          <w:sz w:val="16"/>
        </w:rPr>
        <w:t>: 10.7717/peerj-cs.340.</w:t>
      </w:r>
    </w:p>
    <w:p w14:paraId="0107C4E2" w14:textId="77777777" w:rsidR="00A13B86"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P. Rajendiran and P. L. K. Priyadarsini, “Sentiment Analysis Using</w:t>
      </w:r>
      <w:r>
        <w:rPr>
          <w:spacing w:val="40"/>
          <w:sz w:val="16"/>
        </w:rPr>
        <w:t xml:space="preserve"> </w:t>
      </w:r>
      <w:r>
        <w:rPr>
          <w:sz w:val="16"/>
        </w:rPr>
        <w:t>Treebank Filtered Preprocess with Relevant Vector Boost Classifier,”</w:t>
      </w:r>
      <w:r>
        <w:rPr>
          <w:spacing w:val="40"/>
          <w:sz w:val="16"/>
        </w:rPr>
        <w:t xml:space="preserve"> </w:t>
      </w:r>
      <w:r>
        <w:rPr>
          <w:i/>
          <w:sz w:val="16"/>
        </w:rPr>
        <w:t>Research Square</w:t>
      </w:r>
      <w:r>
        <w:rPr>
          <w:sz w:val="16"/>
        </w:rPr>
        <w:t xml:space="preserve">, Sep. 2021, </w:t>
      </w:r>
      <w:proofErr w:type="spellStart"/>
      <w:r>
        <w:rPr>
          <w:sz w:val="16"/>
        </w:rPr>
        <w:t>doi</w:t>
      </w:r>
      <w:proofErr w:type="spellEnd"/>
      <w:r>
        <w:rPr>
          <w:sz w:val="16"/>
        </w:rPr>
        <w:t>: 10.21203/rs.3.rs-894246/v1.</w:t>
      </w:r>
    </w:p>
    <w:p w14:paraId="2218C5BB" w14:textId="77777777" w:rsidR="00A13B86"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 xml:space="preserve">S. </w:t>
      </w:r>
      <w:proofErr w:type="spellStart"/>
      <w:r>
        <w:rPr>
          <w:sz w:val="16"/>
        </w:rPr>
        <w:t>Bouktif</w:t>
      </w:r>
      <w:proofErr w:type="spellEnd"/>
      <w:r>
        <w:rPr>
          <w:sz w:val="16"/>
        </w:rPr>
        <w:t>, A. Fiaz, and M. Awad, “Augmented Textual Features-Based</w:t>
      </w:r>
      <w:r>
        <w:rPr>
          <w:spacing w:val="40"/>
          <w:sz w:val="16"/>
        </w:rPr>
        <w:t xml:space="preserve"> </w:t>
      </w:r>
      <w:r>
        <w:rPr>
          <w:sz w:val="16"/>
        </w:rPr>
        <w:t>Stock</w:t>
      </w:r>
      <w:r>
        <w:rPr>
          <w:spacing w:val="-1"/>
          <w:sz w:val="16"/>
        </w:rPr>
        <w:t xml:space="preserve"> </w:t>
      </w:r>
      <w:r>
        <w:rPr>
          <w:sz w:val="16"/>
        </w:rPr>
        <w:t>Market</w:t>
      </w:r>
      <w:r>
        <w:rPr>
          <w:spacing w:val="-1"/>
          <w:sz w:val="16"/>
        </w:rPr>
        <w:t xml:space="preserve"> </w:t>
      </w:r>
      <w:r>
        <w:rPr>
          <w:sz w:val="16"/>
        </w:rPr>
        <w:t>Prediction,”</w:t>
      </w:r>
      <w:r>
        <w:rPr>
          <w:spacing w:val="-1"/>
          <w:sz w:val="16"/>
        </w:rPr>
        <w:t xml:space="preserve"> </w:t>
      </w:r>
      <w:r>
        <w:rPr>
          <w:i/>
          <w:sz w:val="16"/>
        </w:rPr>
        <w:t>IEEE</w:t>
      </w:r>
      <w:r>
        <w:rPr>
          <w:i/>
          <w:spacing w:val="-1"/>
          <w:sz w:val="16"/>
        </w:rPr>
        <w:t xml:space="preserve"> </w:t>
      </w:r>
      <w:r>
        <w:rPr>
          <w:i/>
          <w:sz w:val="16"/>
        </w:rPr>
        <w:t>Access</w:t>
      </w:r>
      <w:r>
        <w:rPr>
          <w:sz w:val="16"/>
        </w:rPr>
        <w:t>,</w:t>
      </w:r>
      <w:r>
        <w:rPr>
          <w:spacing w:val="-1"/>
          <w:sz w:val="16"/>
        </w:rPr>
        <w:t xml:space="preserve"> </w:t>
      </w:r>
      <w:r>
        <w:rPr>
          <w:sz w:val="16"/>
        </w:rPr>
        <w:t>vol.</w:t>
      </w:r>
      <w:r>
        <w:rPr>
          <w:spacing w:val="-1"/>
          <w:sz w:val="16"/>
        </w:rPr>
        <w:t xml:space="preserve"> </w:t>
      </w:r>
      <w:r>
        <w:rPr>
          <w:sz w:val="16"/>
        </w:rPr>
        <w:t>8,</w:t>
      </w:r>
      <w:r>
        <w:rPr>
          <w:spacing w:val="-1"/>
          <w:sz w:val="16"/>
        </w:rPr>
        <w:t xml:space="preserve"> </w:t>
      </w:r>
      <w:r>
        <w:rPr>
          <w:sz w:val="16"/>
        </w:rPr>
        <w:t>pp.</w:t>
      </w:r>
      <w:r>
        <w:rPr>
          <w:spacing w:val="-1"/>
          <w:sz w:val="16"/>
        </w:rPr>
        <w:t xml:space="preserve"> </w:t>
      </w:r>
      <w:r>
        <w:rPr>
          <w:sz w:val="16"/>
        </w:rPr>
        <w:t>40269–40282,</w:t>
      </w:r>
      <w:r>
        <w:rPr>
          <w:spacing w:val="-1"/>
          <w:sz w:val="16"/>
        </w:rPr>
        <w:t xml:space="preserve"> </w:t>
      </w:r>
      <w:r>
        <w:rPr>
          <w:sz w:val="16"/>
        </w:rPr>
        <w:t>2020,</w:t>
      </w:r>
      <w:r>
        <w:rPr>
          <w:spacing w:val="40"/>
          <w:sz w:val="16"/>
        </w:rPr>
        <w:t xml:space="preserve"> </w:t>
      </w:r>
      <w:proofErr w:type="spellStart"/>
      <w:r>
        <w:rPr>
          <w:sz w:val="16"/>
        </w:rPr>
        <w:t>doi</w:t>
      </w:r>
      <w:proofErr w:type="spellEnd"/>
      <w:r>
        <w:rPr>
          <w:sz w:val="16"/>
        </w:rPr>
        <w:t>: 10.1109/ACCESS.2020.2976725.</w:t>
      </w:r>
    </w:p>
    <w:p w14:paraId="2B66502E" w14:textId="77777777" w:rsidR="00A13B86"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F.</w:t>
      </w:r>
      <w:r>
        <w:rPr>
          <w:spacing w:val="37"/>
          <w:sz w:val="16"/>
        </w:rPr>
        <w:t xml:space="preserve"> </w:t>
      </w:r>
      <w:r>
        <w:rPr>
          <w:sz w:val="16"/>
        </w:rPr>
        <w:t>G.</w:t>
      </w:r>
      <w:r>
        <w:rPr>
          <w:spacing w:val="37"/>
          <w:sz w:val="16"/>
        </w:rPr>
        <w:t xml:space="preserve"> </w:t>
      </w:r>
      <w:r>
        <w:rPr>
          <w:sz w:val="16"/>
        </w:rPr>
        <w:t>D.</w:t>
      </w:r>
      <w:r>
        <w:rPr>
          <w:spacing w:val="37"/>
          <w:sz w:val="16"/>
        </w:rPr>
        <w:t xml:space="preserve"> </w:t>
      </w:r>
      <w:r>
        <w:rPr>
          <w:sz w:val="16"/>
        </w:rPr>
        <w:t>C.</w:t>
      </w:r>
      <w:r>
        <w:rPr>
          <w:spacing w:val="37"/>
          <w:sz w:val="16"/>
        </w:rPr>
        <w:t xml:space="preserve"> </w:t>
      </w:r>
      <w:r>
        <w:rPr>
          <w:sz w:val="16"/>
        </w:rPr>
        <w:t>Ferreira,</w:t>
      </w:r>
      <w:r>
        <w:rPr>
          <w:spacing w:val="37"/>
          <w:sz w:val="16"/>
        </w:rPr>
        <w:t xml:space="preserve"> </w:t>
      </w:r>
      <w:r>
        <w:rPr>
          <w:sz w:val="16"/>
        </w:rPr>
        <w:t>A.</w:t>
      </w:r>
      <w:r>
        <w:rPr>
          <w:spacing w:val="37"/>
          <w:sz w:val="16"/>
        </w:rPr>
        <w:t xml:space="preserve"> </w:t>
      </w:r>
      <w:r>
        <w:rPr>
          <w:sz w:val="16"/>
        </w:rPr>
        <w:t>H.</w:t>
      </w:r>
      <w:r>
        <w:rPr>
          <w:spacing w:val="37"/>
          <w:sz w:val="16"/>
        </w:rPr>
        <w:t xml:space="preserve"> </w:t>
      </w:r>
      <w:proofErr w:type="spellStart"/>
      <w:r>
        <w:rPr>
          <w:sz w:val="16"/>
        </w:rPr>
        <w:t>Gandomi</w:t>
      </w:r>
      <w:proofErr w:type="spellEnd"/>
      <w:r>
        <w:rPr>
          <w:sz w:val="16"/>
        </w:rPr>
        <w:t>,</w:t>
      </w:r>
      <w:r>
        <w:rPr>
          <w:spacing w:val="37"/>
          <w:sz w:val="16"/>
        </w:rPr>
        <w:t xml:space="preserve"> </w:t>
      </w:r>
      <w:r>
        <w:rPr>
          <w:sz w:val="16"/>
        </w:rPr>
        <w:t>and</w:t>
      </w:r>
      <w:r>
        <w:rPr>
          <w:spacing w:val="37"/>
          <w:sz w:val="16"/>
        </w:rPr>
        <w:t xml:space="preserve"> </w:t>
      </w:r>
      <w:r>
        <w:rPr>
          <w:sz w:val="16"/>
        </w:rPr>
        <w:t>R.</w:t>
      </w:r>
      <w:r>
        <w:rPr>
          <w:spacing w:val="37"/>
          <w:sz w:val="16"/>
        </w:rPr>
        <w:t xml:space="preserve"> </w:t>
      </w:r>
      <w:r>
        <w:rPr>
          <w:sz w:val="16"/>
        </w:rPr>
        <w:t>T.</w:t>
      </w:r>
      <w:r>
        <w:rPr>
          <w:spacing w:val="37"/>
          <w:sz w:val="16"/>
        </w:rPr>
        <w:t xml:space="preserve"> </w:t>
      </w:r>
      <w:r>
        <w:rPr>
          <w:sz w:val="16"/>
        </w:rPr>
        <w:t>N.</w:t>
      </w:r>
      <w:r>
        <w:rPr>
          <w:spacing w:val="37"/>
          <w:sz w:val="16"/>
        </w:rPr>
        <w:t xml:space="preserve"> </w:t>
      </w:r>
      <w:r>
        <w:rPr>
          <w:sz w:val="16"/>
        </w:rPr>
        <w:t>Cardoso,</w:t>
      </w:r>
      <w:r>
        <w:rPr>
          <w:spacing w:val="37"/>
          <w:sz w:val="16"/>
        </w:rPr>
        <w:t xml:space="preserve"> </w:t>
      </w:r>
      <w:r>
        <w:rPr>
          <w:sz w:val="16"/>
        </w:rPr>
        <w:t>“</w:t>
      </w:r>
      <w:proofErr w:type="spellStart"/>
      <w:r>
        <w:rPr>
          <w:sz w:val="16"/>
        </w:rPr>
        <w:t>Ar</w:t>
      </w:r>
      <w:proofErr w:type="spellEnd"/>
      <w:r>
        <w:rPr>
          <w:sz w:val="16"/>
        </w:rPr>
        <w:t>-</w:t>
      </w:r>
      <w:r>
        <w:rPr>
          <w:spacing w:val="40"/>
          <w:sz w:val="16"/>
        </w:rPr>
        <w:t xml:space="preserve"> </w:t>
      </w:r>
      <w:proofErr w:type="spellStart"/>
      <w:r>
        <w:rPr>
          <w:sz w:val="16"/>
        </w:rPr>
        <w:t>tificial</w:t>
      </w:r>
      <w:proofErr w:type="spellEnd"/>
      <w:r>
        <w:rPr>
          <w:spacing w:val="40"/>
          <w:sz w:val="16"/>
        </w:rPr>
        <w:t xml:space="preserve"> </w:t>
      </w:r>
      <w:r>
        <w:rPr>
          <w:sz w:val="16"/>
        </w:rPr>
        <w:t>Intelligence</w:t>
      </w:r>
      <w:r>
        <w:rPr>
          <w:spacing w:val="40"/>
          <w:sz w:val="16"/>
        </w:rPr>
        <w:t xml:space="preserve"> </w:t>
      </w:r>
      <w:r>
        <w:rPr>
          <w:sz w:val="16"/>
        </w:rPr>
        <w:t>Applied</w:t>
      </w:r>
      <w:r>
        <w:rPr>
          <w:spacing w:val="40"/>
          <w:sz w:val="16"/>
        </w:rPr>
        <w:t xml:space="preserve"> </w:t>
      </w:r>
      <w:r>
        <w:rPr>
          <w:sz w:val="16"/>
        </w:rPr>
        <w:t>to</w:t>
      </w:r>
      <w:r>
        <w:rPr>
          <w:spacing w:val="40"/>
          <w:sz w:val="16"/>
        </w:rPr>
        <w:t xml:space="preserve"> </w:t>
      </w:r>
      <w:r>
        <w:rPr>
          <w:sz w:val="16"/>
        </w:rPr>
        <w:t>Stock</w:t>
      </w:r>
      <w:r>
        <w:rPr>
          <w:spacing w:val="40"/>
          <w:sz w:val="16"/>
        </w:rPr>
        <w:t xml:space="preserve"> </w:t>
      </w:r>
      <w:r>
        <w:rPr>
          <w:sz w:val="16"/>
        </w:rPr>
        <w:t>Market</w:t>
      </w:r>
      <w:r>
        <w:rPr>
          <w:spacing w:val="40"/>
          <w:sz w:val="16"/>
        </w:rPr>
        <w:t xml:space="preserve"> </w:t>
      </w:r>
      <w:r>
        <w:rPr>
          <w:sz w:val="16"/>
        </w:rPr>
        <w:t>Trading:</w:t>
      </w:r>
      <w:r>
        <w:rPr>
          <w:spacing w:val="40"/>
          <w:sz w:val="16"/>
        </w:rPr>
        <w:t xml:space="preserve"> </w:t>
      </w:r>
      <w:r>
        <w:rPr>
          <w:sz w:val="16"/>
        </w:rPr>
        <w:t>A</w:t>
      </w:r>
      <w:r>
        <w:rPr>
          <w:spacing w:val="40"/>
          <w:sz w:val="16"/>
        </w:rPr>
        <w:t xml:space="preserve"> </w:t>
      </w:r>
      <w:r>
        <w:rPr>
          <w:sz w:val="16"/>
        </w:rPr>
        <w:t>Review,”</w:t>
      </w:r>
      <w:r>
        <w:rPr>
          <w:spacing w:val="40"/>
          <w:sz w:val="16"/>
        </w:rPr>
        <w:t xml:space="preserve"> </w:t>
      </w:r>
      <w:r>
        <w:rPr>
          <w:i/>
          <w:sz w:val="16"/>
        </w:rPr>
        <w:t>IEEE Access</w:t>
      </w:r>
      <w:r>
        <w:rPr>
          <w:sz w:val="16"/>
        </w:rPr>
        <w:t xml:space="preserve">, vol. 9, pp. 30898–30917, Feb. 2021, </w:t>
      </w:r>
      <w:proofErr w:type="spellStart"/>
      <w:r>
        <w:rPr>
          <w:sz w:val="16"/>
        </w:rPr>
        <w:t>doi</w:t>
      </w:r>
      <w:proofErr w:type="spellEnd"/>
      <w:r>
        <w:rPr>
          <w:sz w:val="16"/>
        </w:rPr>
        <w:t>: 10.1109/AC-</w:t>
      </w:r>
      <w:r>
        <w:rPr>
          <w:spacing w:val="40"/>
          <w:sz w:val="16"/>
        </w:rPr>
        <w:t xml:space="preserve"> </w:t>
      </w:r>
      <w:r>
        <w:rPr>
          <w:spacing w:val="-2"/>
          <w:sz w:val="16"/>
        </w:rPr>
        <w:t>CESS.2021.3058133.</w:t>
      </w:r>
    </w:p>
    <w:sectPr w:rsidR="00A13B86">
      <w:pgSz w:w="12240" w:h="15840"/>
      <w:pgMar w:top="920" w:right="720" w:bottom="880" w:left="720" w:header="0" w:footer="687"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89853" w14:textId="77777777" w:rsidR="002B682B" w:rsidRDefault="002B682B">
      <w:r>
        <w:separator/>
      </w:r>
    </w:p>
  </w:endnote>
  <w:endnote w:type="continuationSeparator" w:id="0">
    <w:p w14:paraId="41218F5B" w14:textId="77777777" w:rsidR="002B682B" w:rsidRDefault="002B6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Century Schoolbook">
    <w:altName w:val="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2F8C" w14:textId="77777777" w:rsidR="00A13B86" w:rsidRDefault="00000000">
    <w:pPr>
      <w:pStyle w:val="BodyText"/>
      <w:spacing w:line="14" w:lineRule="auto"/>
      <w:jc w:val="left"/>
    </w:pPr>
    <w:r>
      <w:rPr>
        <w:noProof/>
      </w:rPr>
      <mc:AlternateContent>
        <mc:Choice Requires="wps">
          <w:drawing>
            <wp:anchor distT="0" distB="0" distL="0" distR="0" simplePos="0" relativeHeight="486958080" behindDoc="1" locked="0" layoutInCell="1" allowOverlap="1" wp14:anchorId="678277D3" wp14:editId="133BCF98">
              <wp:simplePos x="0" y="0"/>
              <wp:positionH relativeFrom="page">
                <wp:posOffset>3816464</wp:posOffset>
              </wp:positionH>
              <wp:positionV relativeFrom="page">
                <wp:posOffset>9482715</wp:posOffset>
              </wp:positionV>
              <wp:extent cx="152400" cy="1784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14:paraId="75F3CC9B" w14:textId="77777777" w:rsidR="00A13B86" w:rsidRDefault="00000000">
                          <w:pPr>
                            <w:pStyle w:val="BodyText"/>
                            <w:spacing w:before="17"/>
                            <w:ind w:left="6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678277D3" id="_x0000_t202" coordsize="21600,21600" o:spt="202" path="m,l,21600r21600,l21600,xe">
              <v:stroke joinstyle="miter"/>
              <v:path gradientshapeok="t" o:connecttype="rect"/>
            </v:shapetype>
            <v:shape id="Textbox 1" o:spid="_x0000_s1036" type="#_x0000_t202" style="position:absolute;margin-left:300.5pt;margin-top:746.65pt;width:12pt;height:14.05pt;z-index:-1635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vYdkgEAABoDAAAOAAAAZHJzL2Uyb0RvYy54bWysUsGO0zAQvSPxD5bv1GnZhVX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" filled="f" stroked="f">
              <v:textbox inset="0,0,0,0">
                <w:txbxContent>
                  <w:p w14:paraId="75F3CC9B" w14:textId="77777777" w:rsidR="00A13B86" w:rsidRDefault="00000000">
                    <w:pPr>
                      <w:pStyle w:val="BodyText"/>
                      <w:spacing w:before="17"/>
                      <w:ind w:left="6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5A39" w14:textId="77777777" w:rsidR="002B682B" w:rsidRDefault="002B682B">
      <w:r>
        <w:separator/>
      </w:r>
    </w:p>
  </w:footnote>
  <w:footnote w:type="continuationSeparator" w:id="0">
    <w:p w14:paraId="1FA3E073" w14:textId="77777777" w:rsidR="002B682B" w:rsidRDefault="002B68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D7D"/>
    <w:multiLevelType w:val="hybridMultilevel"/>
    <w:tmpl w:val="85B4F448"/>
    <w:lvl w:ilvl="0" w:tplc="1514E77E">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CB4998E">
      <w:numFmt w:val="bullet"/>
      <w:lvlText w:val="•"/>
      <w:lvlJc w:val="left"/>
      <w:pPr>
        <w:ind w:left="657" w:hanging="182"/>
      </w:pPr>
      <w:rPr>
        <w:rFonts w:ascii="Times New Roman" w:eastAsia="Times New Roman" w:hAnsi="Times New Roman" w:cs="Times New Roman" w:hint="default"/>
        <w:b w:val="0"/>
        <w:bCs w:val="0"/>
        <w:i/>
        <w:iCs/>
        <w:spacing w:val="0"/>
        <w:w w:val="166"/>
        <w:sz w:val="14"/>
        <w:szCs w:val="14"/>
        <w:lang w:val="en-US" w:eastAsia="en-US" w:bidi="ar-SA"/>
      </w:rPr>
    </w:lvl>
    <w:lvl w:ilvl="2" w:tplc="422E4102">
      <w:numFmt w:val="bullet"/>
      <w:lvlText w:val="–"/>
      <w:lvlJc w:val="left"/>
      <w:pPr>
        <w:ind w:left="857" w:hanging="200"/>
      </w:pPr>
      <w:rPr>
        <w:rFonts w:ascii="Times New Roman" w:eastAsia="Times New Roman" w:hAnsi="Times New Roman" w:cs="Times New Roman" w:hint="default"/>
        <w:b/>
        <w:bCs/>
        <w:i w:val="0"/>
        <w:iCs w:val="0"/>
        <w:spacing w:val="0"/>
        <w:w w:val="99"/>
        <w:sz w:val="20"/>
        <w:szCs w:val="20"/>
        <w:lang w:val="en-US" w:eastAsia="en-US" w:bidi="ar-SA"/>
      </w:rPr>
    </w:lvl>
    <w:lvl w:ilvl="3" w:tplc="3FE6EBA0">
      <w:numFmt w:val="bullet"/>
      <w:lvlText w:val="•"/>
      <w:lvlJc w:val="left"/>
      <w:pPr>
        <w:ind w:left="860" w:hanging="200"/>
      </w:pPr>
      <w:rPr>
        <w:rFonts w:hint="default"/>
        <w:lang w:val="en-US" w:eastAsia="en-US" w:bidi="ar-SA"/>
      </w:rPr>
    </w:lvl>
    <w:lvl w:ilvl="4" w:tplc="EDA2E2A2">
      <w:numFmt w:val="bullet"/>
      <w:lvlText w:val="•"/>
      <w:lvlJc w:val="left"/>
      <w:pPr>
        <w:ind w:left="731" w:hanging="200"/>
      </w:pPr>
      <w:rPr>
        <w:rFonts w:hint="default"/>
        <w:lang w:val="en-US" w:eastAsia="en-US" w:bidi="ar-SA"/>
      </w:rPr>
    </w:lvl>
    <w:lvl w:ilvl="5" w:tplc="10A03862">
      <w:numFmt w:val="bullet"/>
      <w:lvlText w:val="•"/>
      <w:lvlJc w:val="left"/>
      <w:pPr>
        <w:ind w:left="602" w:hanging="200"/>
      </w:pPr>
      <w:rPr>
        <w:rFonts w:hint="default"/>
        <w:lang w:val="en-US" w:eastAsia="en-US" w:bidi="ar-SA"/>
      </w:rPr>
    </w:lvl>
    <w:lvl w:ilvl="6" w:tplc="73501CE2">
      <w:numFmt w:val="bullet"/>
      <w:lvlText w:val="•"/>
      <w:lvlJc w:val="left"/>
      <w:pPr>
        <w:ind w:left="474" w:hanging="200"/>
      </w:pPr>
      <w:rPr>
        <w:rFonts w:hint="default"/>
        <w:lang w:val="en-US" w:eastAsia="en-US" w:bidi="ar-SA"/>
      </w:rPr>
    </w:lvl>
    <w:lvl w:ilvl="7" w:tplc="4DC639BA">
      <w:numFmt w:val="bullet"/>
      <w:lvlText w:val="•"/>
      <w:lvlJc w:val="left"/>
      <w:pPr>
        <w:ind w:left="345" w:hanging="200"/>
      </w:pPr>
      <w:rPr>
        <w:rFonts w:hint="default"/>
        <w:lang w:val="en-US" w:eastAsia="en-US" w:bidi="ar-SA"/>
      </w:rPr>
    </w:lvl>
    <w:lvl w:ilvl="8" w:tplc="E1F880E2">
      <w:numFmt w:val="bullet"/>
      <w:lvlText w:val="•"/>
      <w:lvlJc w:val="left"/>
      <w:pPr>
        <w:ind w:left="217" w:hanging="200"/>
      </w:pPr>
      <w:rPr>
        <w:rFonts w:hint="default"/>
        <w:lang w:val="en-US" w:eastAsia="en-US" w:bidi="ar-SA"/>
      </w:rPr>
    </w:lvl>
  </w:abstractNum>
  <w:abstractNum w:abstractNumId="1" w15:restartNumberingAfterBreak="0">
    <w:nsid w:val="0AFB6BA8"/>
    <w:multiLevelType w:val="hybridMultilevel"/>
    <w:tmpl w:val="C6CC0972"/>
    <w:lvl w:ilvl="0" w:tplc="D5547EFE">
      <w:start w:val="1"/>
      <w:numFmt w:val="decimal"/>
      <w:lvlText w:val="%1)"/>
      <w:lvlJc w:val="left"/>
      <w:pPr>
        <w:ind w:left="597" w:hanging="2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9AC0804">
      <w:numFmt w:val="bullet"/>
      <w:lvlText w:val="•"/>
      <w:lvlJc w:val="left"/>
      <w:pPr>
        <w:ind w:left="1087" w:hanging="266"/>
      </w:pPr>
      <w:rPr>
        <w:rFonts w:hint="default"/>
        <w:lang w:val="en-US" w:eastAsia="en-US" w:bidi="ar-SA"/>
      </w:rPr>
    </w:lvl>
    <w:lvl w:ilvl="2" w:tplc="DBD05912">
      <w:numFmt w:val="bullet"/>
      <w:lvlText w:val="•"/>
      <w:lvlJc w:val="left"/>
      <w:pPr>
        <w:ind w:left="1575" w:hanging="266"/>
      </w:pPr>
      <w:rPr>
        <w:rFonts w:hint="default"/>
        <w:lang w:val="en-US" w:eastAsia="en-US" w:bidi="ar-SA"/>
      </w:rPr>
    </w:lvl>
    <w:lvl w:ilvl="3" w:tplc="7A9E8548">
      <w:numFmt w:val="bullet"/>
      <w:lvlText w:val="•"/>
      <w:lvlJc w:val="left"/>
      <w:pPr>
        <w:ind w:left="2063" w:hanging="266"/>
      </w:pPr>
      <w:rPr>
        <w:rFonts w:hint="default"/>
        <w:lang w:val="en-US" w:eastAsia="en-US" w:bidi="ar-SA"/>
      </w:rPr>
    </w:lvl>
    <w:lvl w:ilvl="4" w:tplc="98300196">
      <w:numFmt w:val="bullet"/>
      <w:lvlText w:val="•"/>
      <w:lvlJc w:val="left"/>
      <w:pPr>
        <w:ind w:left="2551" w:hanging="266"/>
      </w:pPr>
      <w:rPr>
        <w:rFonts w:hint="default"/>
        <w:lang w:val="en-US" w:eastAsia="en-US" w:bidi="ar-SA"/>
      </w:rPr>
    </w:lvl>
    <w:lvl w:ilvl="5" w:tplc="281E6EDC">
      <w:numFmt w:val="bullet"/>
      <w:lvlText w:val="•"/>
      <w:lvlJc w:val="left"/>
      <w:pPr>
        <w:ind w:left="3039" w:hanging="266"/>
      </w:pPr>
      <w:rPr>
        <w:rFonts w:hint="default"/>
        <w:lang w:val="en-US" w:eastAsia="en-US" w:bidi="ar-SA"/>
      </w:rPr>
    </w:lvl>
    <w:lvl w:ilvl="6" w:tplc="5C92B97E">
      <w:numFmt w:val="bullet"/>
      <w:lvlText w:val="•"/>
      <w:lvlJc w:val="left"/>
      <w:pPr>
        <w:ind w:left="3527" w:hanging="266"/>
      </w:pPr>
      <w:rPr>
        <w:rFonts w:hint="default"/>
        <w:lang w:val="en-US" w:eastAsia="en-US" w:bidi="ar-SA"/>
      </w:rPr>
    </w:lvl>
    <w:lvl w:ilvl="7" w:tplc="CF2ED870">
      <w:numFmt w:val="bullet"/>
      <w:lvlText w:val="•"/>
      <w:lvlJc w:val="left"/>
      <w:pPr>
        <w:ind w:left="4015" w:hanging="266"/>
      </w:pPr>
      <w:rPr>
        <w:rFonts w:hint="default"/>
        <w:lang w:val="en-US" w:eastAsia="en-US" w:bidi="ar-SA"/>
      </w:rPr>
    </w:lvl>
    <w:lvl w:ilvl="8" w:tplc="F2F2CE2E">
      <w:numFmt w:val="bullet"/>
      <w:lvlText w:val="•"/>
      <w:lvlJc w:val="left"/>
      <w:pPr>
        <w:ind w:left="4503" w:hanging="266"/>
      </w:pPr>
      <w:rPr>
        <w:rFonts w:hint="default"/>
        <w:lang w:val="en-US" w:eastAsia="en-US" w:bidi="ar-SA"/>
      </w:rPr>
    </w:lvl>
  </w:abstractNum>
  <w:abstractNum w:abstractNumId="2" w15:restartNumberingAfterBreak="0">
    <w:nsid w:val="1A26485D"/>
    <w:multiLevelType w:val="hybridMultilevel"/>
    <w:tmpl w:val="BEF095A4"/>
    <w:lvl w:ilvl="0" w:tplc="61CE954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D94226E">
      <w:numFmt w:val="bullet"/>
      <w:lvlText w:val="•"/>
      <w:lvlJc w:val="left"/>
      <w:pPr>
        <w:ind w:left="657" w:hanging="182"/>
      </w:pPr>
      <w:rPr>
        <w:rFonts w:ascii="Times New Roman" w:eastAsia="Times New Roman" w:hAnsi="Times New Roman" w:cs="Times New Roman" w:hint="default"/>
        <w:b w:val="0"/>
        <w:bCs w:val="0"/>
        <w:i/>
        <w:iCs/>
        <w:spacing w:val="0"/>
        <w:w w:val="166"/>
        <w:sz w:val="14"/>
        <w:szCs w:val="14"/>
        <w:lang w:val="en-US" w:eastAsia="en-US" w:bidi="ar-SA"/>
      </w:rPr>
    </w:lvl>
    <w:lvl w:ilvl="2" w:tplc="3D7C532E">
      <w:numFmt w:val="bullet"/>
      <w:lvlText w:val="•"/>
      <w:lvlJc w:val="left"/>
      <w:pPr>
        <w:ind w:left="660" w:hanging="182"/>
      </w:pPr>
      <w:rPr>
        <w:rFonts w:hint="default"/>
        <w:lang w:val="en-US" w:eastAsia="en-US" w:bidi="ar-SA"/>
      </w:rPr>
    </w:lvl>
    <w:lvl w:ilvl="3" w:tplc="649E6372">
      <w:numFmt w:val="bullet"/>
      <w:lvlText w:val="•"/>
      <w:lvlJc w:val="left"/>
      <w:pPr>
        <w:ind w:left="572" w:hanging="182"/>
      </w:pPr>
      <w:rPr>
        <w:rFonts w:hint="default"/>
        <w:lang w:val="en-US" w:eastAsia="en-US" w:bidi="ar-SA"/>
      </w:rPr>
    </w:lvl>
    <w:lvl w:ilvl="4" w:tplc="77742F2C">
      <w:numFmt w:val="bullet"/>
      <w:lvlText w:val="•"/>
      <w:lvlJc w:val="left"/>
      <w:pPr>
        <w:ind w:left="485" w:hanging="182"/>
      </w:pPr>
      <w:rPr>
        <w:rFonts w:hint="default"/>
        <w:lang w:val="en-US" w:eastAsia="en-US" w:bidi="ar-SA"/>
      </w:rPr>
    </w:lvl>
    <w:lvl w:ilvl="5" w:tplc="FA0E955A">
      <w:numFmt w:val="bullet"/>
      <w:lvlText w:val="•"/>
      <w:lvlJc w:val="left"/>
      <w:pPr>
        <w:ind w:left="397" w:hanging="182"/>
      </w:pPr>
      <w:rPr>
        <w:rFonts w:hint="default"/>
        <w:lang w:val="en-US" w:eastAsia="en-US" w:bidi="ar-SA"/>
      </w:rPr>
    </w:lvl>
    <w:lvl w:ilvl="6" w:tplc="0156B0FA">
      <w:numFmt w:val="bullet"/>
      <w:lvlText w:val="•"/>
      <w:lvlJc w:val="left"/>
      <w:pPr>
        <w:ind w:left="310" w:hanging="182"/>
      </w:pPr>
      <w:rPr>
        <w:rFonts w:hint="default"/>
        <w:lang w:val="en-US" w:eastAsia="en-US" w:bidi="ar-SA"/>
      </w:rPr>
    </w:lvl>
    <w:lvl w:ilvl="7" w:tplc="E71CC45A">
      <w:numFmt w:val="bullet"/>
      <w:lvlText w:val="•"/>
      <w:lvlJc w:val="left"/>
      <w:pPr>
        <w:ind w:left="222" w:hanging="182"/>
      </w:pPr>
      <w:rPr>
        <w:rFonts w:hint="default"/>
        <w:lang w:val="en-US" w:eastAsia="en-US" w:bidi="ar-SA"/>
      </w:rPr>
    </w:lvl>
    <w:lvl w:ilvl="8" w:tplc="4B78C0A6">
      <w:numFmt w:val="bullet"/>
      <w:lvlText w:val="•"/>
      <w:lvlJc w:val="left"/>
      <w:pPr>
        <w:ind w:left="135" w:hanging="182"/>
      </w:pPr>
      <w:rPr>
        <w:rFonts w:hint="default"/>
        <w:lang w:val="en-US" w:eastAsia="en-US" w:bidi="ar-SA"/>
      </w:rPr>
    </w:lvl>
  </w:abstractNum>
  <w:abstractNum w:abstractNumId="3" w15:restartNumberingAfterBreak="0">
    <w:nsid w:val="2C5D2018"/>
    <w:multiLevelType w:val="hybridMultilevel"/>
    <w:tmpl w:val="CAA6D190"/>
    <w:lvl w:ilvl="0" w:tplc="3C74AC14">
      <w:numFmt w:val="bullet"/>
      <w:lvlText w:val="–"/>
      <w:lvlJc w:val="left"/>
      <w:pPr>
        <w:ind w:left="796" w:hanging="200"/>
      </w:pPr>
      <w:rPr>
        <w:rFonts w:ascii="Times New Roman" w:eastAsia="Times New Roman" w:hAnsi="Times New Roman" w:cs="Times New Roman" w:hint="default"/>
        <w:b/>
        <w:bCs/>
        <w:i w:val="0"/>
        <w:iCs w:val="0"/>
        <w:spacing w:val="0"/>
        <w:w w:val="99"/>
        <w:sz w:val="20"/>
        <w:szCs w:val="20"/>
        <w:lang w:val="en-US" w:eastAsia="en-US" w:bidi="ar-SA"/>
      </w:rPr>
    </w:lvl>
    <w:lvl w:ilvl="1" w:tplc="262CC8D4">
      <w:numFmt w:val="bullet"/>
      <w:lvlText w:val="•"/>
      <w:lvlJc w:val="left"/>
      <w:pPr>
        <w:ind w:left="1267" w:hanging="200"/>
      </w:pPr>
      <w:rPr>
        <w:rFonts w:hint="default"/>
        <w:lang w:val="en-US" w:eastAsia="en-US" w:bidi="ar-SA"/>
      </w:rPr>
    </w:lvl>
    <w:lvl w:ilvl="2" w:tplc="1638A1E8">
      <w:numFmt w:val="bullet"/>
      <w:lvlText w:val="•"/>
      <w:lvlJc w:val="left"/>
      <w:pPr>
        <w:ind w:left="1735" w:hanging="200"/>
      </w:pPr>
      <w:rPr>
        <w:rFonts w:hint="default"/>
        <w:lang w:val="en-US" w:eastAsia="en-US" w:bidi="ar-SA"/>
      </w:rPr>
    </w:lvl>
    <w:lvl w:ilvl="3" w:tplc="DBF292BC">
      <w:numFmt w:val="bullet"/>
      <w:lvlText w:val="•"/>
      <w:lvlJc w:val="left"/>
      <w:pPr>
        <w:ind w:left="2203" w:hanging="200"/>
      </w:pPr>
      <w:rPr>
        <w:rFonts w:hint="default"/>
        <w:lang w:val="en-US" w:eastAsia="en-US" w:bidi="ar-SA"/>
      </w:rPr>
    </w:lvl>
    <w:lvl w:ilvl="4" w:tplc="CC86B1F6">
      <w:numFmt w:val="bullet"/>
      <w:lvlText w:val="•"/>
      <w:lvlJc w:val="left"/>
      <w:pPr>
        <w:ind w:left="2671" w:hanging="200"/>
      </w:pPr>
      <w:rPr>
        <w:rFonts w:hint="default"/>
        <w:lang w:val="en-US" w:eastAsia="en-US" w:bidi="ar-SA"/>
      </w:rPr>
    </w:lvl>
    <w:lvl w:ilvl="5" w:tplc="9BF0D448">
      <w:numFmt w:val="bullet"/>
      <w:lvlText w:val="•"/>
      <w:lvlJc w:val="left"/>
      <w:pPr>
        <w:ind w:left="3139" w:hanging="200"/>
      </w:pPr>
      <w:rPr>
        <w:rFonts w:hint="default"/>
        <w:lang w:val="en-US" w:eastAsia="en-US" w:bidi="ar-SA"/>
      </w:rPr>
    </w:lvl>
    <w:lvl w:ilvl="6" w:tplc="7F8A46DA">
      <w:numFmt w:val="bullet"/>
      <w:lvlText w:val="•"/>
      <w:lvlJc w:val="left"/>
      <w:pPr>
        <w:ind w:left="3607" w:hanging="200"/>
      </w:pPr>
      <w:rPr>
        <w:rFonts w:hint="default"/>
        <w:lang w:val="en-US" w:eastAsia="en-US" w:bidi="ar-SA"/>
      </w:rPr>
    </w:lvl>
    <w:lvl w:ilvl="7" w:tplc="9A24C894">
      <w:numFmt w:val="bullet"/>
      <w:lvlText w:val="•"/>
      <w:lvlJc w:val="left"/>
      <w:pPr>
        <w:ind w:left="4075" w:hanging="200"/>
      </w:pPr>
      <w:rPr>
        <w:rFonts w:hint="default"/>
        <w:lang w:val="en-US" w:eastAsia="en-US" w:bidi="ar-SA"/>
      </w:rPr>
    </w:lvl>
    <w:lvl w:ilvl="8" w:tplc="57EEA48E">
      <w:numFmt w:val="bullet"/>
      <w:lvlText w:val="•"/>
      <w:lvlJc w:val="left"/>
      <w:pPr>
        <w:ind w:left="4543" w:hanging="200"/>
      </w:pPr>
      <w:rPr>
        <w:rFonts w:hint="default"/>
        <w:lang w:val="en-US" w:eastAsia="en-US" w:bidi="ar-SA"/>
      </w:rPr>
    </w:lvl>
  </w:abstractNum>
  <w:abstractNum w:abstractNumId="4" w15:restartNumberingAfterBreak="0">
    <w:nsid w:val="3B6F42D4"/>
    <w:multiLevelType w:val="hybridMultilevel"/>
    <w:tmpl w:val="158CDD7E"/>
    <w:lvl w:ilvl="0" w:tplc="C40C9B2C">
      <w:start w:val="1"/>
      <w:numFmt w:val="decimal"/>
      <w:lvlText w:val="%1)"/>
      <w:lvlJc w:val="left"/>
      <w:pPr>
        <w:ind w:left="597" w:hanging="2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1E4FD70">
      <w:numFmt w:val="bullet"/>
      <w:lvlText w:val="•"/>
      <w:lvlJc w:val="left"/>
      <w:pPr>
        <w:ind w:left="796" w:hanging="182"/>
      </w:pPr>
      <w:rPr>
        <w:rFonts w:ascii="Times New Roman" w:eastAsia="Times New Roman" w:hAnsi="Times New Roman" w:cs="Times New Roman" w:hint="default"/>
        <w:b w:val="0"/>
        <w:bCs w:val="0"/>
        <w:i/>
        <w:iCs/>
        <w:spacing w:val="0"/>
        <w:w w:val="166"/>
        <w:sz w:val="14"/>
        <w:szCs w:val="14"/>
        <w:lang w:val="en-US" w:eastAsia="en-US" w:bidi="ar-SA"/>
      </w:rPr>
    </w:lvl>
    <w:lvl w:ilvl="2" w:tplc="414C6292">
      <w:numFmt w:val="bullet"/>
      <w:lvlText w:val="•"/>
      <w:lvlJc w:val="left"/>
      <w:pPr>
        <w:ind w:left="860" w:hanging="182"/>
      </w:pPr>
      <w:rPr>
        <w:rFonts w:hint="default"/>
        <w:lang w:val="en-US" w:eastAsia="en-US" w:bidi="ar-SA"/>
      </w:rPr>
    </w:lvl>
    <w:lvl w:ilvl="3" w:tplc="12CA132E">
      <w:numFmt w:val="bullet"/>
      <w:lvlText w:val="•"/>
      <w:lvlJc w:val="left"/>
      <w:pPr>
        <w:ind w:left="747" w:hanging="182"/>
      </w:pPr>
      <w:rPr>
        <w:rFonts w:hint="default"/>
        <w:lang w:val="en-US" w:eastAsia="en-US" w:bidi="ar-SA"/>
      </w:rPr>
    </w:lvl>
    <w:lvl w:ilvl="4" w:tplc="12409680">
      <w:numFmt w:val="bullet"/>
      <w:lvlText w:val="•"/>
      <w:lvlJc w:val="left"/>
      <w:pPr>
        <w:ind w:left="635" w:hanging="182"/>
      </w:pPr>
      <w:rPr>
        <w:rFonts w:hint="default"/>
        <w:lang w:val="en-US" w:eastAsia="en-US" w:bidi="ar-SA"/>
      </w:rPr>
    </w:lvl>
    <w:lvl w:ilvl="5" w:tplc="5B484344">
      <w:numFmt w:val="bullet"/>
      <w:lvlText w:val="•"/>
      <w:lvlJc w:val="left"/>
      <w:pPr>
        <w:ind w:left="522" w:hanging="182"/>
      </w:pPr>
      <w:rPr>
        <w:rFonts w:hint="default"/>
        <w:lang w:val="en-US" w:eastAsia="en-US" w:bidi="ar-SA"/>
      </w:rPr>
    </w:lvl>
    <w:lvl w:ilvl="6" w:tplc="ED3A675E">
      <w:numFmt w:val="bullet"/>
      <w:lvlText w:val="•"/>
      <w:lvlJc w:val="left"/>
      <w:pPr>
        <w:ind w:left="410" w:hanging="182"/>
      </w:pPr>
      <w:rPr>
        <w:rFonts w:hint="default"/>
        <w:lang w:val="en-US" w:eastAsia="en-US" w:bidi="ar-SA"/>
      </w:rPr>
    </w:lvl>
    <w:lvl w:ilvl="7" w:tplc="FA5A18F8">
      <w:numFmt w:val="bullet"/>
      <w:lvlText w:val="•"/>
      <w:lvlJc w:val="left"/>
      <w:pPr>
        <w:ind w:left="297" w:hanging="182"/>
      </w:pPr>
      <w:rPr>
        <w:rFonts w:hint="default"/>
        <w:lang w:val="en-US" w:eastAsia="en-US" w:bidi="ar-SA"/>
      </w:rPr>
    </w:lvl>
    <w:lvl w:ilvl="8" w:tplc="4E58F8E8">
      <w:numFmt w:val="bullet"/>
      <w:lvlText w:val="•"/>
      <w:lvlJc w:val="left"/>
      <w:pPr>
        <w:ind w:left="185" w:hanging="182"/>
      </w:pPr>
      <w:rPr>
        <w:rFonts w:hint="default"/>
        <w:lang w:val="en-US" w:eastAsia="en-US" w:bidi="ar-SA"/>
      </w:rPr>
    </w:lvl>
  </w:abstractNum>
  <w:abstractNum w:abstractNumId="5" w15:restartNumberingAfterBreak="0">
    <w:nsid w:val="3CB3657D"/>
    <w:multiLevelType w:val="hybridMultilevel"/>
    <w:tmpl w:val="9454FA28"/>
    <w:lvl w:ilvl="0" w:tplc="7B0E4CA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3EC379A">
      <w:start w:val="1"/>
      <w:numFmt w:val="decimal"/>
      <w:lvlText w:val="%2)"/>
      <w:lvlJc w:val="left"/>
      <w:pPr>
        <w:ind w:left="597" w:hanging="2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6E74D822">
      <w:numFmt w:val="bullet"/>
      <w:lvlText w:val="•"/>
      <w:lvlJc w:val="left"/>
      <w:pPr>
        <w:ind w:left="857" w:hanging="182"/>
      </w:pPr>
      <w:rPr>
        <w:rFonts w:ascii="Times New Roman" w:eastAsia="Times New Roman" w:hAnsi="Times New Roman" w:cs="Times New Roman" w:hint="default"/>
        <w:b w:val="0"/>
        <w:bCs w:val="0"/>
        <w:i/>
        <w:iCs/>
        <w:spacing w:val="0"/>
        <w:w w:val="166"/>
        <w:sz w:val="14"/>
        <w:szCs w:val="14"/>
        <w:lang w:val="en-US" w:eastAsia="en-US" w:bidi="ar-SA"/>
      </w:rPr>
    </w:lvl>
    <w:lvl w:ilvl="3" w:tplc="33CEC738">
      <w:numFmt w:val="bullet"/>
      <w:lvlText w:val="•"/>
      <w:lvlJc w:val="left"/>
      <w:pPr>
        <w:ind w:left="860" w:hanging="182"/>
      </w:pPr>
      <w:rPr>
        <w:rFonts w:hint="default"/>
        <w:lang w:val="en-US" w:eastAsia="en-US" w:bidi="ar-SA"/>
      </w:rPr>
    </w:lvl>
    <w:lvl w:ilvl="4" w:tplc="293078A4">
      <w:numFmt w:val="bullet"/>
      <w:lvlText w:val="•"/>
      <w:lvlJc w:val="left"/>
      <w:pPr>
        <w:ind w:left="731" w:hanging="182"/>
      </w:pPr>
      <w:rPr>
        <w:rFonts w:hint="default"/>
        <w:lang w:val="en-US" w:eastAsia="en-US" w:bidi="ar-SA"/>
      </w:rPr>
    </w:lvl>
    <w:lvl w:ilvl="5" w:tplc="92CC4662">
      <w:numFmt w:val="bullet"/>
      <w:lvlText w:val="•"/>
      <w:lvlJc w:val="left"/>
      <w:pPr>
        <w:ind w:left="602" w:hanging="182"/>
      </w:pPr>
      <w:rPr>
        <w:rFonts w:hint="default"/>
        <w:lang w:val="en-US" w:eastAsia="en-US" w:bidi="ar-SA"/>
      </w:rPr>
    </w:lvl>
    <w:lvl w:ilvl="6" w:tplc="7D467302">
      <w:numFmt w:val="bullet"/>
      <w:lvlText w:val="•"/>
      <w:lvlJc w:val="left"/>
      <w:pPr>
        <w:ind w:left="474" w:hanging="182"/>
      </w:pPr>
      <w:rPr>
        <w:rFonts w:hint="default"/>
        <w:lang w:val="en-US" w:eastAsia="en-US" w:bidi="ar-SA"/>
      </w:rPr>
    </w:lvl>
    <w:lvl w:ilvl="7" w:tplc="AB5C74F4">
      <w:numFmt w:val="bullet"/>
      <w:lvlText w:val="•"/>
      <w:lvlJc w:val="left"/>
      <w:pPr>
        <w:ind w:left="345" w:hanging="182"/>
      </w:pPr>
      <w:rPr>
        <w:rFonts w:hint="default"/>
        <w:lang w:val="en-US" w:eastAsia="en-US" w:bidi="ar-SA"/>
      </w:rPr>
    </w:lvl>
    <w:lvl w:ilvl="8" w:tplc="21D40680">
      <w:numFmt w:val="bullet"/>
      <w:lvlText w:val="•"/>
      <w:lvlJc w:val="left"/>
      <w:pPr>
        <w:ind w:left="217" w:hanging="182"/>
      </w:pPr>
      <w:rPr>
        <w:rFonts w:hint="default"/>
        <w:lang w:val="en-US" w:eastAsia="en-US" w:bidi="ar-SA"/>
      </w:rPr>
    </w:lvl>
  </w:abstractNum>
  <w:abstractNum w:abstractNumId="6" w15:restartNumberingAfterBreak="0">
    <w:nsid w:val="5313584E"/>
    <w:multiLevelType w:val="hybridMultilevel"/>
    <w:tmpl w:val="CCAA26A0"/>
    <w:lvl w:ilvl="0" w:tplc="29B8CC50">
      <w:start w:val="2"/>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D965436">
      <w:numFmt w:val="bullet"/>
      <w:lvlText w:val="•"/>
      <w:lvlJc w:val="left"/>
      <w:pPr>
        <w:ind w:left="597" w:hanging="182"/>
      </w:pPr>
      <w:rPr>
        <w:rFonts w:ascii="Times New Roman" w:eastAsia="Times New Roman" w:hAnsi="Times New Roman" w:cs="Times New Roman" w:hint="default"/>
        <w:spacing w:val="0"/>
        <w:w w:val="166"/>
        <w:lang w:val="en-US" w:eastAsia="en-US" w:bidi="ar-SA"/>
      </w:rPr>
    </w:lvl>
    <w:lvl w:ilvl="2" w:tplc="0C2A04DE">
      <w:numFmt w:val="bullet"/>
      <w:lvlText w:val="•"/>
      <w:lvlJc w:val="left"/>
      <w:pPr>
        <w:ind w:left="657" w:hanging="182"/>
      </w:pPr>
      <w:rPr>
        <w:rFonts w:ascii="Times New Roman" w:eastAsia="Times New Roman" w:hAnsi="Times New Roman" w:cs="Times New Roman" w:hint="default"/>
        <w:b w:val="0"/>
        <w:bCs w:val="0"/>
        <w:i/>
        <w:iCs/>
        <w:spacing w:val="0"/>
        <w:w w:val="166"/>
        <w:sz w:val="14"/>
        <w:szCs w:val="14"/>
        <w:lang w:val="en-US" w:eastAsia="en-US" w:bidi="ar-SA"/>
      </w:rPr>
    </w:lvl>
    <w:lvl w:ilvl="3" w:tplc="192E76C6">
      <w:numFmt w:val="bullet"/>
      <w:lvlText w:val="•"/>
      <w:lvlJc w:val="left"/>
      <w:pPr>
        <w:ind w:left="660" w:hanging="182"/>
      </w:pPr>
      <w:rPr>
        <w:rFonts w:hint="default"/>
        <w:lang w:val="en-US" w:eastAsia="en-US" w:bidi="ar-SA"/>
      </w:rPr>
    </w:lvl>
    <w:lvl w:ilvl="4" w:tplc="0400C3A8">
      <w:numFmt w:val="bullet"/>
      <w:lvlText w:val="•"/>
      <w:lvlJc w:val="left"/>
      <w:pPr>
        <w:ind w:left="560" w:hanging="182"/>
      </w:pPr>
      <w:rPr>
        <w:rFonts w:hint="default"/>
        <w:lang w:val="en-US" w:eastAsia="en-US" w:bidi="ar-SA"/>
      </w:rPr>
    </w:lvl>
    <w:lvl w:ilvl="5" w:tplc="B8447BC6">
      <w:numFmt w:val="bullet"/>
      <w:lvlText w:val="•"/>
      <w:lvlJc w:val="left"/>
      <w:pPr>
        <w:ind w:left="460" w:hanging="182"/>
      </w:pPr>
      <w:rPr>
        <w:rFonts w:hint="default"/>
        <w:lang w:val="en-US" w:eastAsia="en-US" w:bidi="ar-SA"/>
      </w:rPr>
    </w:lvl>
    <w:lvl w:ilvl="6" w:tplc="B84A8010">
      <w:numFmt w:val="bullet"/>
      <w:lvlText w:val="•"/>
      <w:lvlJc w:val="left"/>
      <w:pPr>
        <w:ind w:left="360" w:hanging="182"/>
      </w:pPr>
      <w:rPr>
        <w:rFonts w:hint="default"/>
        <w:lang w:val="en-US" w:eastAsia="en-US" w:bidi="ar-SA"/>
      </w:rPr>
    </w:lvl>
    <w:lvl w:ilvl="7" w:tplc="50A8A4D6">
      <w:numFmt w:val="bullet"/>
      <w:lvlText w:val="•"/>
      <w:lvlJc w:val="left"/>
      <w:pPr>
        <w:ind w:left="260" w:hanging="182"/>
      </w:pPr>
      <w:rPr>
        <w:rFonts w:hint="default"/>
        <w:lang w:val="en-US" w:eastAsia="en-US" w:bidi="ar-SA"/>
      </w:rPr>
    </w:lvl>
    <w:lvl w:ilvl="8" w:tplc="3F983D46">
      <w:numFmt w:val="bullet"/>
      <w:lvlText w:val="•"/>
      <w:lvlJc w:val="left"/>
      <w:pPr>
        <w:ind w:left="160" w:hanging="182"/>
      </w:pPr>
      <w:rPr>
        <w:rFonts w:hint="default"/>
        <w:lang w:val="en-US" w:eastAsia="en-US" w:bidi="ar-SA"/>
      </w:rPr>
    </w:lvl>
  </w:abstractNum>
  <w:abstractNum w:abstractNumId="7" w15:restartNumberingAfterBreak="0">
    <w:nsid w:val="5F091547"/>
    <w:multiLevelType w:val="hybridMultilevel"/>
    <w:tmpl w:val="B0AC697E"/>
    <w:lvl w:ilvl="0" w:tplc="60AC1D5E">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FD22BEA8">
      <w:numFmt w:val="bullet"/>
      <w:lvlText w:val="•"/>
      <w:lvlJc w:val="left"/>
      <w:pPr>
        <w:ind w:left="1086" w:hanging="286"/>
      </w:pPr>
      <w:rPr>
        <w:rFonts w:hint="default"/>
        <w:lang w:val="en-US" w:eastAsia="en-US" w:bidi="ar-SA"/>
      </w:rPr>
    </w:lvl>
    <w:lvl w:ilvl="2" w:tplc="B51808FC">
      <w:numFmt w:val="bullet"/>
      <w:lvlText w:val="•"/>
      <w:lvlJc w:val="left"/>
      <w:pPr>
        <w:ind w:left="1552" w:hanging="286"/>
      </w:pPr>
      <w:rPr>
        <w:rFonts w:hint="default"/>
        <w:lang w:val="en-US" w:eastAsia="en-US" w:bidi="ar-SA"/>
      </w:rPr>
    </w:lvl>
    <w:lvl w:ilvl="3" w:tplc="F77CFBEA">
      <w:numFmt w:val="bullet"/>
      <w:lvlText w:val="•"/>
      <w:lvlJc w:val="left"/>
      <w:pPr>
        <w:ind w:left="2018" w:hanging="286"/>
      </w:pPr>
      <w:rPr>
        <w:rFonts w:hint="default"/>
        <w:lang w:val="en-US" w:eastAsia="en-US" w:bidi="ar-SA"/>
      </w:rPr>
    </w:lvl>
    <w:lvl w:ilvl="4" w:tplc="00B6A00C">
      <w:numFmt w:val="bullet"/>
      <w:lvlText w:val="•"/>
      <w:lvlJc w:val="left"/>
      <w:pPr>
        <w:ind w:left="2484" w:hanging="286"/>
      </w:pPr>
      <w:rPr>
        <w:rFonts w:hint="default"/>
        <w:lang w:val="en-US" w:eastAsia="en-US" w:bidi="ar-SA"/>
      </w:rPr>
    </w:lvl>
    <w:lvl w:ilvl="5" w:tplc="8FB8F4C0">
      <w:numFmt w:val="bullet"/>
      <w:lvlText w:val="•"/>
      <w:lvlJc w:val="left"/>
      <w:pPr>
        <w:ind w:left="2950" w:hanging="286"/>
      </w:pPr>
      <w:rPr>
        <w:rFonts w:hint="default"/>
        <w:lang w:val="en-US" w:eastAsia="en-US" w:bidi="ar-SA"/>
      </w:rPr>
    </w:lvl>
    <w:lvl w:ilvl="6" w:tplc="EA647F28">
      <w:numFmt w:val="bullet"/>
      <w:lvlText w:val="•"/>
      <w:lvlJc w:val="left"/>
      <w:pPr>
        <w:ind w:left="3416" w:hanging="286"/>
      </w:pPr>
      <w:rPr>
        <w:rFonts w:hint="default"/>
        <w:lang w:val="en-US" w:eastAsia="en-US" w:bidi="ar-SA"/>
      </w:rPr>
    </w:lvl>
    <w:lvl w:ilvl="7" w:tplc="848C6E6A">
      <w:numFmt w:val="bullet"/>
      <w:lvlText w:val="•"/>
      <w:lvlJc w:val="left"/>
      <w:pPr>
        <w:ind w:left="3882" w:hanging="286"/>
      </w:pPr>
      <w:rPr>
        <w:rFonts w:hint="default"/>
        <w:lang w:val="en-US" w:eastAsia="en-US" w:bidi="ar-SA"/>
      </w:rPr>
    </w:lvl>
    <w:lvl w:ilvl="8" w:tplc="6BB0DB86">
      <w:numFmt w:val="bullet"/>
      <w:lvlText w:val="•"/>
      <w:lvlJc w:val="left"/>
      <w:pPr>
        <w:ind w:left="4348" w:hanging="286"/>
      </w:pPr>
      <w:rPr>
        <w:rFonts w:hint="default"/>
        <w:lang w:val="en-US" w:eastAsia="en-US" w:bidi="ar-SA"/>
      </w:rPr>
    </w:lvl>
  </w:abstractNum>
  <w:abstractNum w:abstractNumId="8" w15:restartNumberingAfterBreak="0">
    <w:nsid w:val="69A93896"/>
    <w:multiLevelType w:val="hybridMultilevel"/>
    <w:tmpl w:val="020E4A38"/>
    <w:lvl w:ilvl="0" w:tplc="C05AE7CC">
      <w:numFmt w:val="bullet"/>
      <w:lvlText w:val="•"/>
      <w:lvlJc w:val="left"/>
      <w:pPr>
        <w:ind w:left="597" w:hanging="182"/>
      </w:pPr>
      <w:rPr>
        <w:rFonts w:ascii="Times New Roman" w:eastAsia="Times New Roman" w:hAnsi="Times New Roman" w:cs="Times New Roman" w:hint="default"/>
        <w:b w:val="0"/>
        <w:bCs w:val="0"/>
        <w:i/>
        <w:iCs/>
        <w:spacing w:val="0"/>
        <w:w w:val="166"/>
        <w:sz w:val="14"/>
        <w:szCs w:val="14"/>
        <w:lang w:val="en-US" w:eastAsia="en-US" w:bidi="ar-SA"/>
      </w:rPr>
    </w:lvl>
    <w:lvl w:ilvl="1" w:tplc="207ED1A6">
      <w:numFmt w:val="bullet"/>
      <w:lvlText w:val="•"/>
      <w:lvlJc w:val="left"/>
      <w:pPr>
        <w:ind w:left="1087" w:hanging="182"/>
      </w:pPr>
      <w:rPr>
        <w:rFonts w:hint="default"/>
        <w:lang w:val="en-US" w:eastAsia="en-US" w:bidi="ar-SA"/>
      </w:rPr>
    </w:lvl>
    <w:lvl w:ilvl="2" w:tplc="4B382178">
      <w:numFmt w:val="bullet"/>
      <w:lvlText w:val="•"/>
      <w:lvlJc w:val="left"/>
      <w:pPr>
        <w:ind w:left="1575" w:hanging="182"/>
      </w:pPr>
      <w:rPr>
        <w:rFonts w:hint="default"/>
        <w:lang w:val="en-US" w:eastAsia="en-US" w:bidi="ar-SA"/>
      </w:rPr>
    </w:lvl>
    <w:lvl w:ilvl="3" w:tplc="434E8630">
      <w:numFmt w:val="bullet"/>
      <w:lvlText w:val="•"/>
      <w:lvlJc w:val="left"/>
      <w:pPr>
        <w:ind w:left="2063" w:hanging="182"/>
      </w:pPr>
      <w:rPr>
        <w:rFonts w:hint="default"/>
        <w:lang w:val="en-US" w:eastAsia="en-US" w:bidi="ar-SA"/>
      </w:rPr>
    </w:lvl>
    <w:lvl w:ilvl="4" w:tplc="6FBA97E6">
      <w:numFmt w:val="bullet"/>
      <w:lvlText w:val="•"/>
      <w:lvlJc w:val="left"/>
      <w:pPr>
        <w:ind w:left="2551" w:hanging="182"/>
      </w:pPr>
      <w:rPr>
        <w:rFonts w:hint="default"/>
        <w:lang w:val="en-US" w:eastAsia="en-US" w:bidi="ar-SA"/>
      </w:rPr>
    </w:lvl>
    <w:lvl w:ilvl="5" w:tplc="C4EABD82">
      <w:numFmt w:val="bullet"/>
      <w:lvlText w:val="•"/>
      <w:lvlJc w:val="left"/>
      <w:pPr>
        <w:ind w:left="3039" w:hanging="182"/>
      </w:pPr>
      <w:rPr>
        <w:rFonts w:hint="default"/>
        <w:lang w:val="en-US" w:eastAsia="en-US" w:bidi="ar-SA"/>
      </w:rPr>
    </w:lvl>
    <w:lvl w:ilvl="6" w:tplc="C5222A54">
      <w:numFmt w:val="bullet"/>
      <w:lvlText w:val="•"/>
      <w:lvlJc w:val="left"/>
      <w:pPr>
        <w:ind w:left="3527" w:hanging="182"/>
      </w:pPr>
      <w:rPr>
        <w:rFonts w:hint="default"/>
        <w:lang w:val="en-US" w:eastAsia="en-US" w:bidi="ar-SA"/>
      </w:rPr>
    </w:lvl>
    <w:lvl w:ilvl="7" w:tplc="32CAD446">
      <w:numFmt w:val="bullet"/>
      <w:lvlText w:val="•"/>
      <w:lvlJc w:val="left"/>
      <w:pPr>
        <w:ind w:left="4015" w:hanging="182"/>
      </w:pPr>
      <w:rPr>
        <w:rFonts w:hint="default"/>
        <w:lang w:val="en-US" w:eastAsia="en-US" w:bidi="ar-SA"/>
      </w:rPr>
    </w:lvl>
    <w:lvl w:ilvl="8" w:tplc="3082406E">
      <w:numFmt w:val="bullet"/>
      <w:lvlText w:val="•"/>
      <w:lvlJc w:val="left"/>
      <w:pPr>
        <w:ind w:left="4503" w:hanging="182"/>
      </w:pPr>
      <w:rPr>
        <w:rFonts w:hint="default"/>
        <w:lang w:val="en-US" w:eastAsia="en-US" w:bidi="ar-SA"/>
      </w:rPr>
    </w:lvl>
  </w:abstractNum>
  <w:abstractNum w:abstractNumId="9" w15:restartNumberingAfterBreak="0">
    <w:nsid w:val="69E37048"/>
    <w:multiLevelType w:val="hybridMultilevel"/>
    <w:tmpl w:val="B87AABFE"/>
    <w:lvl w:ilvl="0" w:tplc="DD5A758E">
      <w:start w:val="1"/>
      <w:numFmt w:val="decimal"/>
      <w:lvlText w:val="%1)"/>
      <w:lvlJc w:val="left"/>
      <w:pPr>
        <w:ind w:left="657" w:hanging="2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2DEA9DC">
      <w:numFmt w:val="bullet"/>
      <w:lvlText w:val="•"/>
      <w:lvlJc w:val="left"/>
      <w:pPr>
        <w:ind w:left="1122" w:hanging="266"/>
      </w:pPr>
      <w:rPr>
        <w:rFonts w:hint="default"/>
        <w:lang w:val="en-US" w:eastAsia="en-US" w:bidi="ar-SA"/>
      </w:rPr>
    </w:lvl>
    <w:lvl w:ilvl="2" w:tplc="FEF46C26">
      <w:numFmt w:val="bullet"/>
      <w:lvlText w:val="•"/>
      <w:lvlJc w:val="left"/>
      <w:pPr>
        <w:ind w:left="1584" w:hanging="266"/>
      </w:pPr>
      <w:rPr>
        <w:rFonts w:hint="default"/>
        <w:lang w:val="en-US" w:eastAsia="en-US" w:bidi="ar-SA"/>
      </w:rPr>
    </w:lvl>
    <w:lvl w:ilvl="3" w:tplc="8ACE6294">
      <w:numFmt w:val="bullet"/>
      <w:lvlText w:val="•"/>
      <w:lvlJc w:val="left"/>
      <w:pPr>
        <w:ind w:left="2046" w:hanging="266"/>
      </w:pPr>
      <w:rPr>
        <w:rFonts w:hint="default"/>
        <w:lang w:val="en-US" w:eastAsia="en-US" w:bidi="ar-SA"/>
      </w:rPr>
    </w:lvl>
    <w:lvl w:ilvl="4" w:tplc="27D0D082">
      <w:numFmt w:val="bullet"/>
      <w:lvlText w:val="•"/>
      <w:lvlJc w:val="left"/>
      <w:pPr>
        <w:ind w:left="2508" w:hanging="266"/>
      </w:pPr>
      <w:rPr>
        <w:rFonts w:hint="default"/>
        <w:lang w:val="en-US" w:eastAsia="en-US" w:bidi="ar-SA"/>
      </w:rPr>
    </w:lvl>
    <w:lvl w:ilvl="5" w:tplc="8B92D18A">
      <w:numFmt w:val="bullet"/>
      <w:lvlText w:val="•"/>
      <w:lvlJc w:val="left"/>
      <w:pPr>
        <w:ind w:left="2970" w:hanging="266"/>
      </w:pPr>
      <w:rPr>
        <w:rFonts w:hint="default"/>
        <w:lang w:val="en-US" w:eastAsia="en-US" w:bidi="ar-SA"/>
      </w:rPr>
    </w:lvl>
    <w:lvl w:ilvl="6" w:tplc="4F480C3E">
      <w:numFmt w:val="bullet"/>
      <w:lvlText w:val="•"/>
      <w:lvlJc w:val="left"/>
      <w:pPr>
        <w:ind w:left="3432" w:hanging="266"/>
      </w:pPr>
      <w:rPr>
        <w:rFonts w:hint="default"/>
        <w:lang w:val="en-US" w:eastAsia="en-US" w:bidi="ar-SA"/>
      </w:rPr>
    </w:lvl>
    <w:lvl w:ilvl="7" w:tplc="0EB20DDA">
      <w:numFmt w:val="bullet"/>
      <w:lvlText w:val="•"/>
      <w:lvlJc w:val="left"/>
      <w:pPr>
        <w:ind w:left="3894" w:hanging="266"/>
      </w:pPr>
      <w:rPr>
        <w:rFonts w:hint="default"/>
        <w:lang w:val="en-US" w:eastAsia="en-US" w:bidi="ar-SA"/>
      </w:rPr>
    </w:lvl>
    <w:lvl w:ilvl="8" w:tplc="AC48E57E">
      <w:numFmt w:val="bullet"/>
      <w:lvlText w:val="•"/>
      <w:lvlJc w:val="left"/>
      <w:pPr>
        <w:ind w:left="4356" w:hanging="266"/>
      </w:pPr>
      <w:rPr>
        <w:rFonts w:hint="default"/>
        <w:lang w:val="en-US" w:eastAsia="en-US" w:bidi="ar-SA"/>
      </w:rPr>
    </w:lvl>
  </w:abstractNum>
  <w:abstractNum w:abstractNumId="10" w15:restartNumberingAfterBreak="0">
    <w:nsid w:val="771A6955"/>
    <w:multiLevelType w:val="hybridMultilevel"/>
    <w:tmpl w:val="68086ED0"/>
    <w:lvl w:ilvl="0" w:tplc="B686A2B2">
      <w:start w:val="1"/>
      <w:numFmt w:val="upperLetter"/>
      <w:lvlText w:val="%1."/>
      <w:lvlJc w:val="left"/>
      <w:pPr>
        <w:ind w:left="259"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0B645154">
      <w:start w:val="1"/>
      <w:numFmt w:val="decimal"/>
      <w:lvlText w:val="%2)"/>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84AC2EC4">
      <w:numFmt w:val="bullet"/>
      <w:lvlText w:val="•"/>
      <w:lvlJc w:val="left"/>
      <w:pPr>
        <w:ind w:left="657" w:hanging="182"/>
      </w:pPr>
      <w:rPr>
        <w:rFonts w:ascii="Times New Roman" w:eastAsia="Times New Roman" w:hAnsi="Times New Roman" w:cs="Times New Roman" w:hint="default"/>
        <w:b w:val="0"/>
        <w:bCs w:val="0"/>
        <w:i/>
        <w:iCs/>
        <w:spacing w:val="0"/>
        <w:w w:val="166"/>
        <w:sz w:val="14"/>
        <w:szCs w:val="14"/>
        <w:lang w:val="en-US" w:eastAsia="en-US" w:bidi="ar-SA"/>
      </w:rPr>
    </w:lvl>
    <w:lvl w:ilvl="3" w:tplc="8AC0601E">
      <w:numFmt w:val="bullet"/>
      <w:lvlText w:val="•"/>
      <w:lvlJc w:val="left"/>
      <w:pPr>
        <w:ind w:left="1686" w:hanging="182"/>
      </w:pPr>
      <w:rPr>
        <w:rFonts w:hint="default"/>
        <w:lang w:val="en-US" w:eastAsia="en-US" w:bidi="ar-SA"/>
      </w:rPr>
    </w:lvl>
    <w:lvl w:ilvl="4" w:tplc="F9D02958">
      <w:numFmt w:val="bullet"/>
      <w:lvlText w:val="•"/>
      <w:lvlJc w:val="left"/>
      <w:pPr>
        <w:ind w:left="2200" w:hanging="182"/>
      </w:pPr>
      <w:rPr>
        <w:rFonts w:hint="default"/>
        <w:lang w:val="en-US" w:eastAsia="en-US" w:bidi="ar-SA"/>
      </w:rPr>
    </w:lvl>
    <w:lvl w:ilvl="5" w:tplc="5EF69FA4">
      <w:numFmt w:val="bullet"/>
      <w:lvlText w:val="•"/>
      <w:lvlJc w:val="left"/>
      <w:pPr>
        <w:ind w:left="2713" w:hanging="182"/>
      </w:pPr>
      <w:rPr>
        <w:rFonts w:hint="default"/>
        <w:lang w:val="en-US" w:eastAsia="en-US" w:bidi="ar-SA"/>
      </w:rPr>
    </w:lvl>
    <w:lvl w:ilvl="6" w:tplc="FA66D3CA">
      <w:numFmt w:val="bullet"/>
      <w:lvlText w:val="•"/>
      <w:lvlJc w:val="left"/>
      <w:pPr>
        <w:ind w:left="3226" w:hanging="182"/>
      </w:pPr>
      <w:rPr>
        <w:rFonts w:hint="default"/>
        <w:lang w:val="en-US" w:eastAsia="en-US" w:bidi="ar-SA"/>
      </w:rPr>
    </w:lvl>
    <w:lvl w:ilvl="7" w:tplc="72B897D6">
      <w:numFmt w:val="bullet"/>
      <w:lvlText w:val="•"/>
      <w:lvlJc w:val="left"/>
      <w:pPr>
        <w:ind w:left="3740" w:hanging="182"/>
      </w:pPr>
      <w:rPr>
        <w:rFonts w:hint="default"/>
        <w:lang w:val="en-US" w:eastAsia="en-US" w:bidi="ar-SA"/>
      </w:rPr>
    </w:lvl>
    <w:lvl w:ilvl="8" w:tplc="8C0AFAAA">
      <w:numFmt w:val="bullet"/>
      <w:lvlText w:val="•"/>
      <w:lvlJc w:val="left"/>
      <w:pPr>
        <w:ind w:left="4253" w:hanging="182"/>
      </w:pPr>
      <w:rPr>
        <w:rFonts w:hint="default"/>
        <w:lang w:val="en-US" w:eastAsia="en-US" w:bidi="ar-SA"/>
      </w:rPr>
    </w:lvl>
  </w:abstractNum>
  <w:abstractNum w:abstractNumId="11" w15:restartNumberingAfterBreak="0">
    <w:nsid w:val="77F96832"/>
    <w:multiLevelType w:val="hybridMultilevel"/>
    <w:tmpl w:val="32322BE0"/>
    <w:lvl w:ilvl="0" w:tplc="8EFA92A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AAE2CC6">
      <w:numFmt w:val="bullet"/>
      <w:lvlText w:val="•"/>
      <w:lvlJc w:val="left"/>
      <w:pPr>
        <w:ind w:left="2526" w:hanging="236"/>
      </w:pPr>
      <w:rPr>
        <w:rFonts w:hint="default"/>
        <w:lang w:val="en-US" w:eastAsia="en-US" w:bidi="ar-SA"/>
      </w:rPr>
    </w:lvl>
    <w:lvl w:ilvl="2" w:tplc="08502F22">
      <w:numFmt w:val="bullet"/>
      <w:lvlText w:val="•"/>
      <w:lvlJc w:val="left"/>
      <w:pPr>
        <w:ind w:left="2832" w:hanging="236"/>
      </w:pPr>
      <w:rPr>
        <w:rFonts w:hint="default"/>
        <w:lang w:val="en-US" w:eastAsia="en-US" w:bidi="ar-SA"/>
      </w:rPr>
    </w:lvl>
    <w:lvl w:ilvl="3" w:tplc="B412850C">
      <w:numFmt w:val="bullet"/>
      <w:lvlText w:val="•"/>
      <w:lvlJc w:val="left"/>
      <w:pPr>
        <w:ind w:left="3138" w:hanging="236"/>
      </w:pPr>
      <w:rPr>
        <w:rFonts w:hint="default"/>
        <w:lang w:val="en-US" w:eastAsia="en-US" w:bidi="ar-SA"/>
      </w:rPr>
    </w:lvl>
    <w:lvl w:ilvl="4" w:tplc="88A81FE6">
      <w:numFmt w:val="bullet"/>
      <w:lvlText w:val="•"/>
      <w:lvlJc w:val="left"/>
      <w:pPr>
        <w:ind w:left="3444" w:hanging="236"/>
      </w:pPr>
      <w:rPr>
        <w:rFonts w:hint="default"/>
        <w:lang w:val="en-US" w:eastAsia="en-US" w:bidi="ar-SA"/>
      </w:rPr>
    </w:lvl>
    <w:lvl w:ilvl="5" w:tplc="35FEDDF8">
      <w:numFmt w:val="bullet"/>
      <w:lvlText w:val="•"/>
      <w:lvlJc w:val="left"/>
      <w:pPr>
        <w:ind w:left="3750" w:hanging="236"/>
      </w:pPr>
      <w:rPr>
        <w:rFonts w:hint="default"/>
        <w:lang w:val="en-US" w:eastAsia="en-US" w:bidi="ar-SA"/>
      </w:rPr>
    </w:lvl>
    <w:lvl w:ilvl="6" w:tplc="2C1A466A">
      <w:numFmt w:val="bullet"/>
      <w:lvlText w:val="•"/>
      <w:lvlJc w:val="left"/>
      <w:pPr>
        <w:ind w:left="4056" w:hanging="236"/>
      </w:pPr>
      <w:rPr>
        <w:rFonts w:hint="default"/>
        <w:lang w:val="en-US" w:eastAsia="en-US" w:bidi="ar-SA"/>
      </w:rPr>
    </w:lvl>
    <w:lvl w:ilvl="7" w:tplc="C28AD2BE">
      <w:numFmt w:val="bullet"/>
      <w:lvlText w:val="•"/>
      <w:lvlJc w:val="left"/>
      <w:pPr>
        <w:ind w:left="4362" w:hanging="236"/>
      </w:pPr>
      <w:rPr>
        <w:rFonts w:hint="default"/>
        <w:lang w:val="en-US" w:eastAsia="en-US" w:bidi="ar-SA"/>
      </w:rPr>
    </w:lvl>
    <w:lvl w:ilvl="8" w:tplc="465ED5A4">
      <w:numFmt w:val="bullet"/>
      <w:lvlText w:val="•"/>
      <w:lvlJc w:val="left"/>
      <w:pPr>
        <w:ind w:left="4668" w:hanging="236"/>
      </w:pPr>
      <w:rPr>
        <w:rFonts w:hint="default"/>
        <w:lang w:val="en-US" w:eastAsia="en-US" w:bidi="ar-SA"/>
      </w:rPr>
    </w:lvl>
  </w:abstractNum>
  <w:num w:numId="1" w16cid:durableId="2115321145">
    <w:abstractNumId w:val="7"/>
  </w:num>
  <w:num w:numId="2" w16cid:durableId="1884975845">
    <w:abstractNumId w:val="5"/>
  </w:num>
  <w:num w:numId="3" w16cid:durableId="630281901">
    <w:abstractNumId w:val="8"/>
  </w:num>
  <w:num w:numId="4" w16cid:durableId="291448497">
    <w:abstractNumId w:val="4"/>
  </w:num>
  <w:num w:numId="5" w16cid:durableId="380600138">
    <w:abstractNumId w:val="10"/>
  </w:num>
  <w:num w:numId="6" w16cid:durableId="311566147">
    <w:abstractNumId w:val="1"/>
  </w:num>
  <w:num w:numId="7" w16cid:durableId="2086682434">
    <w:abstractNumId w:val="0"/>
  </w:num>
  <w:num w:numId="8" w16cid:durableId="403381325">
    <w:abstractNumId w:val="3"/>
  </w:num>
  <w:num w:numId="9" w16cid:durableId="10763315">
    <w:abstractNumId w:val="6"/>
  </w:num>
  <w:num w:numId="10" w16cid:durableId="2140568975">
    <w:abstractNumId w:val="9"/>
  </w:num>
  <w:num w:numId="11" w16cid:durableId="1023214210">
    <w:abstractNumId w:val="2"/>
  </w:num>
  <w:num w:numId="12" w16cid:durableId="20012253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86"/>
    <w:rsid w:val="002B682B"/>
    <w:rsid w:val="005E787A"/>
    <w:rsid w:val="00A13B86"/>
    <w:rsid w:val="00C936F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70AD"/>
  <w15:docId w15:val="{DA3643A7-07DD-402A-ADE8-17A941175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56" w:hanging="18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101"/>
      <w:ind w:left="2"/>
      <w:jc w:val="center"/>
    </w:pPr>
    <w:rPr>
      <w:sz w:val="48"/>
      <w:szCs w:val="48"/>
    </w:rPr>
  </w:style>
  <w:style w:type="paragraph" w:styleId="ListParagraph">
    <w:name w:val="List Paragraph"/>
    <w:basedOn w:val="Normal"/>
    <w:uiPriority w:val="1"/>
    <w:qFormat/>
    <w:pPr>
      <w:ind w:left="597" w:hanging="182"/>
      <w:jc w:val="both"/>
    </w:pPr>
  </w:style>
  <w:style w:type="paragraph" w:customStyle="1" w:styleId="TableParagraph">
    <w:name w:val="Table Paragraph"/>
    <w:basedOn w:val="Normal"/>
    <w:uiPriority w:val="1"/>
    <w:qFormat/>
    <w:pPr>
      <w:spacing w:line="159" w:lineRule="exact"/>
      <w:ind w:left="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rthikeyan.h@christuniversity.in"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dwaidhprakasan@gmail.com"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mailto:ganesh.kumar@christuniversity.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5820</Words>
  <Characters>33178</Characters>
  <Application>Microsoft Office Word</Application>
  <DocSecurity>0</DocSecurity>
  <Lines>276</Lines>
  <Paragraphs>77</Paragraphs>
  <ScaleCrop>false</ScaleCrop>
  <Company/>
  <LinksUpToDate>false</LinksUpToDate>
  <CharactersWithSpaces>38921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adwaidh prakasan</dc:creator>
  <cp:lastModifiedBy>adwaidh prakasan</cp:lastModifiedBy>
  <cp:revision>2</cp:revision>
  <dcterms:created xsi:type="dcterms:W3CDTF">2026-02-13T16:40:00Z</dcterms:created>
  <dcterms:modified xsi:type="dcterms:W3CDTF">2026-02-13T16:40:00Z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LaTeX with hyperref</vt:lpwstr>
  </property>
  <property fmtid="{D5CDD505-2E9C-101B-9397-08002B2CF9AE}" pid="4" name="LastSaved">
    <vt:filetime>2026-02-12T00:00:00Z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