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981ED" w14:textId="5700AEA8" w:rsidR="008A7BF3" w:rsidRPr="002E2422" w:rsidRDefault="00992C5B" w:rsidP="008A7BF3">
      <w:pPr>
        <w:spacing w:before="120" w:after="120" w:line="300" w:lineRule="auto"/>
        <w:contextualSpacing/>
        <w:jc w:val="center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>
        <w:rPr>
          <w:rFonts w:asciiTheme="majorHAnsi" w:hAnsiTheme="majorHAnsi" w:cstheme="majorHAnsi"/>
          <w:b/>
          <w:bCs/>
          <w:color w:val="000000" w:themeColor="text1"/>
          <w:lang w:val="en-US"/>
        </w:rPr>
        <w:t>Anoohya Alivelu Bhaskarla</w:t>
      </w:r>
    </w:p>
    <w:p w14:paraId="1DF9AB94" w14:textId="019EAB94" w:rsidR="00DD0ED4" w:rsidRDefault="008A7BF3" w:rsidP="00DD0ED4">
      <w:pPr>
        <w:pStyle w:val="p2"/>
        <w:rPr>
          <w:sz w:val="24"/>
          <w:szCs w:val="24"/>
        </w:rPr>
      </w:pPr>
      <w:r w:rsidRPr="00DD0ED4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  </w:t>
      </w:r>
    </w:p>
    <w:p w14:paraId="1F3A14A7" w14:textId="17DBE991" w:rsidR="008A7BF3" w:rsidRDefault="00DD0ED4" w:rsidP="00DD0ED4">
      <w:pPr>
        <w:spacing w:before="120" w:after="120" w:line="300" w:lineRule="auto"/>
        <w:contextualSpacing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                       Phone No:</w:t>
      </w:r>
      <w:r w:rsidRPr="00DD0ED4">
        <w:t xml:space="preserve"> </w:t>
      </w:r>
      <w:hyperlink r:id="rId5" w:history="1">
        <w:r>
          <w:rPr>
            <w:rStyle w:val="Hyperlink"/>
            <w:sz w:val="24"/>
            <w:szCs w:val="24"/>
          </w:rPr>
          <w:t>945-289-4684</w:t>
        </w:r>
      </w:hyperlink>
      <w:r>
        <w:rPr>
          <w:rStyle w:val="s2"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                                                                       </w:t>
      </w:r>
      <w:r w:rsidR="008A7BF3">
        <w:rPr>
          <w:rFonts w:asciiTheme="majorHAnsi" w:hAnsiTheme="majorHAnsi" w:cstheme="majorHAnsi"/>
          <w:b/>
          <w:bCs/>
          <w:color w:val="000000" w:themeColor="text1"/>
          <w:lang w:val="en-US"/>
        </w:rPr>
        <w:t>Email:</w:t>
      </w:r>
      <w:r w:rsidR="008A7BF3" w:rsidRPr="002E2422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  <w:hyperlink r:id="rId6" w:history="1">
        <w:r w:rsidRPr="004B7AA3">
          <w:rPr>
            <w:rStyle w:val="Hyperlink"/>
            <w:rFonts w:asciiTheme="majorHAnsi" w:hAnsiTheme="majorHAnsi" w:cstheme="majorHAnsi"/>
            <w:b/>
            <w:bCs/>
            <w:lang w:val="en-US"/>
          </w:rPr>
          <w:t>anoohyaalivelubhaskarla@gmail.com</w:t>
        </w:r>
      </w:hyperlink>
      <w:r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348C2A9F" w14:textId="77777777" w:rsidR="00DD0ED4" w:rsidRDefault="00DD0ED4" w:rsidP="008A7BF3">
      <w:pPr>
        <w:spacing w:before="120" w:after="120" w:line="300" w:lineRule="auto"/>
        <w:contextualSpacing/>
        <w:jc w:val="center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</w:p>
    <w:p w14:paraId="6EA4C32C" w14:textId="77777777" w:rsidR="00DD0ED4" w:rsidRPr="002E2422" w:rsidRDefault="00DD0ED4" w:rsidP="008A7BF3">
      <w:pPr>
        <w:spacing w:before="120" w:after="120" w:line="300" w:lineRule="auto"/>
        <w:contextualSpacing/>
        <w:jc w:val="center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</w:p>
    <w:p w14:paraId="1236FCF3" w14:textId="77777777" w:rsidR="008A7BF3" w:rsidRPr="00282C46" w:rsidRDefault="008A7BF3" w:rsidP="008A7BF3">
      <w:pPr>
        <w:spacing w:before="120" w:after="120" w:line="300" w:lineRule="auto"/>
        <w:contextualSpacing/>
        <w:rPr>
          <w:rFonts w:asciiTheme="majorHAnsi" w:hAnsiTheme="majorHAnsi" w:cstheme="majorHAnsi"/>
          <w:b/>
          <w:bCs/>
          <w:lang w:val="en-US"/>
        </w:rPr>
      </w:pPr>
      <w:r w:rsidRPr="00282C46">
        <w:rPr>
          <w:rFonts w:asciiTheme="majorHAnsi" w:hAnsiTheme="majorHAnsi" w:cstheme="majorHAnsi"/>
          <w:b/>
          <w:bCs/>
          <w:lang w:val="en-US"/>
        </w:rPr>
        <w:t>Objective</w:t>
      </w:r>
    </w:p>
    <w:p w14:paraId="2ED7CAAD" w14:textId="36586660" w:rsidR="008A7BF3" w:rsidRDefault="00992C5B" w:rsidP="008A7BF3">
      <w:pPr>
        <w:spacing w:after="60" w:line="120" w:lineRule="atLeast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992C5B">
        <w:rPr>
          <w:rFonts w:asciiTheme="majorHAnsi" w:hAnsiTheme="majorHAnsi" w:cstheme="majorHAnsi"/>
          <w:sz w:val="20"/>
          <w:szCs w:val="20"/>
          <w:lang w:val="en-US"/>
        </w:rPr>
        <w:t>Motivated and detail-oriented IT professional with over 3 years of experience in delivering impactful solutions across diverse projects. Seeking a challenging role where I can contribute to meaningful outcomes through continuous learning, effective collaboration, and a strong commitment to excellence and innovation.</w:t>
      </w:r>
    </w:p>
    <w:p w14:paraId="670BE01B" w14:textId="77777777" w:rsidR="00992C5B" w:rsidRDefault="00992C5B" w:rsidP="008A7BF3">
      <w:pPr>
        <w:spacing w:after="60" w:line="120" w:lineRule="atLeast"/>
        <w:contextualSpacing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14:paraId="33323693" w14:textId="77777777" w:rsidR="00992C5B" w:rsidRPr="00992C5B" w:rsidRDefault="00992C5B" w:rsidP="00992C5B">
      <w:pPr>
        <w:spacing w:after="0" w:line="278" w:lineRule="auto"/>
        <w:rPr>
          <w:rFonts w:asciiTheme="majorHAnsi" w:hAnsiTheme="majorHAnsi" w:cstheme="majorHAnsi"/>
          <w:b/>
          <w:bCs/>
          <w:lang w:val="en-US"/>
        </w:rPr>
      </w:pPr>
      <w:r w:rsidRPr="00992C5B">
        <w:rPr>
          <w:rFonts w:asciiTheme="majorHAnsi" w:hAnsiTheme="majorHAnsi" w:cstheme="majorHAnsi"/>
          <w:b/>
          <w:bCs/>
          <w:lang w:val="en-US"/>
        </w:rPr>
        <w:t>Key Strengths</w:t>
      </w:r>
    </w:p>
    <w:p w14:paraId="38EAB93F" w14:textId="77777777" w:rsidR="00992C5B" w:rsidRDefault="00992C5B" w:rsidP="00992C5B">
      <w:pPr>
        <w:pStyle w:val="ListParagraph"/>
        <w:numPr>
          <w:ilvl w:val="0"/>
          <w:numId w:val="8"/>
        </w:numPr>
        <w:spacing w:after="0" w:line="278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FB5496">
        <w:rPr>
          <w:rFonts w:asciiTheme="majorHAnsi" w:hAnsiTheme="majorHAnsi" w:cstheme="majorHAnsi"/>
          <w:b/>
          <w:bCs/>
          <w:sz w:val="20"/>
          <w:szCs w:val="20"/>
          <w:lang w:val="en-US"/>
        </w:rPr>
        <w:t>Technical Expertise:</w:t>
      </w:r>
      <w:r w:rsidRPr="00992C5B">
        <w:rPr>
          <w:rFonts w:asciiTheme="majorHAnsi" w:hAnsiTheme="majorHAnsi" w:cstheme="majorHAnsi"/>
          <w:sz w:val="20"/>
          <w:szCs w:val="20"/>
          <w:lang w:val="en-US"/>
        </w:rPr>
        <w:t xml:space="preserve"> 3+ years of hands-on experience in system development, automation, and performance optimization. Skilled in Oracle PL/SQL, Python, Shell scripting, and Java for building and maintaining enterprise-grade applications across energy, retail, and research domains.</w:t>
      </w:r>
    </w:p>
    <w:p w14:paraId="3214E268" w14:textId="77777777" w:rsidR="00992C5B" w:rsidRDefault="00992C5B" w:rsidP="00992C5B">
      <w:pPr>
        <w:pStyle w:val="ListParagraph"/>
        <w:numPr>
          <w:ilvl w:val="0"/>
          <w:numId w:val="8"/>
        </w:numPr>
        <w:spacing w:after="0" w:line="278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FB5496">
        <w:rPr>
          <w:rFonts w:asciiTheme="majorHAnsi" w:hAnsiTheme="majorHAnsi" w:cstheme="majorHAnsi"/>
          <w:b/>
          <w:bCs/>
          <w:sz w:val="20"/>
          <w:szCs w:val="20"/>
          <w:lang w:val="en-US"/>
        </w:rPr>
        <w:t>System &amp; Requirement Analysis:</w:t>
      </w:r>
      <w:r w:rsidRPr="00992C5B">
        <w:rPr>
          <w:rFonts w:asciiTheme="majorHAnsi" w:hAnsiTheme="majorHAnsi" w:cstheme="majorHAnsi"/>
          <w:sz w:val="20"/>
          <w:szCs w:val="20"/>
          <w:lang w:val="en-US"/>
        </w:rPr>
        <w:t xml:space="preserve"> Proficient in analyzing business requirements, performing impact analysis, and translating them into technical solutions. Experienced in raising the right questions and collaborating with stakeholders to ensure clarity and completeness.</w:t>
      </w:r>
    </w:p>
    <w:p w14:paraId="60FA20AD" w14:textId="77777777" w:rsidR="00992C5B" w:rsidRDefault="00992C5B" w:rsidP="00992C5B">
      <w:pPr>
        <w:pStyle w:val="ListParagraph"/>
        <w:numPr>
          <w:ilvl w:val="0"/>
          <w:numId w:val="8"/>
        </w:numPr>
        <w:spacing w:after="0" w:line="278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FB5496">
        <w:rPr>
          <w:rFonts w:asciiTheme="majorHAnsi" w:hAnsiTheme="majorHAnsi" w:cstheme="majorHAnsi"/>
          <w:b/>
          <w:bCs/>
          <w:sz w:val="20"/>
          <w:szCs w:val="20"/>
          <w:lang w:val="en-US"/>
        </w:rPr>
        <w:t>Automation &amp; Process Improvement</w:t>
      </w:r>
      <w:r w:rsidRPr="00992C5B">
        <w:rPr>
          <w:rFonts w:asciiTheme="majorHAnsi" w:hAnsiTheme="majorHAnsi" w:cstheme="majorHAnsi"/>
          <w:sz w:val="20"/>
          <w:szCs w:val="20"/>
          <w:lang w:val="en-US"/>
        </w:rPr>
        <w:t>: Automated several manual and repetitive tasks using Python and Shell scripts. Improved efficiency, reduced downtime, and enhanced application reliability through continuous improvement initiatives.</w:t>
      </w:r>
    </w:p>
    <w:p w14:paraId="5634F513" w14:textId="77777777" w:rsidR="00992C5B" w:rsidRDefault="00992C5B" w:rsidP="00992C5B">
      <w:pPr>
        <w:pStyle w:val="ListParagraph"/>
        <w:numPr>
          <w:ilvl w:val="0"/>
          <w:numId w:val="8"/>
        </w:numPr>
        <w:spacing w:after="0" w:line="278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FB5496">
        <w:rPr>
          <w:rFonts w:asciiTheme="majorHAnsi" w:hAnsiTheme="majorHAnsi" w:cstheme="majorHAnsi"/>
          <w:b/>
          <w:bCs/>
          <w:sz w:val="20"/>
          <w:szCs w:val="20"/>
          <w:lang w:val="en-US"/>
        </w:rPr>
        <w:t>Agile Development:</w:t>
      </w:r>
      <w:r w:rsidRPr="00992C5B">
        <w:rPr>
          <w:rFonts w:asciiTheme="majorHAnsi" w:hAnsiTheme="majorHAnsi" w:cstheme="majorHAnsi"/>
          <w:sz w:val="20"/>
          <w:szCs w:val="20"/>
          <w:lang w:val="en-US"/>
        </w:rPr>
        <w:t xml:space="preserve"> Strong understanding and application of Agile/Scrum methodologies. Regularly participated in sprint planning, daily stand-ups, and retrospectives using tools like JIRA, Confluence, Trello, and Slack.</w:t>
      </w:r>
    </w:p>
    <w:p w14:paraId="3309A173" w14:textId="77777777" w:rsidR="00992C5B" w:rsidRDefault="00992C5B" w:rsidP="00992C5B">
      <w:pPr>
        <w:pStyle w:val="ListParagraph"/>
        <w:numPr>
          <w:ilvl w:val="0"/>
          <w:numId w:val="8"/>
        </w:numPr>
        <w:spacing w:after="0" w:line="278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FB5496">
        <w:rPr>
          <w:rFonts w:asciiTheme="majorHAnsi" w:hAnsiTheme="majorHAnsi" w:cstheme="majorHAnsi"/>
          <w:b/>
          <w:bCs/>
          <w:sz w:val="20"/>
          <w:szCs w:val="20"/>
          <w:lang w:val="en-US"/>
        </w:rPr>
        <w:t>Communication &amp; Collaboration:</w:t>
      </w:r>
      <w:r w:rsidRPr="00992C5B">
        <w:rPr>
          <w:rFonts w:asciiTheme="majorHAnsi" w:hAnsiTheme="majorHAnsi" w:cstheme="majorHAnsi"/>
          <w:sz w:val="20"/>
          <w:szCs w:val="20"/>
          <w:lang w:val="en-US"/>
        </w:rPr>
        <w:t xml:space="preserve"> Effective communicator with experience working in cross-functional and geographically distributed teams. Regularly interacted with team members, business analysts, and stakeholders to ensure alignment on project goals and deliverables.</w:t>
      </w:r>
    </w:p>
    <w:p w14:paraId="7CD4FB1A" w14:textId="3B1BC2B6" w:rsidR="00992C5B" w:rsidRPr="00992C5B" w:rsidRDefault="00992C5B" w:rsidP="00992C5B">
      <w:pPr>
        <w:pStyle w:val="ListParagraph"/>
        <w:numPr>
          <w:ilvl w:val="0"/>
          <w:numId w:val="8"/>
        </w:numPr>
        <w:spacing w:after="0" w:line="278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FB5496">
        <w:rPr>
          <w:rFonts w:asciiTheme="majorHAnsi" w:hAnsiTheme="majorHAnsi" w:cstheme="majorHAnsi"/>
          <w:b/>
          <w:bCs/>
          <w:sz w:val="20"/>
          <w:szCs w:val="20"/>
          <w:lang w:val="en-US"/>
        </w:rPr>
        <w:t>Quick Learning &amp; Adaptability:</w:t>
      </w:r>
      <w:r w:rsidRPr="00992C5B">
        <w:rPr>
          <w:rFonts w:asciiTheme="majorHAnsi" w:hAnsiTheme="majorHAnsi" w:cstheme="majorHAnsi"/>
          <w:sz w:val="20"/>
          <w:szCs w:val="20"/>
          <w:lang w:val="en-US"/>
        </w:rPr>
        <w:t xml:space="preserve"> I am a fast learner who readily adapts to new tools, environments, and technologies. I enjoy continuous learning and take initiative to upskill when needed to support the team's goals.</w:t>
      </w:r>
    </w:p>
    <w:p w14:paraId="40789D23" w14:textId="615E2666" w:rsidR="008A7BF3" w:rsidRDefault="008A7BF3" w:rsidP="008A7BF3">
      <w:pPr>
        <w:spacing w:after="0" w:line="278" w:lineRule="auto"/>
        <w:rPr>
          <w:rFonts w:asciiTheme="majorHAnsi" w:hAnsiTheme="majorHAnsi" w:cstheme="majorHAnsi"/>
          <w:sz w:val="20"/>
          <w:szCs w:val="20"/>
          <w:lang w:val="en-US"/>
        </w:rPr>
      </w:pPr>
    </w:p>
    <w:tbl>
      <w:tblPr>
        <w:tblStyle w:val="TableGrid"/>
        <w:tblpPr w:leftFromText="180" w:rightFromText="180" w:vertAnchor="text" w:horzAnchor="margin" w:tblpY="219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270"/>
        <w:gridCol w:w="5220"/>
      </w:tblGrid>
      <w:tr w:rsidR="009E205F" w14:paraId="5B0F56A8" w14:textId="77777777" w:rsidTr="00992C5B">
        <w:trPr>
          <w:trHeight w:val="360"/>
        </w:trPr>
        <w:tc>
          <w:tcPr>
            <w:tcW w:w="5220" w:type="dxa"/>
            <w:gridSpan w:val="2"/>
          </w:tcPr>
          <w:p w14:paraId="6E3116E9" w14:textId="77777777" w:rsidR="009E205F" w:rsidRPr="00465407" w:rsidRDefault="009E205F" w:rsidP="006B2171">
            <w:pPr>
              <w:spacing w:line="25" w:lineRule="atLeast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Education and Certifications</w:t>
            </w:r>
          </w:p>
        </w:tc>
        <w:tc>
          <w:tcPr>
            <w:tcW w:w="5220" w:type="dxa"/>
          </w:tcPr>
          <w:p w14:paraId="4410FEE4" w14:textId="77777777" w:rsidR="009E205F" w:rsidRDefault="009E205F" w:rsidP="006B2171">
            <w:pPr>
              <w:spacing w:line="25" w:lineRule="atLeast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282C46">
              <w:rPr>
                <w:rFonts w:asciiTheme="majorHAnsi" w:hAnsiTheme="majorHAnsi" w:cstheme="majorHAnsi"/>
                <w:b/>
                <w:bCs/>
                <w:lang w:val="en-US"/>
              </w:rPr>
              <w:t>Technology Skills</w:t>
            </w:r>
          </w:p>
        </w:tc>
      </w:tr>
      <w:tr w:rsidR="009E205F" w14:paraId="76448C36" w14:textId="77777777" w:rsidTr="00992C5B">
        <w:trPr>
          <w:trHeight w:val="813"/>
        </w:trPr>
        <w:tc>
          <w:tcPr>
            <w:tcW w:w="4950" w:type="dxa"/>
          </w:tcPr>
          <w:p w14:paraId="5CA8553E" w14:textId="5C8290E0" w:rsidR="00992C5B" w:rsidRDefault="00992C5B" w:rsidP="00992C5B">
            <w:pPr>
              <w:pStyle w:val="NormalWeb"/>
              <w:rPr>
                <w:color w:val="000000"/>
              </w:rPr>
            </w:pPr>
            <w:r w:rsidRPr="00992C5B">
              <w:rPr>
                <w:rFonts w:asciiTheme="majorHAnsi" w:hAnsiTheme="majorHAnsi" w:cs="Segoe UI Symbol"/>
                <w:color w:val="000000"/>
                <w:sz w:val="20"/>
                <w:szCs w:val="20"/>
              </w:rPr>
              <w:t>✓</w:t>
            </w:r>
            <w:r w:rsidRPr="00992C5B">
              <w:rPr>
                <w:rStyle w:val="apple-converted-space"/>
                <w:rFonts w:asciiTheme="majorHAnsi" w:eastAsiaTheme="majorEastAsia" w:hAnsiTheme="majorHAnsi"/>
                <w:color w:val="000000"/>
                <w:sz w:val="20"/>
                <w:szCs w:val="20"/>
              </w:rPr>
              <w:t> </w:t>
            </w:r>
            <w:r w:rsidRPr="00992C5B">
              <w:rPr>
                <w:rStyle w:val="Strong"/>
                <w:rFonts w:asciiTheme="majorHAnsi" w:eastAsiaTheme="majorEastAsia" w:hAnsiTheme="majorHAnsi"/>
                <w:color w:val="000000"/>
                <w:sz w:val="20"/>
                <w:szCs w:val="20"/>
              </w:rPr>
              <w:t>Master of Science in Computer Science</w:t>
            </w:r>
            <w:r>
              <w:rPr>
                <w:color w:val="000000"/>
              </w:rPr>
              <w:br/>
              <w:t>    </w:t>
            </w:r>
            <w:r>
              <w:rPr>
                <w:rStyle w:val="Emphasis"/>
                <w:rFonts w:eastAsiaTheme="majorEastAsia"/>
                <w:color w:val="000000"/>
              </w:rPr>
              <w:t>University of North Texas, Denton, TX</w:t>
            </w:r>
            <w:r>
              <w:rPr>
                <w:color w:val="000000"/>
              </w:rPr>
              <w:br/>
              <w:t>    </w:t>
            </w:r>
            <w:r>
              <w:rPr>
                <w:rStyle w:val="Emphasis"/>
                <w:rFonts w:eastAsiaTheme="majorEastAsia"/>
                <w:color w:val="000000"/>
              </w:rPr>
              <w:t xml:space="preserve">Aug 2023 – May 2025 </w:t>
            </w:r>
          </w:p>
          <w:p w14:paraId="40DB1ADE" w14:textId="77777777" w:rsidR="00992C5B" w:rsidRDefault="00992C5B" w:rsidP="00992C5B">
            <w:pPr>
              <w:pStyle w:val="NormalWeb"/>
              <w:rPr>
                <w:color w:val="000000"/>
              </w:rPr>
            </w:pPr>
            <w:r w:rsidRPr="00992C5B">
              <w:rPr>
                <w:rFonts w:asciiTheme="majorHAnsi" w:hAnsiTheme="majorHAnsi" w:cs="Segoe UI Symbol"/>
                <w:color w:val="000000"/>
                <w:sz w:val="20"/>
                <w:szCs w:val="20"/>
              </w:rPr>
              <w:t>✓</w:t>
            </w:r>
            <w:r w:rsidRPr="00992C5B">
              <w:rPr>
                <w:rStyle w:val="apple-converted-space"/>
                <w:rFonts w:asciiTheme="majorHAnsi" w:eastAsiaTheme="majorEastAsia" w:hAnsiTheme="majorHAnsi"/>
                <w:color w:val="000000"/>
                <w:sz w:val="20"/>
                <w:szCs w:val="20"/>
              </w:rPr>
              <w:t> </w:t>
            </w:r>
            <w:r w:rsidRPr="00992C5B">
              <w:rPr>
                <w:rStyle w:val="Strong"/>
                <w:rFonts w:asciiTheme="majorHAnsi" w:eastAsiaTheme="majorEastAsia" w:hAnsiTheme="majorHAnsi"/>
                <w:color w:val="000000"/>
                <w:sz w:val="20"/>
                <w:szCs w:val="20"/>
              </w:rPr>
              <w:t>Bachelor of Technology in Electronics and Communication Engineering</w:t>
            </w:r>
            <w:r>
              <w:rPr>
                <w:color w:val="000000"/>
              </w:rPr>
              <w:br/>
              <w:t>    </w:t>
            </w:r>
            <w:proofErr w:type="spellStart"/>
            <w:r>
              <w:rPr>
                <w:rStyle w:val="Emphasis"/>
                <w:rFonts w:eastAsiaTheme="majorEastAsia"/>
                <w:color w:val="000000"/>
              </w:rPr>
              <w:t>Kalasalingam</w:t>
            </w:r>
            <w:proofErr w:type="spellEnd"/>
            <w:r>
              <w:rPr>
                <w:rStyle w:val="Emphasis"/>
                <w:rFonts w:eastAsiaTheme="majorEastAsia"/>
                <w:color w:val="000000"/>
              </w:rPr>
              <w:t xml:space="preserve"> Academy of Research and Education, Tamil Nadu, India</w:t>
            </w:r>
            <w:r>
              <w:rPr>
                <w:color w:val="000000"/>
              </w:rPr>
              <w:br/>
              <w:t>    </w:t>
            </w:r>
            <w:r>
              <w:rPr>
                <w:rStyle w:val="Emphasis"/>
                <w:rFonts w:eastAsiaTheme="majorEastAsia"/>
                <w:color w:val="000000"/>
              </w:rPr>
              <w:t>2017 – 2021</w:t>
            </w:r>
          </w:p>
          <w:p w14:paraId="30A28D57" w14:textId="5C662D8E" w:rsidR="00992C5B" w:rsidRPr="00992C5B" w:rsidRDefault="00992C5B" w:rsidP="00992C5B">
            <w:pPr>
              <w:pStyle w:val="NormalWeb"/>
              <w:rPr>
                <w:rFonts w:asciiTheme="majorHAnsi" w:eastAsiaTheme="majorEastAsia" w:hAnsiTheme="majorHAnsi"/>
                <w:b/>
                <w:bCs/>
                <w:color w:val="000000"/>
                <w:sz w:val="20"/>
                <w:szCs w:val="20"/>
              </w:rPr>
            </w:pPr>
            <w:r w:rsidRPr="00992C5B">
              <w:rPr>
                <w:rFonts w:asciiTheme="majorHAnsi" w:hAnsiTheme="majorHAnsi" w:cs="Segoe UI Symbol"/>
                <w:b/>
                <w:bCs/>
                <w:color w:val="000000"/>
                <w:sz w:val="20"/>
                <w:szCs w:val="20"/>
              </w:rPr>
              <w:t>✓</w:t>
            </w:r>
            <w:r w:rsidRPr="00992C5B">
              <w:rPr>
                <w:rStyle w:val="apple-converted-space"/>
                <w:rFonts w:asciiTheme="majorHAnsi" w:eastAsiaTheme="majorEastAsia" w:hAnsiTheme="majorHAnsi"/>
                <w:b/>
                <w:bCs/>
                <w:color w:val="000000"/>
                <w:sz w:val="20"/>
                <w:szCs w:val="20"/>
              </w:rPr>
              <w:t> </w:t>
            </w:r>
            <w:r w:rsidRPr="00992C5B">
              <w:rPr>
                <w:rStyle w:val="Strong"/>
                <w:rFonts w:asciiTheme="majorHAnsi" w:eastAsiaTheme="majorEastAsia" w:hAnsiTheme="majorHAnsi"/>
                <w:b w:val="0"/>
                <w:bCs w:val="0"/>
                <w:color w:val="000000"/>
                <w:sz w:val="20"/>
                <w:szCs w:val="20"/>
              </w:rPr>
              <w:t>Microsoft Certified: Azure Administrator Associate</w:t>
            </w:r>
            <w:r w:rsidRPr="00992C5B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br/>
            </w:r>
            <w:r w:rsidRPr="00992C5B">
              <w:rPr>
                <w:rFonts w:asciiTheme="majorHAnsi" w:hAnsiTheme="majorHAnsi" w:cs="Segoe UI Symbol"/>
                <w:b/>
                <w:bCs/>
                <w:color w:val="000000"/>
                <w:sz w:val="20"/>
                <w:szCs w:val="20"/>
              </w:rPr>
              <w:t>✓</w:t>
            </w:r>
            <w:r w:rsidRPr="00992C5B">
              <w:rPr>
                <w:rStyle w:val="apple-converted-space"/>
                <w:rFonts w:asciiTheme="majorHAnsi" w:eastAsiaTheme="majorEastAsia" w:hAnsiTheme="majorHAnsi"/>
                <w:b/>
                <w:bCs/>
                <w:color w:val="000000"/>
                <w:sz w:val="20"/>
                <w:szCs w:val="20"/>
              </w:rPr>
              <w:t> </w:t>
            </w:r>
            <w:r w:rsidRPr="00992C5B">
              <w:rPr>
                <w:rStyle w:val="Strong"/>
                <w:rFonts w:asciiTheme="majorHAnsi" w:eastAsiaTheme="majorEastAsia" w:hAnsiTheme="majorHAnsi"/>
                <w:b w:val="0"/>
                <w:bCs w:val="0"/>
                <w:color w:val="000000"/>
                <w:sz w:val="20"/>
                <w:szCs w:val="20"/>
              </w:rPr>
              <w:t>AWS Certified Cloud Practitioner and Admin Associate</w:t>
            </w:r>
            <w:r w:rsidRPr="00992C5B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br/>
            </w:r>
            <w:r w:rsidRPr="00992C5B">
              <w:rPr>
                <w:rFonts w:asciiTheme="majorHAnsi" w:hAnsiTheme="majorHAnsi" w:cs="Segoe UI Symbol"/>
                <w:b/>
                <w:bCs/>
                <w:color w:val="000000"/>
                <w:sz w:val="20"/>
                <w:szCs w:val="20"/>
              </w:rPr>
              <w:t>✓</w:t>
            </w:r>
            <w:r w:rsidRPr="00992C5B">
              <w:rPr>
                <w:rStyle w:val="apple-converted-space"/>
                <w:rFonts w:asciiTheme="majorHAnsi" w:eastAsiaTheme="majorEastAsia" w:hAnsiTheme="majorHAnsi"/>
                <w:b/>
                <w:bCs/>
                <w:color w:val="000000"/>
                <w:sz w:val="20"/>
                <w:szCs w:val="20"/>
              </w:rPr>
              <w:t> </w:t>
            </w:r>
            <w:r w:rsidRPr="00992C5B">
              <w:rPr>
                <w:rStyle w:val="Strong"/>
                <w:rFonts w:asciiTheme="majorHAnsi" w:eastAsiaTheme="majorEastAsia" w:hAnsiTheme="majorHAnsi"/>
                <w:b w:val="0"/>
                <w:bCs w:val="0"/>
                <w:color w:val="000000"/>
                <w:sz w:val="20"/>
                <w:szCs w:val="20"/>
              </w:rPr>
              <w:t>Microsoft Technology Associate – Python Programming</w:t>
            </w:r>
            <w:r w:rsidRPr="00992C5B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br/>
            </w:r>
            <w:r w:rsidRPr="00992C5B">
              <w:rPr>
                <w:rFonts w:asciiTheme="majorHAnsi" w:hAnsiTheme="majorHAnsi" w:cs="Segoe UI Symbol"/>
                <w:b/>
                <w:bCs/>
                <w:color w:val="000000"/>
                <w:sz w:val="20"/>
                <w:szCs w:val="20"/>
              </w:rPr>
              <w:t>✓</w:t>
            </w:r>
            <w:r w:rsidRPr="00992C5B">
              <w:rPr>
                <w:rStyle w:val="apple-converted-space"/>
                <w:rFonts w:asciiTheme="majorHAnsi" w:eastAsiaTheme="majorEastAsia" w:hAnsiTheme="majorHAnsi"/>
                <w:b/>
                <w:bCs/>
                <w:color w:val="000000"/>
                <w:sz w:val="20"/>
                <w:szCs w:val="20"/>
              </w:rPr>
              <w:t> </w:t>
            </w:r>
            <w:r w:rsidRPr="00992C5B">
              <w:rPr>
                <w:rStyle w:val="Strong"/>
                <w:rFonts w:asciiTheme="majorHAnsi" w:eastAsiaTheme="majorEastAsia" w:hAnsiTheme="majorHAnsi"/>
                <w:b w:val="0"/>
                <w:bCs w:val="0"/>
                <w:color w:val="000000"/>
                <w:sz w:val="20"/>
                <w:szCs w:val="20"/>
              </w:rPr>
              <w:t>SAP ABAP Development Associate (Certified)</w:t>
            </w:r>
            <w:r w:rsidRPr="00992C5B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br/>
            </w:r>
            <w:r w:rsidRPr="00992C5B">
              <w:rPr>
                <w:rFonts w:asciiTheme="majorHAnsi" w:hAnsiTheme="majorHAnsi" w:cs="Segoe UI Symbol"/>
                <w:b/>
                <w:bCs/>
                <w:color w:val="000000"/>
                <w:sz w:val="20"/>
                <w:szCs w:val="20"/>
              </w:rPr>
              <w:t>✓</w:t>
            </w:r>
            <w:r w:rsidRPr="00992C5B">
              <w:rPr>
                <w:rStyle w:val="apple-converted-space"/>
                <w:rFonts w:asciiTheme="majorHAnsi" w:eastAsiaTheme="majorEastAsia" w:hAnsiTheme="majorHAnsi"/>
                <w:b/>
                <w:bCs/>
                <w:color w:val="000000"/>
                <w:sz w:val="20"/>
                <w:szCs w:val="20"/>
              </w:rPr>
              <w:t> </w:t>
            </w:r>
            <w:r w:rsidRPr="00992C5B">
              <w:rPr>
                <w:rStyle w:val="Strong"/>
                <w:rFonts w:asciiTheme="majorHAnsi" w:eastAsiaTheme="majorEastAsia" w:hAnsiTheme="majorHAnsi"/>
                <w:b w:val="0"/>
                <w:bCs w:val="0"/>
                <w:color w:val="000000"/>
                <w:sz w:val="20"/>
                <w:szCs w:val="20"/>
              </w:rPr>
              <w:t>Python Programming (Elite), NPTEL</w:t>
            </w:r>
          </w:p>
          <w:p w14:paraId="767C3F19" w14:textId="77777777" w:rsidR="009E205F" w:rsidRPr="00662A8A" w:rsidRDefault="009E205F" w:rsidP="00DD0ED4">
            <w:pPr>
              <w:spacing w:line="25" w:lineRule="atLeas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490" w:type="dxa"/>
            <w:gridSpan w:val="2"/>
          </w:tcPr>
          <w:p w14:paraId="26C3C35F" w14:textId="3F2AE69C" w:rsidR="009E205F" w:rsidRPr="008D3628" w:rsidRDefault="009E205F" w:rsidP="008D3628">
            <w:pPr>
              <w:pStyle w:val="ListParagraph"/>
              <w:numPr>
                <w:ilvl w:val="0"/>
                <w:numId w:val="1"/>
              </w:numPr>
              <w:spacing w:line="25" w:lineRule="atLeas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D3628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Python, Java, PL/SQL, SQL, Shell Scripting ,Oracle Performance Tuning, Indexing, FTP Server Optimization </w:t>
            </w:r>
          </w:p>
          <w:p w14:paraId="05E6ADA4" w14:textId="77777777" w:rsidR="009E205F" w:rsidRPr="008D3628" w:rsidRDefault="009E205F" w:rsidP="008D3628">
            <w:pPr>
              <w:pStyle w:val="ListParagraph"/>
              <w:numPr>
                <w:ilvl w:val="0"/>
                <w:numId w:val="1"/>
              </w:numPr>
              <w:spacing w:line="25" w:lineRule="atLeas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D3628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 Databases: Oracle, SQL, MongoDB</w:t>
            </w:r>
          </w:p>
          <w:p w14:paraId="709BDD04" w14:textId="77777777" w:rsidR="009E205F" w:rsidRPr="008D3628" w:rsidRDefault="009E205F" w:rsidP="008D3628">
            <w:pPr>
              <w:pStyle w:val="ListParagraph"/>
              <w:numPr>
                <w:ilvl w:val="0"/>
                <w:numId w:val="1"/>
              </w:numPr>
              <w:spacing w:line="25" w:lineRule="atLeas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D3628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ETL &amp; Backend Development: PL/SQL development, Stored Procedures, Triggers, Query Optimization, Data Extraction &amp; Transformation </w:t>
            </w:r>
          </w:p>
          <w:p w14:paraId="4458D9EF" w14:textId="77777777" w:rsidR="009E205F" w:rsidRPr="008D3628" w:rsidRDefault="009E205F" w:rsidP="008D3628">
            <w:pPr>
              <w:pStyle w:val="ListParagraph"/>
              <w:numPr>
                <w:ilvl w:val="0"/>
                <w:numId w:val="1"/>
              </w:numPr>
              <w:spacing w:line="25" w:lineRule="atLeas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D3628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 Oracle APEX, Oracle Forms and Reports, Enterprise application support and enhancement </w:t>
            </w:r>
          </w:p>
          <w:p w14:paraId="18E69CC4" w14:textId="77777777" w:rsidR="009E205F" w:rsidRPr="008D3628" w:rsidRDefault="009E205F" w:rsidP="008D3628">
            <w:pPr>
              <w:pStyle w:val="ListParagraph"/>
              <w:numPr>
                <w:ilvl w:val="0"/>
                <w:numId w:val="1"/>
              </w:numPr>
              <w:spacing w:line="25" w:lineRule="atLeas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D3628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 JIRA, Confluence, Agile/Scrum practices, Cross-functional collaboration </w:t>
            </w:r>
          </w:p>
          <w:p w14:paraId="25392834" w14:textId="248AD143" w:rsidR="009E205F" w:rsidRPr="00662A8A" w:rsidRDefault="009E205F" w:rsidP="008D3628">
            <w:pPr>
              <w:pStyle w:val="ListParagraph"/>
              <w:numPr>
                <w:ilvl w:val="0"/>
                <w:numId w:val="1"/>
              </w:numPr>
              <w:spacing w:line="25" w:lineRule="atLeas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D3628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D3628">
              <w:rPr>
                <w:rFonts w:asciiTheme="majorHAnsi" w:hAnsiTheme="majorHAnsi"/>
                <w:color w:val="000000"/>
                <w:sz w:val="20"/>
                <w:szCs w:val="20"/>
              </w:rPr>
              <w:t>Jupyter</w:t>
            </w:r>
            <w:proofErr w:type="spellEnd"/>
            <w:r w:rsidRPr="008D3628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, Oracle SQL Developer, Tableau, Power BI,Vs Code, ChatGPT, NLTK, </w:t>
            </w:r>
            <w:proofErr w:type="spellStart"/>
            <w:r w:rsidRPr="008D3628">
              <w:rPr>
                <w:rFonts w:asciiTheme="majorHAnsi" w:hAnsiTheme="majorHAnsi"/>
                <w:color w:val="000000"/>
                <w:sz w:val="20"/>
                <w:szCs w:val="20"/>
              </w:rPr>
              <w:t>spaCy</w:t>
            </w:r>
            <w:proofErr w:type="spellEnd"/>
            <w:r w:rsidRPr="008D3628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, Scikit-learn, Pandas, NumPy, Sentiment Analysis, Text Classification, EDA, Statistics </w:t>
            </w:r>
          </w:p>
          <w:p w14:paraId="2E726975" w14:textId="7F7373C4" w:rsidR="009E205F" w:rsidRPr="008D3628" w:rsidRDefault="009E205F" w:rsidP="00662A8A">
            <w:pPr>
              <w:pStyle w:val="ListParagraph"/>
              <w:spacing w:line="25" w:lineRule="atLeast"/>
              <w:ind w:left="36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</w:tbl>
    <w:p w14:paraId="0291184E" w14:textId="77777777" w:rsidR="008A7BF3" w:rsidRDefault="008A7BF3" w:rsidP="008A7BF3">
      <w:pPr>
        <w:spacing w:after="60" w:line="23" w:lineRule="atLeast"/>
        <w:rPr>
          <w:rFonts w:asciiTheme="majorHAnsi" w:hAnsiTheme="majorHAnsi" w:cstheme="majorHAnsi"/>
          <w:b/>
          <w:bCs/>
          <w:sz w:val="18"/>
          <w:szCs w:val="18"/>
          <w:lang w:val="en-US"/>
        </w:rPr>
      </w:pPr>
    </w:p>
    <w:p w14:paraId="09DC45CD" w14:textId="77777777" w:rsidR="00DD0ED4" w:rsidRPr="00DD0ED4" w:rsidRDefault="00DD0ED4" w:rsidP="00DD0ED4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4548F61A" w14:textId="77777777" w:rsidR="00DD0ED4" w:rsidRPr="00DD0ED4" w:rsidRDefault="00DD0ED4" w:rsidP="00DD0ED4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3B5FC054" w14:textId="77777777" w:rsidR="00DD0ED4" w:rsidRPr="00DD0ED4" w:rsidRDefault="00DD0ED4" w:rsidP="00DD0ED4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48B2270F" w14:textId="77777777" w:rsidR="00DD0ED4" w:rsidRPr="00DD0ED4" w:rsidRDefault="00DD0ED4" w:rsidP="00DD0ED4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6082A1BA" w14:textId="77777777" w:rsidR="00DD0ED4" w:rsidRPr="00DD0ED4" w:rsidRDefault="00DD0ED4" w:rsidP="00DD0ED4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5C6ED8EF" w14:textId="77777777" w:rsidR="00DD0ED4" w:rsidRPr="00DD0ED4" w:rsidRDefault="00DD0ED4" w:rsidP="00DD0ED4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47501141" w14:textId="77777777" w:rsidR="00DD0ED4" w:rsidRPr="00DD0ED4" w:rsidRDefault="00DD0ED4" w:rsidP="00DD0ED4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177A988E" w14:textId="77777777" w:rsidR="00DD0ED4" w:rsidRPr="00DD0ED4" w:rsidRDefault="00DD0ED4" w:rsidP="00DD0ED4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5CEEA9CA" w14:textId="77777777" w:rsidR="00DD0ED4" w:rsidRPr="00DD0ED4" w:rsidRDefault="00DD0ED4" w:rsidP="00DD0ED4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261BDB5B" w14:textId="77777777" w:rsidR="00DD0ED4" w:rsidRPr="00DD0ED4" w:rsidRDefault="00DD0ED4" w:rsidP="00DD0ED4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4373CBD9" w14:textId="77777777" w:rsidR="00DD0ED4" w:rsidRPr="00DD0ED4" w:rsidRDefault="00DD0ED4" w:rsidP="00DD0ED4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1E59616B" w14:textId="77777777" w:rsidR="00DD0ED4" w:rsidRPr="00DD0ED4" w:rsidRDefault="00DD0ED4" w:rsidP="00DD0ED4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69678F8D" w14:textId="77777777" w:rsidR="00DD0ED4" w:rsidRPr="00DD0ED4" w:rsidRDefault="00DD0ED4" w:rsidP="00DD0ED4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6E3D376C" w14:textId="77777777" w:rsidR="00DD0ED4" w:rsidRDefault="00DD0ED4" w:rsidP="00DD0ED4">
      <w:pPr>
        <w:rPr>
          <w:rFonts w:asciiTheme="majorHAnsi" w:hAnsiTheme="majorHAnsi" w:cstheme="majorHAnsi"/>
          <w:b/>
          <w:bCs/>
          <w:sz w:val="18"/>
          <w:szCs w:val="18"/>
          <w:lang w:val="en-US"/>
        </w:rPr>
      </w:pPr>
    </w:p>
    <w:p w14:paraId="12DB56BF" w14:textId="039BA1E0" w:rsidR="00DD0ED4" w:rsidRDefault="00DD0ED4" w:rsidP="00DD0ED4">
      <w:pPr>
        <w:tabs>
          <w:tab w:val="left" w:pos="2600"/>
        </w:tabs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ab/>
      </w:r>
    </w:p>
    <w:p w14:paraId="1AC1D6C7" w14:textId="77777777" w:rsidR="00DD0ED4" w:rsidRDefault="00DD0ED4" w:rsidP="00DD0ED4">
      <w:pPr>
        <w:tabs>
          <w:tab w:val="left" w:pos="2600"/>
        </w:tabs>
        <w:rPr>
          <w:rFonts w:asciiTheme="majorHAnsi" w:hAnsiTheme="majorHAnsi" w:cstheme="majorHAnsi"/>
          <w:sz w:val="18"/>
          <w:szCs w:val="18"/>
          <w:lang w:val="en-US"/>
        </w:rPr>
      </w:pPr>
    </w:p>
    <w:p w14:paraId="14FBFB07" w14:textId="77777777" w:rsidR="00DD0ED4" w:rsidRDefault="00DD0ED4" w:rsidP="00DD0ED4">
      <w:pPr>
        <w:tabs>
          <w:tab w:val="left" w:pos="2600"/>
        </w:tabs>
        <w:rPr>
          <w:rFonts w:asciiTheme="majorHAnsi" w:hAnsiTheme="majorHAnsi" w:cstheme="majorHAnsi"/>
          <w:sz w:val="18"/>
          <w:szCs w:val="18"/>
          <w:lang w:val="en-US"/>
        </w:rPr>
      </w:pPr>
    </w:p>
    <w:p w14:paraId="434886BE" w14:textId="77777777" w:rsidR="00DD0ED4" w:rsidRPr="00DD0ED4" w:rsidRDefault="00DD0ED4" w:rsidP="00DD0ED4">
      <w:pPr>
        <w:tabs>
          <w:tab w:val="left" w:pos="2600"/>
        </w:tabs>
        <w:rPr>
          <w:rFonts w:asciiTheme="majorHAnsi" w:hAnsiTheme="majorHAnsi" w:cstheme="majorHAnsi"/>
          <w:sz w:val="20"/>
          <w:szCs w:val="20"/>
          <w:lang w:val="en-US"/>
        </w:rPr>
      </w:pPr>
    </w:p>
    <w:p w14:paraId="6EB75554" w14:textId="77777777" w:rsidR="00DA285C" w:rsidRDefault="00DD0ED4" w:rsidP="00DD0ED4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sz w:val="20"/>
          <w:szCs w:val="20"/>
          <w:lang w:val="en-US"/>
          <w14:ligatures w14:val="standardContextual"/>
        </w:rPr>
      </w:pPr>
      <w:r w:rsidRPr="00DD0ED4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>Research Assistant</w:t>
      </w:r>
      <w:r w:rsidRPr="00DD0ED4">
        <w:rPr>
          <w:rFonts w:ascii="MS Gothic" w:eastAsia="MS Gothic" w:hAnsi="MS Gothic" w:cs="MS Gothic" w:hint="eastAsia"/>
          <w:sz w:val="20"/>
          <w:szCs w:val="20"/>
          <w:lang w:val="en-US"/>
          <w14:ligatures w14:val="standardContextual"/>
        </w:rPr>
        <w:t> </w:t>
      </w:r>
    </w:p>
    <w:p w14:paraId="52A13079" w14:textId="1DBCB4D7" w:rsidR="00DD0ED4" w:rsidRPr="00DA285C" w:rsidRDefault="00DD0ED4" w:rsidP="00DD0E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</w:pPr>
      <w:r w:rsidRPr="00DA285C">
        <w:rPr>
          <w:rFonts w:asciiTheme="majorHAnsi" w:hAnsiTheme="majorHAnsi" w:cs="AppleSystemUIFont"/>
          <w:b/>
          <w:bCs/>
          <w:i/>
          <w:iCs/>
          <w:sz w:val="20"/>
          <w:szCs w:val="20"/>
          <w:lang w:val="en-US"/>
          <w14:ligatures w14:val="standardContextual"/>
        </w:rPr>
        <w:t>University of North Texas (UNT)</w:t>
      </w:r>
      <w:r w:rsidRPr="00DA285C">
        <w:rPr>
          <w:rFonts w:ascii="MS Gothic" w:eastAsia="MS Gothic" w:hAnsi="MS Gothic" w:cs="MS Gothic" w:hint="eastAsia"/>
          <w:b/>
          <w:bCs/>
          <w:sz w:val="20"/>
          <w:szCs w:val="20"/>
          <w:lang w:val="en-US"/>
          <w14:ligatures w14:val="standardContextual"/>
        </w:rPr>
        <w:t> </w:t>
      </w:r>
      <w:r w:rsidR="00DA285C" w:rsidRPr="00DA285C">
        <w:rPr>
          <w:rFonts w:asciiTheme="majorHAnsi" w:eastAsia="MS Gothic" w:hAnsiTheme="majorHAnsi" w:cs="MS Gothic"/>
          <w:b/>
          <w:bCs/>
          <w:sz w:val="20"/>
          <w:szCs w:val="20"/>
          <w:lang w:val="en-US"/>
          <w14:ligatures w14:val="standardContextual"/>
        </w:rPr>
        <w:t xml:space="preserve">                                                           </w:t>
      </w:r>
      <w:r w:rsidR="00DA285C">
        <w:rPr>
          <w:rFonts w:asciiTheme="majorHAnsi" w:eastAsia="MS Gothic" w:hAnsiTheme="majorHAnsi" w:cs="MS Gothic"/>
          <w:b/>
          <w:bCs/>
          <w:sz w:val="20"/>
          <w:szCs w:val="20"/>
          <w:lang w:val="en-US"/>
          <w14:ligatures w14:val="standardContextual"/>
        </w:rPr>
        <w:t xml:space="preserve">                                                                     </w:t>
      </w:r>
      <w:r w:rsidR="00EC072F">
        <w:rPr>
          <w:rFonts w:asciiTheme="majorHAnsi" w:eastAsia="MS Gothic" w:hAnsiTheme="majorHAnsi" w:cs="MS Gothic"/>
          <w:b/>
          <w:bCs/>
          <w:sz w:val="20"/>
          <w:szCs w:val="20"/>
          <w:lang w:val="en-US"/>
          <w14:ligatures w14:val="standardContextual"/>
        </w:rPr>
        <w:t xml:space="preserve">                         </w:t>
      </w:r>
      <w:r w:rsidR="00DA285C">
        <w:rPr>
          <w:rFonts w:asciiTheme="majorHAnsi" w:eastAsia="MS Gothic" w:hAnsiTheme="majorHAnsi" w:cs="MS Gothic"/>
          <w:b/>
          <w:bCs/>
          <w:sz w:val="20"/>
          <w:szCs w:val="20"/>
          <w:lang w:val="en-US"/>
          <w14:ligatures w14:val="standardContextual"/>
        </w:rPr>
        <w:t xml:space="preserve">   </w:t>
      </w:r>
      <w:r w:rsidR="00DA285C" w:rsidRPr="00DA285C">
        <w:rPr>
          <w:rFonts w:asciiTheme="majorHAnsi" w:eastAsia="MS Gothic" w:hAnsiTheme="majorHAnsi" w:cs="MS Gothic"/>
          <w:b/>
          <w:bCs/>
          <w:sz w:val="20"/>
          <w:szCs w:val="20"/>
          <w:lang w:val="en-US"/>
          <w14:ligatures w14:val="standardContextual"/>
        </w:rPr>
        <w:t xml:space="preserve">  </w:t>
      </w:r>
      <w:r w:rsidRPr="00DA285C">
        <w:rPr>
          <w:rFonts w:asciiTheme="majorHAnsi" w:hAnsiTheme="majorHAnsi" w:cs="AppleSystemUIFont"/>
          <w:b/>
          <w:bCs/>
          <w:i/>
          <w:iCs/>
          <w:sz w:val="20"/>
          <w:szCs w:val="20"/>
          <w:lang w:val="en-US"/>
          <w14:ligatures w14:val="standardContextual"/>
        </w:rPr>
        <w:t xml:space="preserve">Jan 2024 – </w:t>
      </w:r>
      <w:r w:rsidR="00DA285C" w:rsidRPr="00DA285C">
        <w:rPr>
          <w:rFonts w:asciiTheme="majorHAnsi" w:hAnsiTheme="majorHAnsi" w:cs="AppleSystemUIFont"/>
          <w:b/>
          <w:bCs/>
          <w:i/>
          <w:iCs/>
          <w:sz w:val="20"/>
          <w:szCs w:val="20"/>
          <w:lang w:val="en-US"/>
          <w14:ligatures w14:val="standardContextual"/>
        </w:rPr>
        <w:t>May 2025</w:t>
      </w:r>
    </w:p>
    <w:p w14:paraId="1D502EB5" w14:textId="77777777" w:rsidR="00DA285C" w:rsidRDefault="00DD0ED4" w:rsidP="00DD0ED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D0ED4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Designed and implemented a systematic evaluation framework to analyze ChatGPT’s sentiment consistency across diverse prompt templates.</w:t>
      </w:r>
      <w:r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 xml:space="preserve"> </w:t>
      </w:r>
    </w:p>
    <w:p w14:paraId="3A80DD23" w14:textId="49A6C13D" w:rsidR="00DD0ED4" w:rsidRDefault="00DD0ED4" w:rsidP="00DD0ED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D0ED4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Developed prompt variations to assess how input phrasing, tone, and context influence ChatGPT’s sentiment in responses (positive, negative, neutral)</w:t>
      </w:r>
    </w:p>
    <w:p w14:paraId="284CC76B" w14:textId="0C913A93" w:rsidR="00DD0ED4" w:rsidRPr="00DD0ED4" w:rsidRDefault="00DD0ED4" w:rsidP="00DD0ED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D0ED4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Applied sentiment classification techniques to categorize and quantify the emotional polarity of model-generated replies.</w:t>
      </w:r>
    </w:p>
    <w:p w14:paraId="248B2180" w14:textId="77777777" w:rsidR="00DD0ED4" w:rsidRPr="00DD0ED4" w:rsidRDefault="00DD0ED4" w:rsidP="00DD0ED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D0ED4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Analyzed findings to understand ChatGPT’s sensitivity to prompt design and its implications for sentiment-aware applications.</w:t>
      </w:r>
    </w:p>
    <w:p w14:paraId="0890E5DF" w14:textId="77777777" w:rsidR="00DD0ED4" w:rsidRPr="00DD0ED4" w:rsidRDefault="00DD0ED4" w:rsidP="00DD0ED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D0ED4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Generated insights for enhancing prompt engineering strategies and potential real-world use cases involving automated sentiment detection.</w:t>
      </w:r>
    </w:p>
    <w:p w14:paraId="39CF6298" w14:textId="77777777" w:rsidR="00DD0ED4" w:rsidRPr="00DD0ED4" w:rsidRDefault="00DD0ED4" w:rsidP="00DD0E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</w:p>
    <w:p w14:paraId="64063F1A" w14:textId="01A59DE3" w:rsidR="00DD0ED4" w:rsidRPr="00DD0ED4" w:rsidRDefault="00DD0ED4" w:rsidP="00DD0E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</w:pPr>
      <w:r w:rsidRPr="00DD0ED4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>Environment:</w:t>
      </w:r>
      <w:r w:rsidRPr="00DD0ED4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 xml:space="preserve"> Python, OpenAI API, NLTK, </w:t>
      </w:r>
      <w:r w:rsidR="00DA285C" w:rsidRPr="00DD0ED4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Text Blob</w:t>
      </w:r>
      <w:r w:rsidRPr="00DD0ED4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 xml:space="preserve">, </w:t>
      </w:r>
      <w:r w:rsidR="00DA285C" w:rsidRPr="00DD0ED4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Jupiter</w:t>
      </w:r>
      <w:r w:rsidRPr="00DD0ED4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 xml:space="preserve"> Notebooks, Google </w:t>
      </w:r>
      <w:proofErr w:type="spellStart"/>
      <w:r w:rsidRPr="00DD0ED4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Colab</w:t>
      </w:r>
      <w:proofErr w:type="spellEnd"/>
      <w:r w:rsidRPr="00DD0ED4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 xml:space="preserve">, Transformers (Hugging Face), </w:t>
      </w:r>
      <w:proofErr w:type="spellStart"/>
      <w:r w:rsidRPr="00DD0ED4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spaCy</w:t>
      </w:r>
      <w:proofErr w:type="spellEnd"/>
      <w:r w:rsidRPr="00DD0ED4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, NLTK, Scikit-learn, Pandas, NumPy, Matplotlib, Seaborn, Git, VS Code, Sentiment Datasets (IMDB, Twitter, Domain-specific), Agile Collaboration (Slack, Trello)</w:t>
      </w:r>
    </w:p>
    <w:p w14:paraId="5EAFB923" w14:textId="77777777" w:rsidR="00DD0ED4" w:rsidRPr="00DD0ED4" w:rsidRDefault="00DD0ED4" w:rsidP="00DD0E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</w:pPr>
    </w:p>
    <w:p w14:paraId="5A35046F" w14:textId="77777777" w:rsidR="00DA285C" w:rsidRDefault="00DD0ED4" w:rsidP="00DD0E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</w:pPr>
      <w:r w:rsidRPr="00DD0ED4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 xml:space="preserve">Wipro Private Limited </w:t>
      </w:r>
    </w:p>
    <w:p w14:paraId="6E4061BA" w14:textId="24E083C1" w:rsidR="00DA285C" w:rsidRDefault="00DA285C" w:rsidP="00DD0E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</w:pPr>
      <w:r w:rsidRPr="00DD0ED4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>Associate Consultant</w:t>
      </w:r>
      <w:r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>, Bangalore, India</w:t>
      </w:r>
      <w:r w:rsidRPr="00DD0ED4">
        <w:rPr>
          <w:rFonts w:ascii="MS Gothic" w:eastAsia="MS Gothic" w:hAnsi="MS Gothic" w:cs="MS Gothic" w:hint="eastAsia"/>
          <w:sz w:val="20"/>
          <w:szCs w:val="20"/>
          <w:lang w:val="en-US"/>
          <w14:ligatures w14:val="standardContextual"/>
        </w:rPr>
        <w:t> </w:t>
      </w:r>
      <w:r>
        <w:rPr>
          <w:rFonts w:ascii="MS Gothic" w:eastAsia="MS Gothic" w:hAnsi="MS Gothic" w:cs="MS Gothic"/>
          <w:sz w:val="20"/>
          <w:szCs w:val="20"/>
          <w:lang w:val="en-US"/>
          <w14:ligatures w14:val="standardContextual"/>
        </w:rPr>
        <w:t xml:space="preserve">                                                           </w:t>
      </w:r>
      <w:r w:rsidRPr="00DD0ED4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>Jun 2021 – Jan 2023</w:t>
      </w:r>
      <w:r w:rsidRPr="00DD0ED4">
        <w:rPr>
          <w:rFonts w:ascii="MS Gothic" w:eastAsia="MS Gothic" w:hAnsi="MS Gothic" w:cs="MS Gothic" w:hint="eastAsia"/>
          <w:sz w:val="20"/>
          <w:szCs w:val="20"/>
          <w:lang w:val="en-US"/>
          <w14:ligatures w14:val="standardContextual"/>
        </w:rPr>
        <w:t> </w:t>
      </w:r>
    </w:p>
    <w:p w14:paraId="165E54C0" w14:textId="23C5970C" w:rsidR="00DD0ED4" w:rsidRPr="00DD0ED4" w:rsidRDefault="00DD0ED4" w:rsidP="00DD0E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D0ED4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>Client: METRO AG (Germany – International Food Wholesaler)</w:t>
      </w:r>
    </w:p>
    <w:p w14:paraId="3BE605D8" w14:textId="77777777" w:rsidR="00DD0ED4" w:rsidRPr="00DA285C" w:rsidRDefault="00DD0ED4" w:rsidP="00DA285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Played a vital role in enhancing enterprise applications by resolving high-priority issues and optimizing performance for stability and resource efficiency.</w:t>
      </w:r>
    </w:p>
    <w:p w14:paraId="027AFCE0" w14:textId="77777777" w:rsidR="00DD0ED4" w:rsidRPr="00DA285C" w:rsidRDefault="00DD0ED4" w:rsidP="00DA285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Collaborated with cross-functional teams throughout the SDLC, including impact analysis, feature validation, and seamless production deployments.</w:t>
      </w:r>
    </w:p>
    <w:p w14:paraId="4343C2D7" w14:textId="77777777" w:rsidR="00DD0ED4" w:rsidRPr="00DA285C" w:rsidRDefault="00DD0ED4" w:rsidP="00DA285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Developed and maintained automation scripts using Python, Shell scripting, and PL/SQL to streamline manual processes and improve system reliability.</w:t>
      </w:r>
    </w:p>
    <w:p w14:paraId="1996850E" w14:textId="77777777" w:rsidR="00DD0ED4" w:rsidRPr="00DA285C" w:rsidRDefault="00DD0ED4" w:rsidP="00DA285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Utilized Oracle SQL and PL/SQL for backend data extraction, transformation, and reporting, including writing stored procedures, triggers, and performance-tuned queries.</w:t>
      </w:r>
    </w:p>
    <w:p w14:paraId="3E7B377D" w14:textId="77777777" w:rsidR="00DD0ED4" w:rsidRPr="00DA285C" w:rsidRDefault="00DD0ED4" w:rsidP="00DA285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Led root cause analysis and troubleshooting to identify bottlenecks and system errors, minimizing downtime and ensuring application resilience.</w:t>
      </w:r>
    </w:p>
    <w:p w14:paraId="180C823E" w14:textId="77777777" w:rsidR="00DD0ED4" w:rsidRPr="00DA285C" w:rsidRDefault="00DD0ED4" w:rsidP="00DA285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Contributed to continuous improvement initiatives by automating repetitive workflows and enhancing application monitoring.</w:t>
      </w:r>
    </w:p>
    <w:p w14:paraId="32ED311B" w14:textId="77777777" w:rsidR="00DD0ED4" w:rsidRPr="00DA285C" w:rsidRDefault="00DD0ED4" w:rsidP="00DA285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Worked in Agile/Scrum-based environments and participated in daily stand-ups, sprint planning, and retrospectives.</w:t>
      </w:r>
    </w:p>
    <w:p w14:paraId="5081B592" w14:textId="77777777" w:rsidR="00DD0ED4" w:rsidRPr="00DA285C" w:rsidRDefault="00DD0ED4" w:rsidP="00DA285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Created and maintained documentation in Confluence and tracked tasks and issues in JIRA.</w:t>
      </w:r>
    </w:p>
    <w:p w14:paraId="1B1F76EF" w14:textId="77777777" w:rsidR="00DD0ED4" w:rsidRPr="00DD0ED4" w:rsidRDefault="00DD0ED4" w:rsidP="00DD0E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</w:pPr>
    </w:p>
    <w:p w14:paraId="43B9A0C0" w14:textId="0B999CF6" w:rsidR="00DD0ED4" w:rsidRPr="00DA285C" w:rsidRDefault="00DD0ED4" w:rsidP="00DD0E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</w:pPr>
      <w:r w:rsidRPr="00DA285C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>Environment:</w:t>
      </w:r>
      <w:r w:rsidR="00DA285C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 xml:space="preserve"> </w:t>
      </w:r>
      <w:r w:rsid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O</w:t>
      </w:r>
      <w:r w:rsidRPr="00DD0ED4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racle SQL Developer, Oracle APEX, Oracle Forms and Reports, Agile, Scrum, Windows, JIRA, Confluence, Python, Shell Scripting, Oracle 19c, Jenkins (CI/CD), JIRA, Confluence, Agile/Scrum practices, Stand-ups, Sprint Planning</w:t>
      </w:r>
    </w:p>
    <w:p w14:paraId="4358C19D" w14:textId="77777777" w:rsidR="00DD0ED4" w:rsidRPr="00DD0ED4" w:rsidRDefault="00DD0ED4" w:rsidP="00DD0E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</w:p>
    <w:p w14:paraId="0D11089D" w14:textId="77777777" w:rsidR="00DA285C" w:rsidRDefault="00DD0ED4" w:rsidP="00DD0E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</w:pPr>
      <w:r w:rsidRPr="00DD0ED4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 xml:space="preserve">Oracle Private Limited </w:t>
      </w:r>
    </w:p>
    <w:p w14:paraId="25A867B4" w14:textId="05056FB4" w:rsidR="00DA285C" w:rsidRDefault="00DA285C" w:rsidP="00DD0E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</w:pPr>
      <w:r w:rsidRPr="00DA285C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>Associate Consultant</w:t>
      </w:r>
      <w:r w:rsidR="00FB5496">
        <w:rPr>
          <w:rFonts w:asciiTheme="majorHAnsi" w:eastAsia="MS Gothic" w:hAnsiTheme="majorHAnsi" w:cs="MS Gothic"/>
          <w:sz w:val="20"/>
          <w:szCs w:val="20"/>
          <w:lang w:val="en-US"/>
          <w14:ligatures w14:val="standardContextual"/>
        </w:rPr>
        <w:t xml:space="preserve">, </w:t>
      </w:r>
      <w:r w:rsidRPr="00EC072F">
        <w:rPr>
          <w:rFonts w:asciiTheme="majorHAnsi" w:eastAsia="MS Gothic" w:hAnsiTheme="majorHAnsi" w:cs="MS Gothic"/>
          <w:b/>
          <w:bCs/>
          <w:sz w:val="20"/>
          <w:szCs w:val="20"/>
          <w:lang w:val="en-US"/>
          <w14:ligatures w14:val="standardContextual"/>
        </w:rPr>
        <w:t>Mumbai,</w:t>
      </w:r>
      <w:r w:rsidR="00FB5496">
        <w:rPr>
          <w:rFonts w:asciiTheme="majorHAnsi" w:eastAsia="MS Gothic" w:hAnsiTheme="majorHAnsi" w:cs="MS Gothic"/>
          <w:b/>
          <w:bCs/>
          <w:sz w:val="20"/>
          <w:szCs w:val="20"/>
          <w:lang w:val="en-US"/>
          <w14:ligatures w14:val="standardContextual"/>
        </w:rPr>
        <w:t xml:space="preserve"> </w:t>
      </w:r>
      <w:r w:rsidRPr="00EC072F">
        <w:rPr>
          <w:rFonts w:asciiTheme="majorHAnsi" w:eastAsia="MS Gothic" w:hAnsiTheme="majorHAnsi" w:cs="MS Gothic"/>
          <w:b/>
          <w:bCs/>
          <w:sz w:val="20"/>
          <w:szCs w:val="20"/>
          <w:lang w:val="en-US"/>
          <w14:ligatures w14:val="standardContextual"/>
        </w:rPr>
        <w:t xml:space="preserve">India                                                                                                                                                         </w:t>
      </w:r>
      <w:r w:rsidR="00EC072F" w:rsidRPr="00EC072F">
        <w:rPr>
          <w:rFonts w:asciiTheme="majorHAnsi" w:eastAsia="MS Gothic" w:hAnsiTheme="majorHAnsi" w:cs="MS Gothic"/>
          <w:b/>
          <w:bCs/>
          <w:sz w:val="20"/>
          <w:szCs w:val="20"/>
          <w:lang w:val="en-US"/>
          <w14:ligatures w14:val="standardContextual"/>
        </w:rPr>
        <w:t xml:space="preserve"> </w:t>
      </w:r>
      <w:r w:rsidRPr="00EC072F">
        <w:rPr>
          <w:rFonts w:asciiTheme="majorHAnsi" w:eastAsia="MS Gothic" w:hAnsiTheme="majorHAnsi" w:cs="MS Gothic"/>
          <w:b/>
          <w:bCs/>
          <w:sz w:val="20"/>
          <w:szCs w:val="20"/>
          <w:lang w:val="en-US"/>
          <w14:ligatures w14:val="standardContextual"/>
        </w:rPr>
        <w:t xml:space="preserve"> </w:t>
      </w:r>
      <w:r w:rsidRPr="00DD0ED4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>Jan 2023 – Aug 2023</w:t>
      </w:r>
      <w:r w:rsidRPr="00DD0ED4">
        <w:rPr>
          <w:rFonts w:ascii="MS Gothic" w:eastAsia="MS Gothic" w:hAnsi="MS Gothic" w:cs="MS Gothic" w:hint="eastAsia"/>
          <w:sz w:val="20"/>
          <w:szCs w:val="20"/>
          <w:lang w:val="en-US"/>
          <w14:ligatures w14:val="standardContextual"/>
        </w:rPr>
        <w:t> </w:t>
      </w:r>
    </w:p>
    <w:p w14:paraId="3F087209" w14:textId="0782CFF6" w:rsidR="00DD0ED4" w:rsidRPr="00DD0ED4" w:rsidRDefault="00DD0ED4" w:rsidP="00DD0E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D0ED4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 xml:space="preserve">Client: </w:t>
      </w:r>
      <w:r w:rsidR="00DA285C" w:rsidRPr="00DD0ED4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>E. ON</w:t>
      </w:r>
      <w:r w:rsidRPr="00DD0ED4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 xml:space="preserve"> Group (Leading European Energy Provider)</w:t>
      </w:r>
    </w:p>
    <w:p w14:paraId="420BA07B" w14:textId="77777777" w:rsidR="00DD0ED4" w:rsidRPr="00DA285C" w:rsidRDefault="00DD0ED4" w:rsidP="00DA285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Led the development of critical frontend and backend features for enterprise energy management applications, ensuring seamless functionality and timely delivery.</w:t>
      </w:r>
    </w:p>
    <w:p w14:paraId="53186706" w14:textId="77777777" w:rsidR="00DD0ED4" w:rsidRPr="00DA285C" w:rsidRDefault="00DD0ED4" w:rsidP="00DA285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Designed and implemented PL/SQL-based business logic for large-scale data workflows, including optimized queries, triggers, and stored procedures.</w:t>
      </w:r>
    </w:p>
    <w:p w14:paraId="6A3530F0" w14:textId="77777777" w:rsidR="00DD0ED4" w:rsidRPr="00DA285C" w:rsidRDefault="00DD0ED4" w:rsidP="00DA285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 xml:space="preserve">Utilized </w:t>
      </w:r>
      <w:r w:rsidRPr="00DA285C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>Python</w:t>
      </w: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 xml:space="preserve"> and </w:t>
      </w:r>
      <w:r w:rsidRPr="00DA285C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>Java</w:t>
      </w: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 xml:space="preserve"> to automate key backend processes, enhance system efficiency, and reduce operational overhead.</w:t>
      </w:r>
    </w:p>
    <w:p w14:paraId="15A34646" w14:textId="77777777" w:rsidR="00DD0ED4" w:rsidRPr="00DA285C" w:rsidRDefault="00DD0ED4" w:rsidP="00DA285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 xml:space="preserve">Developed and scheduled Shell scripts on </w:t>
      </w:r>
      <w:r w:rsidRPr="00ED00B2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IBM AIX</w:t>
      </w: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 xml:space="preserve"> </w:t>
      </w:r>
      <w:r w:rsidRPr="00ED00B2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and SUSE Linux</w:t>
      </w: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 xml:space="preserve"> for monitoring, automation, and maintenance activities.</w:t>
      </w:r>
    </w:p>
    <w:p w14:paraId="33CBB22A" w14:textId="77777777" w:rsidR="00DD0ED4" w:rsidRPr="00DA285C" w:rsidRDefault="00DD0ED4" w:rsidP="00DA285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 xml:space="preserve">Focused on </w:t>
      </w:r>
      <w:r w:rsidRPr="00DA285C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>Oracle database</w:t>
      </w: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 xml:space="preserve"> performance optimization through indexing strategies, query tuning, and troubleshooting of high-volume transactional systems.</w:t>
      </w:r>
    </w:p>
    <w:p w14:paraId="287EBAB8" w14:textId="63233DAF" w:rsidR="00DD0ED4" w:rsidRPr="00DA285C" w:rsidRDefault="00DD0ED4" w:rsidP="00DA285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 xml:space="preserve">Supported application infrastructure improvements, with emphasis on system stability and enhanced </w:t>
      </w:r>
      <w:r w:rsidRPr="00ED00B2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FTP server</w:t>
      </w:r>
      <w:r w:rsidR="00ED00B2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 xml:space="preserve"> </w:t>
      </w: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performance for reliable data transmission.</w:t>
      </w:r>
    </w:p>
    <w:p w14:paraId="20CDE6EF" w14:textId="77777777" w:rsidR="00DD0ED4" w:rsidRPr="00DD0ED4" w:rsidRDefault="00DD0ED4" w:rsidP="00DD0E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</w:p>
    <w:p w14:paraId="75D9DD55" w14:textId="7C06201C" w:rsidR="00DD0ED4" w:rsidRPr="00DA285C" w:rsidRDefault="00DD0ED4" w:rsidP="00DA28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D0ED4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>Environment:</w:t>
      </w:r>
      <w:r w:rsidR="00DA285C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 xml:space="preserve"> </w:t>
      </w:r>
      <w:r w:rsidRPr="00DD0ED4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 xml:space="preserve">Oracle SQL Developer, PL/SQL, Oracle Forms, Agile, Scrum, JIRA, Confluence, Windows, IBM AIX, SUSE Linux, Python, Java, Shell Scripting, Oracle 12c/19c, FTP Server, Jenkins (CI/CD), Cron Jobs, Git, VS Code, </w:t>
      </w:r>
      <w:proofErr w:type="spellStart"/>
      <w:r w:rsidRPr="00DD0ED4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Jupyter</w:t>
      </w:r>
      <w:proofErr w:type="spellEnd"/>
      <w:r w:rsidRPr="00DD0ED4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 xml:space="preserve"> Notebooks, Oracle Cloud Infrastructure (OCI), AWS (basic)</w:t>
      </w:r>
    </w:p>
    <w:sectPr w:rsidR="00DD0ED4" w:rsidRPr="00DA285C" w:rsidSect="008A7BF3">
      <w:pgSz w:w="12240" w:h="15840" w:code="1"/>
      <w:pgMar w:top="432" w:right="432" w:bottom="432" w:left="43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78E5066"/>
    <w:multiLevelType w:val="hybridMultilevel"/>
    <w:tmpl w:val="38CE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874DC"/>
    <w:multiLevelType w:val="hybridMultilevel"/>
    <w:tmpl w:val="FF1E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C04E0"/>
    <w:multiLevelType w:val="hybridMultilevel"/>
    <w:tmpl w:val="64A6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1B4"/>
    <w:multiLevelType w:val="hybridMultilevel"/>
    <w:tmpl w:val="241827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F650F7"/>
    <w:multiLevelType w:val="hybridMultilevel"/>
    <w:tmpl w:val="8C8EA28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B1135F"/>
    <w:multiLevelType w:val="hybridMultilevel"/>
    <w:tmpl w:val="950ED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86664"/>
    <w:multiLevelType w:val="hybridMultilevel"/>
    <w:tmpl w:val="B08E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50027"/>
    <w:multiLevelType w:val="hybridMultilevel"/>
    <w:tmpl w:val="1506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0795F"/>
    <w:multiLevelType w:val="hybridMultilevel"/>
    <w:tmpl w:val="14A6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73247"/>
    <w:multiLevelType w:val="hybridMultilevel"/>
    <w:tmpl w:val="1196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20490"/>
    <w:multiLevelType w:val="hybridMultilevel"/>
    <w:tmpl w:val="72DC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345666">
    <w:abstractNumId w:val="7"/>
  </w:num>
  <w:num w:numId="2" w16cid:durableId="1470395885">
    <w:abstractNumId w:val="8"/>
  </w:num>
  <w:num w:numId="3" w16cid:durableId="948585033">
    <w:abstractNumId w:val="6"/>
  </w:num>
  <w:num w:numId="4" w16cid:durableId="1787000360">
    <w:abstractNumId w:val="10"/>
  </w:num>
  <w:num w:numId="5" w16cid:durableId="608392015">
    <w:abstractNumId w:val="3"/>
  </w:num>
  <w:num w:numId="6" w16cid:durableId="275722629">
    <w:abstractNumId w:val="9"/>
  </w:num>
  <w:num w:numId="7" w16cid:durableId="1382632564">
    <w:abstractNumId w:val="5"/>
  </w:num>
  <w:num w:numId="8" w16cid:durableId="257177299">
    <w:abstractNumId w:val="12"/>
  </w:num>
  <w:num w:numId="9" w16cid:durableId="99306127">
    <w:abstractNumId w:val="0"/>
  </w:num>
  <w:num w:numId="10" w16cid:durableId="258880581">
    <w:abstractNumId w:val="1"/>
  </w:num>
  <w:num w:numId="11" w16cid:durableId="2139298664">
    <w:abstractNumId w:val="2"/>
  </w:num>
  <w:num w:numId="12" w16cid:durableId="1900244446">
    <w:abstractNumId w:val="4"/>
  </w:num>
  <w:num w:numId="13" w16cid:durableId="622661505">
    <w:abstractNumId w:val="13"/>
  </w:num>
  <w:num w:numId="14" w16cid:durableId="19715956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F3"/>
    <w:rsid w:val="003A0867"/>
    <w:rsid w:val="00662A8A"/>
    <w:rsid w:val="00873FB4"/>
    <w:rsid w:val="008A7BF3"/>
    <w:rsid w:val="008D3628"/>
    <w:rsid w:val="00992C5B"/>
    <w:rsid w:val="009E205F"/>
    <w:rsid w:val="00A97EAA"/>
    <w:rsid w:val="00B21ABF"/>
    <w:rsid w:val="00B50D34"/>
    <w:rsid w:val="00DA285C"/>
    <w:rsid w:val="00DD0ED4"/>
    <w:rsid w:val="00EA7098"/>
    <w:rsid w:val="00EC072F"/>
    <w:rsid w:val="00ED00B2"/>
    <w:rsid w:val="00FB5496"/>
    <w:rsid w:val="00FC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11CD2"/>
  <w15:chartTrackingRefBased/>
  <w15:docId w15:val="{F87E492C-5397-4DBE-B889-002465D7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BF3"/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B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B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B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B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B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7BF3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2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992C5B"/>
  </w:style>
  <w:style w:type="character" w:styleId="Strong">
    <w:name w:val="Strong"/>
    <w:basedOn w:val="DefaultParagraphFont"/>
    <w:uiPriority w:val="22"/>
    <w:qFormat/>
    <w:rsid w:val="00992C5B"/>
    <w:rPr>
      <w:b/>
      <w:bCs/>
    </w:rPr>
  </w:style>
  <w:style w:type="character" w:styleId="Emphasis">
    <w:name w:val="Emphasis"/>
    <w:basedOn w:val="DefaultParagraphFont"/>
    <w:uiPriority w:val="20"/>
    <w:qFormat/>
    <w:rsid w:val="00992C5B"/>
    <w:rPr>
      <w:i/>
      <w:iCs/>
    </w:rPr>
  </w:style>
  <w:style w:type="character" w:styleId="Hyperlink">
    <w:name w:val="Hyperlink"/>
    <w:basedOn w:val="DefaultParagraphFont"/>
    <w:uiPriority w:val="99"/>
    <w:unhideWhenUsed/>
    <w:rsid w:val="00DD0E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ED4"/>
    <w:rPr>
      <w:color w:val="605E5C"/>
      <w:shd w:val="clear" w:color="auto" w:fill="E1DFDD"/>
    </w:rPr>
  </w:style>
  <w:style w:type="character" w:customStyle="1" w:styleId="s2">
    <w:name w:val="s2"/>
    <w:basedOn w:val="DefaultParagraphFont"/>
    <w:rsid w:val="00DD0ED4"/>
    <w:rPr>
      <w:rFonts w:ascii="Helvetica" w:hAnsi="Helvetica" w:hint="default"/>
      <w:b w:val="0"/>
      <w:bCs w:val="0"/>
      <w:i w:val="0"/>
      <w:iCs w:val="0"/>
      <w:sz w:val="13"/>
      <w:szCs w:val="13"/>
    </w:rPr>
  </w:style>
  <w:style w:type="paragraph" w:customStyle="1" w:styleId="p2">
    <w:name w:val="p2"/>
    <w:basedOn w:val="Normal"/>
    <w:rsid w:val="00DD0ED4"/>
    <w:pPr>
      <w:spacing w:after="0" w:line="240" w:lineRule="auto"/>
    </w:pPr>
    <w:rPr>
      <w:rFonts w:ascii="Helvetica" w:eastAsia="Times New Roman" w:hAnsi="Helvetica" w:cs="Times New Roman"/>
      <w:color w:val="000000"/>
      <w:sz w:val="14"/>
      <w:szCs w:val="1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oohyaalivelubhaskarla@gmail.com" TargetMode="External"/><Relationship Id="rId5" Type="http://schemas.openxmlformats.org/officeDocument/2006/relationships/hyperlink" Target="file:///Users/anoohyaalivelubhaskarla/Downloads/945-289-46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Fidelity Investments</Company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Chandrakala, Nagaraju</dc:creator>
  <cp:keywords/>
  <dc:description/>
  <cp:lastModifiedBy>Bhaskarla, Anoohya Alivelu</cp:lastModifiedBy>
  <cp:revision>5</cp:revision>
  <dcterms:created xsi:type="dcterms:W3CDTF">2025-07-13T01:47:00Z</dcterms:created>
  <dcterms:modified xsi:type="dcterms:W3CDTF">2025-07-13T01:50:00Z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1e874c-a24d-4c24-87f6-b6d613f5442b_Enabled">
    <vt:lpwstr>true</vt:lpwstr>
  </property>
  <property fmtid="{D5CDD505-2E9C-101B-9397-08002B2CF9AE}" pid="3" name="MSIP_Label_031e874c-a24d-4c24-87f6-b6d613f5442b_SetDate">
    <vt:lpwstr>2025-02-20T15:07:50Z</vt:lpwstr>
  </property>
  <property fmtid="{D5CDD505-2E9C-101B-9397-08002B2CF9AE}" pid="4" name="MSIP_Label_031e874c-a24d-4c24-87f6-b6d613f5442b_Method">
    <vt:lpwstr>Privileged</vt:lpwstr>
  </property>
  <property fmtid="{D5CDD505-2E9C-101B-9397-08002B2CF9AE}" pid="5" name="MSIP_Label_031e874c-a24d-4c24-87f6-b6d613f5442b_Name">
    <vt:lpwstr>Non-Business</vt:lpwstr>
  </property>
  <property fmtid="{D5CDD505-2E9C-101B-9397-08002B2CF9AE}" pid="6" name="MSIP_Label_031e874c-a24d-4c24-87f6-b6d613f5442b_SiteId">
    <vt:lpwstr>7521acbc-a68c-41e5-a975-1cf83066dd19</vt:lpwstr>
  </property>
  <property fmtid="{D5CDD505-2E9C-101B-9397-08002B2CF9AE}" pid="7" name="MSIP_Label_031e874c-a24d-4c24-87f6-b6d613f5442b_ActionId">
    <vt:lpwstr>92511f4f-86f2-4b26-8d60-2513d66dbab4</vt:lpwstr>
  </property>
  <property fmtid="{D5CDD505-2E9C-101B-9397-08002B2CF9AE}" pid="8" name="MSIP_Label_031e874c-a24d-4c24-87f6-b6d613f5442b_ContentBits">
    <vt:lpwstr>0</vt:lpwstr>
  </property>
</Properties>
</file>