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Requirements</w:t>
      </w:r>
    </w:p>
    <w:p>
      <w:pPr>
        <w:pStyle w:val="Heading2"/>
      </w:pPr>
      <w:r>
        <w:t>MLAN Module Capability Requirements</w:t>
      </w:r>
    </w:p>
    <w:p>
      <w:r>
        <w:rPr>
          <w:rFonts w:ascii="Arial" w:hAnsi="Arial"/>
          <w:b w:val="0"/>
          <w:sz w:val="22"/>
        </w:rPr>
        <w:t>MLAN Module provides initialization, message transmission, reception servicing, and</w:t>
        <w:br/>
        <w:t>network status utilities</w:t>
      </w:r>
    </w:p>
    <w:p>
      <w:r>
        <w:rPr>
          <w:rFonts w:ascii="Arial" w:hAnsi="Arial"/>
          <w:b w:val="0"/>
          <w:sz w:val="22"/>
        </w:rPr>
        <w:t>The P3 MCP MLAN Module shall provide the following capabilities:</w:t>
      </w:r>
    </w:p>
    <w:p>
      <w:pPr>
        <w:pStyle w:val="ListBullet"/>
      </w:pPr>
      <w:r>
        <w:rPr>
          <w:rFonts w:ascii="Arial" w:hAnsi="Arial"/>
          <w:sz w:val="22"/>
        </w:rPr>
        <w:t>MLAN Interface Initialization State</w:t>
      </w:r>
    </w:p>
    <w:p>
      <w:pPr>
        <w:pStyle w:val="ListBullet"/>
      </w:pPr>
      <w:r>
        <w:rPr>
          <w:rFonts w:ascii="Arial" w:hAnsi="Arial"/>
          <w:sz w:val="22"/>
        </w:rPr>
        <w:t>MLAN Message Service Processing</w:t>
      </w:r>
    </w:p>
    <w:p>
      <w:pPr>
        <w:pStyle w:val="ListBullet"/>
      </w:pPr>
      <w:r>
        <w:rPr>
          <w:rFonts w:ascii="Arial" w:hAnsi="Arial"/>
          <w:sz w:val="22"/>
        </w:rPr>
        <w:t>MLAN Message Transmission Capability</w:t>
      </w:r>
    </w:p>
    <w:p>
      <w:pPr>
        <w:pStyle w:val="ListBullet"/>
      </w:pPr>
      <w:r>
        <w:rPr>
          <w:rFonts w:ascii="Arial" w:hAnsi="Arial"/>
          <w:sz w:val="22"/>
        </w:rPr>
        <w:t>Node Network Status Verification</w:t>
      </w:r>
    </w:p>
    <w:p>
      <w:pPr>
        <w:pStyle w:val="ListBullet"/>
      </w:pPr>
      <w:r>
        <w:rPr>
          <w:rFonts w:ascii="Arial" w:hAnsi="Arial"/>
          <w:sz w:val="22"/>
        </w:rPr>
        <w:t>MLAN Interface Disablement State</w:t>
      </w:r>
    </w:p>
    <w:p>
      <w:pPr>
        <w:pStyle w:val="Heading2"/>
      </w:pPr>
      <w:r>
        <w:t>MLAN Interface Initialization State</w:t>
      </w:r>
    </w:p>
    <w:p>
      <w:r>
        <w:rPr>
          <w:rFonts w:ascii="Arial" w:hAnsi="Arial"/>
          <w:b w:val="0"/>
          <w:sz w:val="22"/>
        </w:rPr>
        <w:t>1. The MLAN module shall set the error detection flag to one if the data file is not valid.</w:t>
      </w:r>
    </w:p>
    <w:p>
      <w:pPr>
        <w:pStyle w:val="Heading2"/>
      </w:pPr>
      <w:r>
        <w:t>MLAN Message Service Processing</w:t>
      </w:r>
    </w:p>
    <w:p>
      <w:r>
        <w:rPr>
          <w:rFonts w:ascii="Arial" w:hAnsi="Arial"/>
          <w:b w:val="0"/>
          <w:sz w:val="22"/>
        </w:rPr>
        <w:t>1. The MLAN module shall process received messages from the ARCNET interface while ensuring exclusive access through a mutex mechanism.</w:t>
      </w:r>
    </w:p>
    <w:p>
      <w:r>
        <w:rPr>
          <w:rFonts w:ascii="Arial" w:hAnsi="Arial"/>
          <w:b w:val="0"/>
          <w:sz w:val="22"/>
        </w:rPr>
        <w:t>2. The MLAN module shall increment the received message counter for each valid message received from any node.</w:t>
      </w:r>
    </w:p>
    <w:p>
      <w:r>
        <w:rPr>
          <w:rFonts w:ascii="Arial" w:hAnsi="Arial"/>
          <w:b w:val="0"/>
          <w:sz w:val="22"/>
        </w:rPr>
        <w:t>3. The MLAN module shall handle messages received from the WIFI node by invoking the WIFI data handling function and incrementing the WIFI received message counter.</w:t>
      </w:r>
    </w:p>
    <w:p>
      <w:r>
        <w:rPr>
          <w:rFonts w:ascii="Arial" w:hAnsi="Arial"/>
          <w:b w:val="0"/>
          <w:sz w:val="22"/>
        </w:rPr>
        <w:t>4. The MLAN module shall log detailed information about messages received from the WIFI node when either the general RX auxiliary flag or the WIFI auxiliary flag is enabled.</w:t>
      </w:r>
    </w:p>
    <w:p>
      <w:r>
        <w:rPr>
          <w:rFonts w:ascii="Arial" w:hAnsi="Arial"/>
          <w:b w:val="0"/>
          <w:sz w:val="22"/>
        </w:rPr>
        <w:t>5. The MLAN module shall handle messages received from the ETE node by invoking the test equipment data handling function and incrementing the ETE received message counter.</w:t>
      </w:r>
    </w:p>
    <w:p>
      <w:r>
        <w:rPr>
          <w:rFonts w:ascii="Arial" w:hAnsi="Arial"/>
          <w:b w:val="0"/>
          <w:sz w:val="22"/>
        </w:rPr>
        <w:t>6. The MLAN module shall log detailed information about messages received from the ETE node when either the general RX auxiliary flag or the ETE auxiliary flag is enabled.</w:t>
      </w:r>
    </w:p>
    <w:p>
      <w:r>
        <w:rPr>
          <w:rFonts w:ascii="Arial" w:hAnsi="Arial"/>
          <w:b w:val="0"/>
          <w:sz w:val="22"/>
        </w:rPr>
        <w:t>7. The MLAN module shall handle messages received from the SAL seeker node by invoking the SAL seeker data handling function.</w:t>
      </w:r>
    </w:p>
    <w:p>
      <w:r>
        <w:rPr>
          <w:rFonts w:ascii="Arial" w:hAnsi="Arial"/>
          <w:b w:val="0"/>
          <w:sz w:val="22"/>
        </w:rPr>
        <w:t>8. The MLAN module shall log detailed information about messages received from the SAL seeker node when either the general RX auxiliary flag or the seeker auxiliary flag is enabled.</w:t>
      </w:r>
    </w:p>
    <w:p>
      <w:r>
        <w:rPr>
          <w:rFonts w:ascii="Arial" w:hAnsi="Arial"/>
          <w:b w:val="0"/>
          <w:sz w:val="22"/>
        </w:rPr>
        <w:t>9. The MLAN module shall handle messages received from the HILS PC node by invoking the test equipment data handling function.</w:t>
      </w:r>
    </w:p>
    <w:p>
      <w:r>
        <w:rPr>
          <w:rFonts w:ascii="Arial" w:hAnsi="Arial"/>
          <w:b w:val="0"/>
          <w:sz w:val="22"/>
        </w:rPr>
        <w:t>10. The MLAN module shall log detailed information about messages received from the HILS PC node when either the general RX auxiliary flag or the HILS auxiliary flag is enabled.</w:t>
      </w:r>
    </w:p>
    <w:p>
      <w:r>
        <w:rPr>
          <w:rFonts w:ascii="Arial" w:hAnsi="Arial"/>
          <w:b w:val="0"/>
          <w:sz w:val="22"/>
        </w:rPr>
        <w:t>11. The MLAN module shall handle messages received from the DTAC node by invoking the aircraft data handling function.</w:t>
      </w:r>
    </w:p>
    <w:p>
      <w:r>
        <w:rPr>
          <w:rFonts w:ascii="Arial" w:hAnsi="Arial"/>
          <w:b w:val="0"/>
          <w:sz w:val="22"/>
        </w:rPr>
        <w:t>12. The MLAN module shall log detailed information about messages received from the DTAC node when either the general RX auxiliary flag or the DTAC auxiliary flag is enabled.</w:t>
      </w:r>
    </w:p>
    <w:p>
      <w:r>
        <w:rPr>
          <w:rFonts w:ascii="Arial" w:hAnsi="Arial"/>
          <w:b w:val="0"/>
          <w:sz w:val="22"/>
        </w:rPr>
        <w:t>13. The MLAN module shall handle messages received from the servo node by invoking the servo data handling function.</w:t>
      </w:r>
    </w:p>
    <w:p>
      <w:r>
        <w:rPr>
          <w:rFonts w:ascii="Arial" w:hAnsi="Arial"/>
          <w:b w:val="0"/>
          <w:sz w:val="22"/>
        </w:rPr>
        <w:t>14. The MLAN module shall log detailed information about messages received from the servo node when either the general RX auxiliary flag or the servo auxiliary flag is enabled.</w:t>
      </w:r>
    </w:p>
    <w:p>
      <w:r>
        <w:rPr>
          <w:rFonts w:ascii="Arial" w:hAnsi="Arial"/>
          <w:b w:val="0"/>
          <w:sz w:val="22"/>
        </w:rPr>
        <w:t>15. The MLAN module shall handle messages received from the ITU node by invoking the WIAC82 data handling function.</w:t>
      </w:r>
    </w:p>
    <w:p>
      <w:r>
        <w:rPr>
          <w:rFonts w:ascii="Arial" w:hAnsi="Arial"/>
          <w:b w:val="0"/>
          <w:sz w:val="22"/>
        </w:rPr>
        <w:t>16. The MLAN module shall log detailed information about messages received from the ITU node when either the general RX auxiliary flag or the ITU auxiliary flag is enabled.</w:t>
      </w:r>
    </w:p>
    <w:p>
      <w:r>
        <w:rPr>
          <w:rFonts w:ascii="Arial" w:hAnsi="Arial"/>
          <w:b w:val="0"/>
          <w:sz w:val="22"/>
        </w:rPr>
        <w:t>17. The MLAN module shall increment the error counter when a message is received from an unrecognized node ID.</w:t>
      </w:r>
    </w:p>
    <w:p>
      <w:r>
        <w:rPr>
          <w:rFonts w:ascii="Arial" w:hAnsi="Arial"/>
          <w:b w:val="0"/>
          <w:sz w:val="22"/>
        </w:rPr>
        <w:t>18. The MLAN module shall log an error message when a message is received from an unrecognized node ID and the error detection flag is enabled.</w:t>
      </w:r>
    </w:p>
    <w:p>
      <w:r>
        <w:rPr>
          <w:rFonts w:ascii="Arial" w:hAnsi="Arial"/>
          <w:b w:val="0"/>
          <w:sz w:val="22"/>
        </w:rPr>
        <w:t>19. The MLAN module shall update the reconstruction count, local reconstruction count, and the number of nodes on the network based on the ARCNET interface status.</w:t>
      </w:r>
    </w:p>
    <w:p>
      <w:r>
        <w:rPr>
          <w:rFonts w:ascii="Arial" w:hAnsi="Arial"/>
          <w:b w:val="0"/>
          <w:sz w:val="22"/>
        </w:rPr>
        <w:t>20. The MLAN module shall log diagnostic information about the ARCNET interface status including the reconstruction count, local reconstruction count, and the number of nodes on the network when the scheduler auxiliary flag is enabled.</w:t>
      </w:r>
    </w:p>
    <w:p>
      <w:pPr>
        <w:pStyle w:val="Heading2"/>
      </w:pPr>
      <w:r>
        <w:t>MLAN Message Transmission Capability</w:t>
      </w:r>
    </w:p>
    <w:p>
      <w:r>
        <w:rPr>
          <w:rFonts w:ascii="Arial" w:hAnsi="Arial"/>
          <w:b w:val="0"/>
          <w:sz w:val="22"/>
        </w:rPr>
        <w:t>1. The MLAN module shall transmit a message over the ARCNET interface to the specified node ID.</w:t>
      </w:r>
    </w:p>
    <w:p>
      <w:r>
        <w:rPr>
          <w:rFonts w:ascii="Arial" w:hAnsi="Arial"/>
          <w:b w:val="0"/>
          <w:sz w:val="22"/>
        </w:rPr>
        <w:t>2. The MLAN module shall increment the transmission error counter when an ARCNET write operation returns a non-zero error code.</w:t>
      </w:r>
    </w:p>
    <w:p>
      <w:r>
        <w:rPr>
          <w:rFonts w:ascii="Arial" w:hAnsi="Arial"/>
          <w:b w:val="0"/>
          <w:sz w:val="22"/>
        </w:rPr>
        <w:t>3. The MLAN module shall log an error message containing the system time, destination node ID, and message length when an ARCNET transmission error occurs.</w:t>
      </w:r>
    </w:p>
    <w:p>
      <w:r>
        <w:rPr>
          <w:rFonts w:ascii="Arial" w:hAnsi="Arial"/>
          <w:b w:val="0"/>
          <w:sz w:val="22"/>
        </w:rPr>
        <w:t>4. The MLAN module shall increment the transmission counter when an ARCNET write operation completes successfully.</w:t>
      </w:r>
    </w:p>
    <w:p>
      <w:r>
        <w:rPr>
          <w:rFonts w:ascii="Arial" w:hAnsi="Arial"/>
          <w:b w:val="0"/>
          <w:sz w:val="22"/>
        </w:rPr>
        <w:t>5. The MLAN module shall output an auxiliary message containing the system time, source node ID, destination node ID, and message length when the transmission is enabled for the WiFi node.</w:t>
      </w:r>
    </w:p>
    <w:p>
      <w:r>
        <w:rPr>
          <w:rFonts w:ascii="Arial" w:hAnsi="Arial"/>
          <w:b w:val="0"/>
          <w:sz w:val="22"/>
        </w:rPr>
        <w:t>6. The MLAN module shall output an auxiliary message containing the system time, source node ID, destination node ID, and message length when the transmission is enabled for the ETE node.</w:t>
      </w:r>
    </w:p>
    <w:p>
      <w:r>
        <w:rPr>
          <w:rFonts w:ascii="Arial" w:hAnsi="Arial"/>
          <w:b w:val="0"/>
          <w:sz w:val="22"/>
        </w:rPr>
        <w:t>7. The MLAN module shall output an auxiliary message containing the system time, source node ID, destination node ID, and message length when the transmission is enabled for the HILS PC node.</w:t>
      </w:r>
    </w:p>
    <w:p>
      <w:r>
        <w:rPr>
          <w:rFonts w:ascii="Arial" w:hAnsi="Arial"/>
          <w:b w:val="0"/>
          <w:sz w:val="22"/>
        </w:rPr>
        <w:t>8. The MLAN module shall output an auxiliary message containing the system time, source node ID, destination node ID, and message length when the transmission is enabled for the DTAC node.</w:t>
      </w:r>
    </w:p>
    <w:p>
      <w:r>
        <w:rPr>
          <w:rFonts w:ascii="Arial" w:hAnsi="Arial"/>
          <w:b w:val="0"/>
          <w:sz w:val="22"/>
        </w:rPr>
        <w:t>9. The MLAN module shall output an auxiliary message containing the system time, source node ID, destination node ID, and message length when the transmission is enabled for the SERVO node.</w:t>
      </w:r>
    </w:p>
    <w:p>
      <w:r>
        <w:rPr>
          <w:rFonts w:ascii="Arial" w:hAnsi="Arial"/>
          <w:b w:val="0"/>
          <w:sz w:val="22"/>
        </w:rPr>
        <w:t>10. The MLAN module shall output an auxiliary message containing the system time, source node ID, destination node ID, and message length when the transmission is enabled for the TELEMETRY node.</w:t>
      </w:r>
    </w:p>
    <w:p>
      <w:r>
        <w:rPr>
          <w:rFonts w:ascii="Arial" w:hAnsi="Arial"/>
          <w:b w:val="0"/>
          <w:sz w:val="22"/>
        </w:rPr>
        <w:t>11. The MLAN module shall output an auxiliary message containing the system time, source node ID, destination node ID, and message length when the transmission is enabled for the ITU node.</w:t>
      </w:r>
    </w:p>
    <w:p>
      <w:pPr>
        <w:pStyle w:val="Heading2"/>
      </w:pPr>
      <w:r>
        <w:t>Node Network Status Verification</w:t>
      </w:r>
    </w:p>
    <w:p>
      <w:r>
        <w:rPr>
          <w:rFonts w:ascii="Arial" w:hAnsi="Arial"/>
          <w:b w:val="0"/>
          <w:sz w:val="22"/>
        </w:rPr>
        <w:t>1. The MLAN module shall indicate that a node is not active on the network if the node identifier is less than 240.</w:t>
      </w:r>
    </w:p>
    <w:p>
      <w:r>
        <w:rPr>
          <w:rFonts w:ascii="Arial" w:hAnsi="Arial"/>
          <w:b w:val="0"/>
          <w:sz w:val="22"/>
        </w:rPr>
        <w:t>2. The MLAN module shall check the network status for a node with an identifier greater than or equal to 240 by evaluating whether the corresponding bit in the nodes on network mask is set.</w:t>
      </w:r>
    </w:p>
    <w:p>
      <w:r>
        <w:rPr>
          <w:rFonts w:ascii="Arial" w:hAnsi="Arial"/>
          <w:b w:val="0"/>
          <w:sz w:val="22"/>
        </w:rPr>
        <w:t>3. The MLAN module shall indicate that a node is active on the network if the bit corresponding to its identifier in the nodes on network mask is set.</w:t>
      </w:r>
    </w:p>
    <w:p>
      <w:r>
        <w:rPr>
          <w:rFonts w:ascii="Arial" w:hAnsi="Arial"/>
          <w:b w:val="0"/>
          <w:sz w:val="22"/>
        </w:rPr>
        <w:t>4. The MLAN module shall indicate that a node is not active on the network if the bit corresponding to its identifier in the nodes on network mask is not set.</w:t>
      </w:r>
    </w:p>
    <w:p>
      <w:pPr>
        <w:pStyle w:val="Heading2"/>
      </w:pPr>
      <w:r>
        <w:t>MLAN Interface Disablement State</w:t>
      </w:r>
    </w:p>
    <w:p>
      <w:r>
        <w:rPr>
          <w:rFonts w:ascii="Arial" w:hAnsi="Arial"/>
          <w:b w:val="0"/>
          <w:sz w:val="22"/>
        </w:rPr>
        <w:t>1. The MLAN module shall disable the Arcnet interface.</w:t>
      </w:r>
    </w:p>
    <w:p>
      <w:r>
        <w:rPr>
          <w:rFonts w:ascii="Arial" w:hAnsi="Arial"/>
          <w:b w:val="0"/>
          <w:sz w:val="22"/>
        </w:rPr>
        <w:t>2. The MLAN module shall conditionally log a message indicating that the Arcnet disable command was received, if the ETE auxiliary power is enabled.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
    <w:lvl w:ilvl="0">
      <w:start w:val="1"/>
      <w:numFmt w:val="decimal"/>
      <w:lvlText w:val="%1."/>
      <w:pStyle w:val="Heading 1"/>
    </w:lvl>
    <w:lvl w:ilvl="1">
      <w:start w:val="1"/>
      <w:numFmt w:val="decimal"/>
      <w:lvlText w:val="%1.%2."/>
      <w:pStyle w:val="Heading 2"/>
    </w:lvl>
    <w:lvl w:ilvl="2">
      <w:start w:val="1"/>
      <w:numFmt w:val="decimal"/>
      <w:lvlText w:val="%1.%2.%3."/>
      <w:pStyle w:val="Heading 3"/>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spacing w:before="0" w:after="0" w:line="240" w:lineRule="auto"/>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