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467886"/>
          <w:u w:val="single"/>
        </w:rPr>
      </w:pPr>
      <w:r w:rsidDel="00000000" w:rsidR="00000000" w:rsidRPr="00000000">
        <w:rPr>
          <w:color w:val="467886"/>
          <w:u w:val="single"/>
          <w:rtl w:val="0"/>
        </w:rPr>
        <w:t xml:space="preserve">https://mcas-proxyweb.mcas.ms/certificate-checker?login=false&amp;originalUrl=https%3A%2F%2Fteams.microsoft.com.mcas.ms%2Fl%2Fmeetup-join%2F19%253ameeting_MjFlNjU0Y2MtYThmZC00YTU2LTkxZTYtMjIxYTcyNGNjMTEz%2540thread.v2%2F0%3Fcontext%3D%257b%2522Tid%2522%253a%2522e3cf3c98-a978-465f-8254-9d541eeea73c%2522%252c%2522Oid%2522%253a%25225766bb51-3534-44c0-9b06-2c295d387e3c%2522%257d%26McasTsid%3D20893&amp;McasCSRF=fec7461614f89e6dbe6d96e05fb3df3d4026bdcc47df98c329da431eeab304a8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