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Media &amp; Entertainment</w:t>
      </w:r>
    </w:p>
    <w:p>
      <w:pPr>
        <w:pStyle w:val="Heading2"/>
      </w:pPr>
      <w:r>
        <w:t>SEO</w:t>
      </w:r>
    </w:p>
    <w:p>
      <w:r>
        <w:rPr>
          <w:b/>
        </w:rPr>
        <w:t xml:space="preserve">Meta Title: </w:t>
      </w:r>
      <w:r>
        <w:t>Executive MBA in Media &amp; Entertainment | Girne American University</w:t>
      </w:r>
    </w:p>
    <w:p>
      <w:r>
        <w:rPr>
          <w:b/>
        </w:rPr>
        <w:t xml:space="preserve">Meta Description: </w:t>
      </w:r>
      <w:r>
        <w:t>12 to 18-month Executive MBA in Media and Entertainment from Girne American University. Online senior cohort, AED installments. Enquire now.</w:t>
      </w:r>
    </w:p>
    <w:p>
      <w:pPr>
        <w:pStyle w:val="Heading2"/>
      </w:pPr>
      <w:r>
        <w:t>Hero</w:t>
      </w:r>
    </w:p>
    <w:p>
      <w:r>
        <w:rPr>
          <w:sz w:val="22"/>
        </w:rPr>
        <w:t>Content is easy to make and brutally hard to monetize, which is why this industry keeps hiring business minds. Girne American University's Executive MBA in Media &amp; Entertainment trains them,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In an industry that runs on deadlines, the intake dates in that letter deserve a second look.</w:t>
      </w:r>
    </w:p>
    <w:p>
      <w:pPr>
        <w:pStyle w:val="Heading2"/>
      </w:pPr>
      <w:r>
        <w:t>Program Overview</w:t>
      </w:r>
    </w:p>
    <w:p>
      <w:r>
        <w:t>Media executives learn the creative side by living it; the business side usually arrives through mistakes. This Executive MBA closes that gap. The executive core covers strategy, finance, human resources, and operations, then the coursework turns toward the media and communication industry itself: how audiences behave, how events get planned and budgeted, how brands get built across platforms, and how creative organizations get managed without killing the thing that makes them creative.</w:t>
      </w:r>
    </w:p>
    <w:p>
      <w:r>
        <w:t>Cohorts are small and senior, mixing producers, agency leaders, events directors, and platform managers, which makes the case discussions sound like an industry meeting, because they effectively are one. The degree closes with a graduate research project on a live industry question.</w:t>
      </w:r>
    </w:p>
    <w:p>
      <w:pPr>
        <w:pStyle w:val="Heading2"/>
      </w:pPr>
      <w:r>
        <w:t>Why Choose This Program</w:t>
      </w:r>
    </w:p>
    <w:p>
      <w:r>
        <w:rPr>
          <w:b/>
        </w:rPr>
        <w:t>The business half of the industry, taught properly</w:t>
      </w:r>
    </w:p>
    <w:p>
      <w:r>
        <w:t>Budgets, rights, distribution, event economics. The subjects creatives absorb late, if at all.</w:t>
      </w:r>
    </w:p>
    <w:p>
      <w:r>
        <w:rPr>
          <w:b/>
        </w:rPr>
        <w:t>A cohort from the industry itself</w:t>
      </w:r>
    </w:p>
    <w:p>
      <w:r>
        <w:t>Small, senior, and mixed across media disciplines. The network you study with is the network you work with afterwards.</w:t>
      </w:r>
    </w:p>
    <w:p>
      <w:r>
        <w:rPr>
          <w:b/>
        </w:rPr>
        <w:t>18 months at the outside</w:t>
      </w:r>
    </w:p>
    <w:p>
      <w:r>
        <w:t>Production calendars do not pause for study. 12 to 18 months, executive-scheduled, is the realistic version.</w:t>
      </w:r>
    </w:p>
    <w:p>
      <w:r>
        <w:rPr>
          <w:b/>
        </w:rPr>
        <w:t>The research project can pitch itself</w:t>
      </w:r>
    </w:p>
    <w:p>
      <w:r>
        <w:t>Take the final investigation from your own slate, platform, or event portfolio, and finish with a document that doubles as a business case.</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industry moves fast; the difference is you now move with numbers behind you.</w:t>
      </w:r>
    </w:p>
    <w:p>
      <w:pPr>
        <w:pStyle w:val="Heading2"/>
      </w:pPr>
      <w:r>
        <w:t>What You Will Learn</w:t>
      </w:r>
    </w:p>
    <w:p>
      <w:pPr>
        <w:pStyle w:val="ListNumber"/>
      </w:pPr>
      <w:r>
        <w:t>Manage media and entertainment businesses with commercial discipline</w:t>
      </w:r>
    </w:p>
    <w:p>
      <w:pPr>
        <w:pStyle w:val="ListNumber"/>
      </w:pPr>
      <w:r>
        <w:t>Plan and budget events that survive contact with the actual day</w:t>
      </w:r>
    </w:p>
    <w:p>
      <w:pPr>
        <w:pStyle w:val="ListNumber"/>
      </w:pPr>
      <w:r>
        <w:t>Build brands across platforms with measurement attached</w:t>
      </w:r>
    </w:p>
    <w:p>
      <w:pPr>
        <w:pStyle w:val="ListNumber"/>
      </w:pPr>
      <w:r>
        <w:t>Read audience behavior with evidence behind the instincts</w:t>
      </w:r>
    </w:p>
    <w:p>
      <w:pPr>
        <w:pStyle w:val="ListNumber"/>
      </w:pPr>
      <w:r>
        <w:t>Manage creative teams without flattening the creativity, which is the actual trick</w:t>
      </w:r>
    </w:p>
    <w:p>
      <w:pPr>
        <w:pStyle w:val="ListNumber"/>
      </w:pPr>
      <w:r>
        <w:t>Apply strategy to an industry where the business model changes every few years</w:t>
      </w:r>
    </w:p>
    <w:p>
      <w:pPr>
        <w:pStyle w:val="ListNumber"/>
      </w:pPr>
      <w:r>
        <w:t>Investigate a media business question with research discipline</w:t>
      </w:r>
    </w:p>
    <w:p>
      <w:pPr>
        <w:pStyle w:val="ListNumber"/>
      </w:pPr>
      <w:r>
        <w:t>Present creative proposals in financial terms, because that is how they get greenlit</w:t>
      </w:r>
    </w:p>
    <w:p>
      <w:pPr>
        <w:pStyle w:val="Heading2"/>
      </w:pPr>
      <w:r>
        <w:t>Career Opportunities</w:t>
      </w:r>
    </w:p>
    <w:p>
      <w:pPr>
        <w:pStyle w:val="ListBullet"/>
      </w:pPr>
      <w:r>
        <w:t>Media Business Manager</w:t>
      </w:r>
    </w:p>
    <w:p>
      <w:pPr>
        <w:pStyle w:val="ListBullet"/>
      </w:pPr>
      <w:r>
        <w:t>Content Strategy Director</w:t>
      </w:r>
    </w:p>
    <w:p>
      <w:pPr>
        <w:pStyle w:val="ListBullet"/>
      </w:pPr>
      <w:r>
        <w:t>Events Director</w:t>
      </w:r>
    </w:p>
    <w:p>
      <w:pPr>
        <w:pStyle w:val="ListBullet"/>
      </w:pPr>
      <w:r>
        <w:t>Brand Director</w:t>
      </w:r>
    </w:p>
    <w:p>
      <w:pPr>
        <w:pStyle w:val="ListBullet"/>
      </w:pPr>
      <w:r>
        <w:t>Agency Managing Director</w:t>
      </w:r>
    </w:p>
    <w:p>
      <w:pPr>
        <w:pStyle w:val="ListBullet"/>
      </w:pPr>
      <w:r>
        <w:t>Platform Business Manager</w:t>
      </w:r>
    </w:p>
    <w:p>
      <w:pPr>
        <w:pStyle w:val="ListBullet"/>
      </w:pPr>
      <w:r>
        <w:t>Entertainment Operations Director</w:t>
      </w:r>
    </w:p>
    <w:p>
      <w:pPr>
        <w:pStyle w:val="ListBullet"/>
      </w:pPr>
      <w:r>
        <w:t>Marketing Communications Director</w:t>
      </w:r>
    </w:p>
    <w:p>
      <w:pPr>
        <w:pStyle w:val="ListBullet"/>
      </w:pPr>
      <w:r>
        <w:t>Production Business Manager</w:t>
      </w:r>
    </w:p>
    <w:p>
      <w:pPr>
        <w:pStyle w:val="ListBullet"/>
      </w:pPr>
      <w:r>
        <w:t>Media Entrepreneur</w:t>
      </w:r>
    </w:p>
    <w:p>
      <w:pPr>
        <w:pStyle w:val="Heading2"/>
      </w:pPr>
      <w:r>
        <w:t>Program Structure</w:t>
      </w:r>
    </w:p>
    <w:p>
      <w:r>
        <w:t>Your journey, stage by stage</w:t>
      </w:r>
    </w:p>
    <w:p>
      <w:r>
        <w:t>Three movements: the executive core, the media and entertainment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Media and entertainment coursework</w:t>
      </w:r>
    </w:p>
    <w:p>
      <w:pPr>
        <w:pStyle w:val="ListBullet"/>
      </w:pPr>
      <w:r>
        <w:t>The media and communication industry, structures and strategies</w:t>
      </w:r>
    </w:p>
    <w:p>
      <w:pPr>
        <w:pStyle w:val="ListBullet"/>
      </w:pPr>
      <w:r>
        <w:t>Events planning and management, from concept to budget</w:t>
      </w:r>
    </w:p>
    <w:p>
      <w:pPr>
        <w:pStyle w:val="ListBullet"/>
      </w:pPr>
      <w:r>
        <w:t>Brand building, digital channels, and creative team leadership</w:t>
      </w:r>
    </w:p>
    <w:p>
      <w:pPr>
        <w:pStyle w:val="Heading3"/>
        <w:spacing w:before="200"/>
      </w:pPr>
      <w:r>
        <w:t>Stage 3 · The graduate research project</w:t>
      </w:r>
    </w:p>
    <w:p>
      <w:pPr>
        <w:pStyle w:val="ListBullet"/>
      </w:pPr>
      <w:r>
        <w:t>A supervised investigation of a media business question, often drawn from the participant's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productions, seasons, and event calendars</w:t>
            </w:r>
          </w:p>
        </w:tc>
      </w:tr>
      <w:tr>
        <w:tc>
          <w:tcPr>
            <w:tcW w:type="dxa" w:w="3118"/>
          </w:tcPr>
          <w:p>
            <w:r>
              <w:rPr>
                <w:b/>
                <w:sz w:val="20"/>
              </w:rPr>
              <w:t>Assessment support</w:t>
            </w:r>
          </w:p>
        </w:tc>
        <w:tc>
          <w:tcPr>
            <w:tcW w:type="dxa" w:w="4320"/>
          </w:tcPr>
          <w:p>
            <w:r>
              <w:rPr>
                <w:sz w:val="20"/>
              </w:rPr>
              <w:t>Feedback on strategy and research work, handled properly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media, events, and agency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inside the region's content boom</w:t>
      </w:r>
    </w:p>
    <w:p>
      <w:r>
        <w:t>Fully online, no visa, no career break. Advertising budgets across the UAE keep shifting toward digital, and the content economy behind them keeps widening.</w:t>
      </w:r>
    </w:p>
    <w:p>
      <w:r>
        <w:rPr>
          <w:b/>
        </w:rPr>
        <w:t>The Gulf runs a year-round events economy</w:t>
      </w:r>
    </w:p>
    <w:p>
      <w:r>
        <w:t>Exhibitions, sport, festivals, and entertainment keep the region's calendars full, and every one of them needs managers who can hold a budget and a deadline at once.</w:t>
      </w:r>
    </w:p>
    <w:p>
      <w:r>
        <w:rPr>
          <w:b/>
        </w:rPr>
        <w:t>Media City economics cut both ways</w:t>
      </w:r>
    </w:p>
    <w:p>
      <w:r>
        <w:t>The region's media free zones keep attracting companies, which means more business roles in the industry and more competition for people who understand both sides of it.</w:t>
      </w:r>
    </w:p>
    <w:p>
      <w:r>
        <w:rPr>
          <w:b/>
        </w:rPr>
        <w:t>The skills gap reaches creative industries too</w:t>
      </w:r>
    </w:p>
    <w:p>
      <w:r>
        <w:t>Across the Gulf, employers keep reporting shortages of qualified candidates, and media companies report the shortage most sharply in commercial roles.</w:t>
      </w:r>
    </w:p>
    <w:p>
      <w:r>
        <w:rPr>
          <w:b/>
        </w:rPr>
        <w:t>18 months suits production calendars</w:t>
      </w:r>
    </w:p>
    <w:p>
      <w:r>
        <w:t>The executive format bends around seasons and shoots instead of asking you to choose between them.</w:t>
      </w:r>
    </w:p>
    <w:p>
      <w:r>
        <w:rPr>
          <w:b/>
        </w:rPr>
        <w:t>The research project can become a business case</w:t>
      </w:r>
    </w:p>
    <w:p>
      <w:r>
        <w:t>Finish on a live question from your own platform, agency, or events portfolio and graduate with a document your board can actually read.</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