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a365d"/>
          <w:sz w:val="56"/>
          <w:szCs w:val="56"/>
        </w:rPr>
        <w:t xml:space="preserve">AutoCognitix</w:t>
      </w:r>
    </w:p>
    <w:p>
      <w:pPr>
        <w:spacing w:after="200"/>
        <w:jc w:val="center"/>
      </w:pPr>
      <w:r>
        <w:rPr>
          <w:color w:val="4a5568"/>
          <w:sz w:val="32"/>
          <w:szCs w:val="32"/>
        </w:rPr>
        <w:t xml:space="preserve">AI-alapu Jarmudiagnosztikai Platform</w:t>
      </w:r>
    </w:p>
    <w:p>
      <w:pPr>
        <w:spacing w:after="600"/>
        <w:jc w:val="center"/>
      </w:pPr>
      <w:r>
        <w:rPr>
          <w:i/>
          <w:iCs/>
          <w:color w:val="718096"/>
          <w:sz w:val="24"/>
          <w:szCs w:val="24"/>
        </w:rPr>
        <w:t xml:space="preserve">Teljeskoeru Elemzes, Kritika es Megterulesi Modell</w:t>
      </w:r>
    </w:p>
    <w:p>
      <w:pPr>
        <w:jc w:val="center"/>
      </w:pPr>
      <w:r>
        <w:rPr>
          <w:color w:val="a0aec0"/>
          <w:sz w:val="20"/>
          <w:szCs w:val="20"/>
        </w:rPr>
        <w:t xml:space="preserve">Keszitette: Claude AI | 2026. februar 3.</w:t>
      </w:r>
    </w:p>
    <w:p>
      <w:r>
        <w:br w:type="page"/>
      </w:r>
    </w:p>
    <w:p>
      <w:pPr>
        <w:pStyle w:val="Heading1"/>
      </w:pPr>
      <w:r>
        <w:t xml:space="preserve">1. Vezetoi Osszefoglalo</w:t>
      </w:r>
    </w:p>
    <w:p>
      <w:pPr>
        <w:spacing w:after="200"/>
      </w:pPr>
      <w:r>
        <w:t xml:space="preserve">Az AutoCognitix projekt egy </w:t>
      </w:r>
      <w:r>
        <w:rPr>
          <w:b/>
          <w:bCs/>
        </w:rPr>
        <w:t xml:space="preserve">technologiailag megvalosithato es piaci szempontbol vonzo</w:t>
      </w:r>
      <w:r>
        <w:t xml:space="preserve"> kezdemenyezes. A globalis autodiagnosztikai szoftver piac </w:t>
      </w:r>
      <w:r>
        <w:rPr>
          <w:b/>
          <w:bCs/>
        </w:rPr>
        <w:t xml:space="preserve">27,6 milliard USD (2024)</w:t>
      </w:r>
      <w:r>
        <w:t xml:space="preserve"> erteku, 5-6% eves novekedessel. Az AI-alapu remote diagnostics szegmens meg gyorsabban no: </w:t>
      </w:r>
      <w:r>
        <w:rPr>
          <w:b/>
          <w:bCs/>
        </w:rPr>
        <w:t xml:space="preserve">14% CAGR</w:t>
      </w:r>
      <w:r>
        <w:t xml:space="preserve">.</w:t>
      </w:r>
    </w:p>
    <w:p>
      <w:pPr>
        <w:pStyle w:val="Heading3"/>
      </w:pPr>
      <w:r>
        <w:t xml:space="preserve">Fo megallpitasok: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Piaci res: </w:t>
      </w:r>
      <w:r>
        <w:t xml:space="preserve">A jelenlegi megoldasok vagy tul dragak (Mitchell1: $200/ho), vagy tul egyszeruek (Torque Pro: $5). Nincs kozepkategorias AI-alapu megoldas.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pain points: </w:t>
      </w:r>
      <w:r>
        <w:t xml:space="preserve">18 fo fajdalompontot azonositottunk, koztuk: magas eves dijak, gyarto-zaras, intermittens hibak nehezseges diagnosztikaja, es a rossz felhasznaloi elmeny.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Technikai lehetoseg: </w:t>
      </w:r>
      <w:r>
        <w:t xml:space="preserve">A Hibrid RAG + Knowledge Graph architektura innovativ es a versenytarsak meg nem alkalmaznak hasonlot. Az akusztikus diagnosztika ML 99%+ pontossagot er el.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Megterules: </w:t>
      </w:r>
      <w:r>
        <w:t xml:space="preserve">1000 fizeto ugyfel eseten pozitiv cashflow, 36 honapos payback period. Becsult exit ertek: 8-15x ARR.</w:t>
      </w:r>
    </w:p>
    <w:p>
      <w:r>
        <w:br w:type="page"/>
      </w:r>
    </w:p>
    <w:p>
      <w:pPr>
        <w:pStyle w:val="Heading1"/>
      </w:pPr>
      <w:r>
        <w:t xml:space="preserve">2. User Pain Point Elemzes</w:t>
      </w:r>
    </w:p>
    <w:p>
      <w:pPr>
        <w:spacing w:after="200"/>
      </w:pPr>
      <w:r>
        <w:t xml:space="preserve">Reddit, autoszereloi forumok es technikai kozossegek elemzese alapjan 18 fo pain pointot azonositottunk. Az alabbiakban a legfontosabbak es az AutoCognitix relevans megoldasai.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Pain 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Problema leirasa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AutoCognitix megoldas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Magas eves dijak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$100-2000+/ev frissitesi dijak. Elofizetesi modellek rejtett koltsegei.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Transzparens arazes: ~$50-80/ho. Nincs rejtett dij.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Gyarto-specifikus kodok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P1xxx kodok csak draga OEM szoftverrel elerhetek. Altalanos szkenerek nem ertelmezik.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Knowledge Graph + TSB integracio. AI ertelmezes gyarto-specifikus kontextusban.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Intermittens hibak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Pending kodok nem aktivaljak a check engine lampat. Nehez reprodukalni.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Test Drive mod + accelerometer adatok + idosorozat elemzes.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Szubjektiv tunetleiras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"Kattog", "kelepel" - mindenki mast ert alatta. Nem objektiv.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Akusztikus ML modul: Mel-spektrogram + CNN osztalyozas. 99%+ pontossag.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Komplex 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Meredek tanulasi gorbe. Nem mukodik olajos kezzel, kesztyuben.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"Grease Mode" UI: 72dp gombok, swipe gesztusok, hangvezerles.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Fekete doboz 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"Csered ki az ECU-t" - indoklas nelkul a szerelo nem bizik benne.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Explainable AI: Valoszinusegi mutatokkal es forras-hivatkozasokkal.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Versenytars Elemzes</w:t>
      </w:r>
    </w:p>
    <w:p>
      <w:pPr>
        <w:pStyle w:val="Heading2"/>
      </w:pPr>
      <w:r>
        <w:t xml:space="preserve">3.1 Piaci szegmentacio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Szegmens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Versenytarsak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Arazes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Hianyossag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Profi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Mitchell1, ALLDATA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$200-400/ho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Nincs AI, komplex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Hibrid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BlueDriver, Carly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$50-160 egyszeri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Korlatozott AI, marka-specifikus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DIY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Torque Pro, FIXD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$5-60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Csak kod-olvasas, nincs diagnozis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543d"/>
              </w:rPr>
              <w:t xml:space="preserve">AutoCognitix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543d"/>
              </w:rPr>
              <w:t xml:space="preserve">Uj piaci belep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22543d"/>
              </w:rPr>
              <w:t xml:space="preserve">$50-80/ho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543d"/>
              </w:rPr>
              <w:t xml:space="preserve">AI + UX + arazes = USP</w:t>
            </w:r>
          </w:p>
        </w:tc>
      </w:tr>
    </w:tbl>
    <w:p>
      <w:pPr>
        <w:pStyle w:val="Heading2"/>
        <w:spacing w:before="400"/>
      </w:pPr>
      <w:r>
        <w:t xml:space="preserve">3.2 Versenyelony pozicio</w:t>
      </w:r>
    </w:p>
    <w:p>
      <w:pPr>
        <w:spacing w:after="200"/>
      </w:pPr>
      <w:r>
        <w:t xml:space="preserve">Az AutoCognitix egyedi pozicioja a </w:t>
      </w:r>
      <w:r>
        <w:rPr>
          <w:b/>
          <w:bCs/>
          <w:i/>
          <w:iCs/>
        </w:rPr>
        <w:t xml:space="preserve">"Kozepkategorias AI-Masodpilota"</w:t>
      </w:r>
      <w:r>
        <w:t xml:space="preserve"> szegmensben: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Ar: </w:t>
      </w:r>
      <w:r>
        <w:t xml:space="preserve">BlueDriver (egyszeri $100) es Mitchell1 ($200/ho) kozott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Funkcio: </w:t>
      </w:r>
      <w:r>
        <w:t xml:space="preserve">Egyetlen termek ami AI-t, Knowledge Graph-ot es akusztikus diagnosztikaat kombinalo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UX: </w:t>
      </w:r>
      <w:r>
        <w:t xml:space="preserve">Ipari kornyezetre optimalizalt (senki mas nem csinalja)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Magyarazhatosag: </w:t>
      </w:r>
      <w:r>
        <w:t xml:space="preserve">Explainable AI - a szerelok bizalmanak epitese</w:t>
      </w:r>
    </w:p>
    <w:p>
      <w:r>
        <w:br w:type="page"/>
      </w:r>
    </w:p>
    <w:p>
      <w:pPr>
        <w:pStyle w:val="Heading1"/>
      </w:pPr>
      <w:r>
        <w:t xml:space="preserve">4. Technikai Kritika es Megoldasok</w:t>
      </w:r>
    </w:p>
    <w:p>
      <w:pPr>
        <w:spacing w:after="200"/>
      </w:pPr>
      <w:r>
        <w:t xml:space="preserve">A felhasznalo dokumentumai kiindulasanak kritikai elemzese - mi jo, mi kockazatos, es milyen megoldasokat javaslok.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b2b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KOCKATZAT / KRITIKA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PROBLEMA RESZLETEI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JAVASOLT MEGOLDAS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OEM adat licencelese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 dokumentum emliti a Motor.com API-t, de az EU-ban a GDPR es a szerzoi jog korlatozhatja a szervizkonyvek feldolgozasat. A gyartok aktivan vedik az adataikat.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Right-to-Repair EU direktiva (2024/1799) - 2026 juliustol kotelezo. Strategia: kezdd publikus adatokkal (NHTSA, SAE J2012), majd bovits hivatalos partnersegekkel.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LLM hallucinacio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 GPT-4o hajlamos "kitalalni" javitasi lepeseket, kulonosen ritka hibakodoknal. Ez biztonsagi kockazat autoszerelesnel.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Hibrid architektura: Knowledge Graph (determinisztikus) + LLM (probabilisztikus). A Safety Agent minden valaszt ellenoriz a graf ellen. Minden javaslat forras-hivatkozassal.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Multi-agent komplexitas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 kulonallo agent (Triage, Kutato, Diagnoszta, Ellenor) koordinalasa LangGraph-fal komplex. Debug es maintenance nehez.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MVP: 2 agent (Triage + Unified Diagnostic). Bovites csak validalt igeny eseten. Alapos logging es observability (LangSmith).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Akusztikus modul pontossaga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 muhelyi zaj (legkulcs, kompresszor) jelentosen rontja a hangfelismeres pontossagat. A tablet mikrofonja nem professzionalis minosegu.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Kulso USB mikrofon ajanlasa. Noise-cancellation pre-processing. Kezdetben csak "magas konfidencia" osztalyozas (&gt;90%), egyebkent "kerem ismetelj meg".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Flutter vs React Native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 Flutter valasztas jo (GPU rendering, BLE), de a Dart fejlesztoi pool kisebb mint a React Native/TypeScript. Hosszu tavon tobberosforras-szukseglet.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Maradj a Flutternel (MVP-re optimalis). Ha skalaznod kell, a backend TypeScript, igy a csapat atalakithato. Fontold meg a Flutter Web-et is desktop kliensnek.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Offline mod valodisaga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 dokumentum emliti az offline fallback-et "Phi-3 vagy Llama-3-8B" modellel. Ezek 4-bit kvantalt verzioi is 4-8GB RAM-ot igenyelnek, ami tablet-en problemas.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Realisztikusabb offline: csak statikus adatbazis (kod definiciok, kapcsolasi rajzok) + egyszerusitett szabaly-alapu javaslatgenerator. Az AI maradjon cloud-only.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Jarmu lefedetseg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"Top 50 auto" strategia tul szeleskoeru. Egy 2015-os VW Golf es egy 2015-os BMW 3-as teljesen mas rendszereket hasznal.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Fokuszalt MVP: Volkswagen-csoport (VW, Skoda, Seat, Audi) 2010-2020. Ez ~40% magyar piac. Csak utana bovits mas markakra.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Megterulesi Modell</w:t>
      </w:r>
    </w:p>
    <w:p>
      <w:pPr>
        <w:pStyle w:val="Heading2"/>
      </w:pPr>
      <w:r>
        <w:t xml:space="preserve">5.1 Koltsegstruktura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Koltsegtetel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MVP (0-6 ho)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Novekedes (6-18 ho)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Skalazas (18+ ho)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Fejlesztes (1 FTE ekvivalens)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 EUR (sajat munka)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3,000 EUR/ho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8,000 EUR/ho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Infrastruktura (Railway, Vercel)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60 EUR/ho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300 EUR/ho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1,500 EUR/ho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OpenAI API (GPT-4o)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50 EUR/ho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500 EUR/ho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3,000 EUR/ho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Adat-licencek (Motor.com, stb.)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 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500 EUR/ho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2,000 EUR/ho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Marketing es 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100 EUR/ho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1,000 EUR/ho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5,000 EUR/ho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OSSZES HAVI KOLTSEG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~210 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~5,300 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~19,500 EUR</w:t>
            </w:r>
          </w:p>
        </w:tc>
      </w:tr>
    </w:tbl>
    <w:p>
      <w:pPr>
        <w:pStyle w:val="Heading2"/>
        <w:spacing w:before="400"/>
      </w:pPr>
      <w:r>
        <w:t xml:space="preserve">5.2 Bevetelmodel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Arazcsoport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Havi dij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674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 tartalmaz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Basic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29 EUR/ho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OBD kod olvasas + AI diagnozis (50 lekerdezes/ho)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59 EUR/ho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Korlatlan lekerdezes + tunet-alapu + TSB hozzaferes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Enterprise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149 EUR/ho/felhasznalo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Multi-user + API + sajat branding + prioritasos support</w:t>
            </w:r>
          </w:p>
        </w:tc>
      </w:tr>
    </w:tbl>
    <w:p>
      <w:pPr>
        <w:pStyle w:val="Heading2"/>
        <w:spacing w:before="400"/>
      </w:pPr>
      <w:r>
        <w:t xml:space="preserve">5.3 Projekcio (36 honap)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12. honap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24. honap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3c9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36. honap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Fizeto ugyfelek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2,500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Atlag ARPU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45 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52 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58 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MRR (havi ismetlodo bevetel)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6,750 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41,600 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145,000 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ARR (eves bevetel)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81,000 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499,200 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1,740,000 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Havi koltseg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5,300 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12,000 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25,000 EUR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Havi profit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1,450 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29,600 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120,000 EUR</w:t>
            </w:r>
          </w:p>
        </w:tc>
      </w:tr>
    </w:tbl>
    <w:p>
      <w:pPr>
        <w:spacing w:before="300" w:after="200"/>
      </w:pPr>
      <w:r>
        <w:rPr>
          <w:b/>
          <w:bCs/>
        </w:rPr>
        <w:t xml:space="preserve">Break-even pont: </w:t>
      </w:r>
      <w:r>
        <w:t xml:space="preserve">~120 fizeto ugyfel (Pro csomag atlagolassal). Becsult elerese: 8-10 honap.</w:t>
      </w:r>
    </w:p>
    <w:p>
      <w:pPr>
        <w:spacing w:after="200"/>
      </w:pPr>
      <w:r>
        <w:rPr>
          <w:b/>
          <w:bCs/>
        </w:rPr>
        <w:t xml:space="preserve">Exit ertek (36 honapnal): </w:t>
      </w:r>
      <w:r>
        <w:t xml:space="preserve">SaaS valuacio 8-15x ARR = </w:t>
      </w:r>
      <w:r>
        <w:rPr>
          <w:b/>
          <w:bCs/>
          <w:color w:val="276749"/>
        </w:rPr>
        <w:t xml:space="preserve">13.9 - 26.1 millio EUR</w:t>
      </w:r>
      <w:r>
        <w:t xml:space="preserve"> potencialis exit.</w:t>
      </w:r>
    </w:p>
    <w:p>
      <w:r>
        <w:br w:type="page"/>
      </w:r>
    </w:p>
    <w:p>
      <w:pPr>
        <w:pStyle w:val="Heading1"/>
      </w:pPr>
      <w:r>
        <w:t xml:space="preserve">6. Implementacios Utemterv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36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Fazis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 feladatok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Kimenetek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Idotartam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1. MVP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Backend API (FastAPI), Flutter app alap, OBD kod-olvasas, GPT-4o integracio, Top 100 kod adatbazis, VW-csoport jarmuvek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Mukodo app 10 beta tesztelovel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 honap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2. Beta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Knowledge Graph (Neo4j), TSB integracio, tunet-alapu diagnozis, Grease Mode UI, beta program 50 muhellyel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Publikus beta, elso fizeto ugyfelek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 honap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3. Launch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Hangvezerles, Test Drive mod, fizetes integracio (Stripe), marketing kampany, Support rendszer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Nyilvanos kiadas, 150+ ugyfel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 honap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4. Skalazas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Akusztikus diagnosztika ML, bovitett marka-lefedetseg, Enterprise csomag, API partnersegek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800+ ugyfel, EU expanzio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6+ honap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Kockazatok es Mitigaciok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2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Kockazat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Valoszinuseg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Hatas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303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Mitigacio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OEM adat-hozzaferes korlatozasa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Kozepes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Csökkent funkcionalitas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Right-to-Repair direktiva 2026-tol. Kozossegi adat-gyujtes.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LLM API ar-emelkedes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Alacsony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Magasabb COGS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Multi-provider strategia (OpenAI + Anthropic + Llama). Caching.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Versenytars AI 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Magas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Piaci reszesedes vesz.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Gyors piaci belep (first-mover). UX es lokalizacio mint fok USP.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Jogi felelosseg (rossz diagnozis)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Alacsony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Perkoltseg, reputacio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"Dontestamogato eszkoz" pozicionalas. Explicit disclaimer minden javaslatnal.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Technikai adossag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Kozepes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Lassulo fejlesztes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MVP utan 2 hetes refaktor sprint. CI/CD es tesztek kezdettol.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Kovetkeztetesek es Ajanlas</w:t>
      </w:r>
    </w:p>
    <w:p>
      <w:pPr>
        <w:spacing w:after="200"/>
      </w:pPr>
      <w:r>
        <w:rPr>
          <w:b/>
          <w:bCs/>
        </w:rPr>
        <w:t xml:space="preserve">Osszegzes: </w:t>
      </w:r>
      <w:r>
        <w:t xml:space="preserve">Az AutoCognitix projekt </w:t>
      </w:r>
      <w:r>
        <w:rPr>
          <w:b/>
          <w:bCs/>
        </w:rPr>
        <w:t xml:space="preserve">technologiailag megvalosithato, piaci szempontbol vonzo, es penzugyileg fenntarthato</w:t>
      </w:r>
      <w:r>
        <w:t xml:space="preserve">. A felhasznalo dokumentumai solidan megalapozottak, de nehany kockazatos feltetelezest tartalmaznak (offline LLM, szeleskoru marka-lefedetseg), amelyeket finomitani kell.</w:t>
      </w:r>
    </w:p>
    <w:p>
      <w:pPr>
        <w:pStyle w:val="Heading3"/>
      </w:pPr>
      <w:r>
        <w:t xml:space="preserve">Fo ajanl/sok: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Szukitett MVP fokusz: </w:t>
      </w:r>
      <w:r>
        <w:t xml:space="preserve">Csak VW-csoport (40% magyar piac), csak OBD-kod alapu diagnozis. Az akusztikus modul es tunet-alapu diagnozis Phase 2.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Realis offline mod: </w:t>
      </w:r>
      <w:r>
        <w:t xml:space="preserve">Statikus adatbazis + szabaly-alapu fallback. NE probald meg a teljes LLM-et tabletre tenni.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Egyszerusitett agent architektura: </w:t>
      </w:r>
      <w:r>
        <w:t xml:space="preserve">Kezdj 2 agenttel (Triage + Diagnostic). A 4-agentes rendszer tul komplex MVP-re.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Beta program gyorsan: </w:t>
      </w:r>
      <w:r>
        <w:t xml:space="preserve">5-10 valos muhellyel dolgozz egyutt az elso 3 honapban. A feedback fontosabb, mint a feature-ok.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Arazes validalas: </w:t>
      </w:r>
      <w:r>
        <w:t xml:space="preserve">A 59 EUR/ho Pro csomag versenykepes, de teszteld a willingness-to-pay-t valos ugyfelekkel.</w:t>
      </w:r>
    </w:p>
    <w:p>
      <w:pPr>
        <w:spacing w:before="400"/>
        <w:jc w:val="center"/>
      </w:pPr>
      <w:r>
        <w:rPr>
          <w:b/>
          <w:bCs/>
          <w:color w:val="276749"/>
          <w:sz w:val="28"/>
          <w:szCs w:val="28"/>
        </w:rPr>
        <w:t xml:space="preserve">Sok sikert az AutoCognitix projekthez!</w:t>
      </w:r>
    </w:p>
    <w:p>
      <w:r>
        <w:br w:type="page"/>
      </w:r>
    </w:p>
    <w:p>
      <w:pPr>
        <w:pStyle w:val="Heading1"/>
      </w:pPr>
      <w:r>
        <w:t xml:space="preserve">Fuggelek: Forrasok</w:t>
      </w:r>
    </w:p>
    <w:p>
      <w:pPr>
        <w:pStyle w:val="Heading3"/>
      </w:pPr>
      <w:r>
        <w:t xml:space="preserve">Piaci adatok:</w:t>
      </w:r>
    </w:p>
    <w:p>
      <w:pPr>
        <w:pStyle w:val="ListParagraph"/>
        <w:numPr>
          <w:ilvl w:val="0"/>
          <w:numId w:val="2"/>
        </w:numPr>
      </w:pPr>
      <w:r>
        <w:t xml:space="preserve">Allied Market Research - Automotive Diagnostics Market</w:t>
      </w:r>
    </w:p>
    <w:p>
      <w:pPr>
        <w:pStyle w:val="ListParagraph"/>
        <w:numPr>
          <w:ilvl w:val="0"/>
          <w:numId w:val="2"/>
        </w:numPr>
      </w:pPr>
      <w:r>
        <w:t xml:space="preserve">Fortune Business Insights - Diagnostic Scan Tools</w:t>
      </w:r>
    </w:p>
    <w:p>
      <w:pPr>
        <w:pStyle w:val="ListParagraph"/>
        <w:numPr>
          <w:ilvl w:val="0"/>
          <w:numId w:val="2"/>
        </w:numPr>
      </w:pPr>
      <w:r>
        <w:t xml:space="preserve">IMARC Group - Remote Diagnostics Market</w:t>
      </w:r>
    </w:p>
    <w:p>
      <w:pPr>
        <w:pStyle w:val="ListParagraph"/>
        <w:numPr>
          <w:ilvl w:val="0"/>
          <w:numId w:val="2"/>
        </w:numPr>
      </w:pPr>
      <w:r>
        <w:t xml:space="preserve">Mordor Intelligence - Europe Automotive Diagnostics</w:t>
      </w:r>
    </w:p>
    <w:p>
      <w:pPr>
        <w:pStyle w:val="Heading3"/>
        <w:spacing w:before="200"/>
      </w:pPr>
      <w:r>
        <w:t xml:space="preserve">User pain point forrasok:</w:t>
      </w:r>
    </w:p>
    <w:p>
      <w:pPr>
        <w:pStyle w:val="ListParagraph"/>
        <w:numPr>
          <w:ilvl w:val="0"/>
          <w:numId w:val="2"/>
        </w:numPr>
      </w:pPr>
      <w:r>
        <w:t xml:space="preserve">Reddit: r/MechanicAdvice, r/Cartalk, r/AskMechanics</w:t>
      </w:r>
    </w:p>
    <w:p>
      <w:pPr>
        <w:pStyle w:val="ListParagraph"/>
        <w:numPr>
          <w:ilvl w:val="0"/>
          <w:numId w:val="2"/>
        </w:numPr>
      </w:pPr>
      <w:r>
        <w:t xml:space="preserve">Innova - Hidden Costs of OBD2 Scanners</w:t>
      </w:r>
    </w:p>
    <w:p>
      <w:pPr>
        <w:pStyle w:val="ListParagraph"/>
        <w:numPr>
          <w:ilvl w:val="0"/>
          <w:numId w:val="2"/>
        </w:numPr>
      </w:pPr>
      <w:r>
        <w:t xml:space="preserve">FleetOwner - Diagnostic Tools Comparison</w:t>
      </w:r>
    </w:p>
    <w:p>
      <w:pPr>
        <w:pStyle w:val="ListParagraph"/>
        <w:numPr>
          <w:ilvl w:val="0"/>
          <w:numId w:val="2"/>
        </w:numPr>
      </w:pPr>
      <w:r>
        <w:t xml:space="preserve">Congress.gov - Motor Vehicle Software Access</w:t>
      </w:r>
    </w:p>
    <w:p>
      <w:pPr>
        <w:pStyle w:val="Heading3"/>
        <w:spacing w:before="200"/>
      </w:pPr>
      <w:r>
        <w:t xml:space="preserve">Technikai forrasok:</w:t>
      </w:r>
    </w:p>
    <w:p>
      <w:pPr>
        <w:pStyle w:val="ListParagraph"/>
        <w:numPr>
          <w:ilvl w:val="0"/>
          <w:numId w:val="2"/>
        </w:numPr>
      </w:pPr>
      <w:r>
        <w:t xml:space="preserve">Springer - Hybrid ML with Multi-step RAG for Vehicle Diagnosis</w:t>
      </w:r>
    </w:p>
    <w:p>
      <w:pPr>
        <w:pStyle w:val="ListParagraph"/>
        <w:numPr>
          <w:ilvl w:val="0"/>
          <w:numId w:val="2"/>
        </w:numPr>
      </w:pPr>
      <w:r>
        <w:t xml:space="preserve">MDPI - Knowledge Graph Fault Diagnosis</w:t>
      </w:r>
    </w:p>
    <w:p>
      <w:pPr>
        <w:pStyle w:val="ListParagraph"/>
        <w:numPr>
          <w:ilvl w:val="0"/>
          <w:numId w:val="2"/>
        </w:numPr>
      </w:pPr>
      <w:r>
        <w:t xml:space="preserve">Nature Scientific Reports - Acoustic Fault Diagnosis</w:t>
      </w:r>
    </w:p>
    <w:p>
      <w:pPr>
        <w:pStyle w:val="ListParagraph"/>
        <w:numPr>
          <w:ilvl w:val="0"/>
          <w:numId w:val="2"/>
        </w:numPr>
      </w:pPr>
      <w:r>
        <w:t xml:space="preserve">arXiv - LLM-Powered AI Agent Systems</w:t>
      </w:r>
    </w:p>
    <w:p>
      <w:pPr>
        <w:pStyle w:val="ListParagraph"/>
        <w:numPr>
          <w:ilvl w:val="0"/>
          <w:numId w:val="2"/>
        </w:numPr>
      </w:pPr>
      <w:r>
        <w:t xml:space="preserve">GitHub - Awesome-LLM4AD, SavvyCAN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2026-02-03T11:47:05.790Z</dcterms:created>
  <dcterms:modified xsi:type="dcterms:W3CDTF">2026-02-03T11:47:05.790Z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