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020617"/>
          <w:sz w:val="36"/>
          <w:szCs w:val="36"/>
        </w:rPr>
      </w:pPr>
      <w:r w:rsidDel="00000000" w:rsidR="00000000" w:rsidRPr="00000000">
        <w:rPr>
          <w:b w:val="1"/>
          <w:bCs w:val="1"/>
          <w:color w:val="020617"/>
          <w:sz w:val="36"/>
          <w:szCs w:val="36"/>
          <w:rtl w:val="0"/>
        </w:rPr>
        <w:t xml:space="preserve">Họ và tên : Lê Minh Quân</w:t>
      </w:r>
    </w:p>
    <w:p w:rsidR="00000000" w:rsidDel="00000000" w:rsidP="00000000" w:rsidRDefault="00000000" w:rsidRPr="00000000" w14:paraId="00000002">
      <w:pPr>
        <w:rPr>
          <w:b w:val="1"/>
          <w:bCs w:val="1"/>
          <w:color w:val="020617"/>
          <w:sz w:val="36"/>
          <w:szCs w:val="36"/>
        </w:rPr>
      </w:pPr>
      <w:r w:rsidDel="00000000" w:rsidR="00000000" w:rsidRPr="00000000">
        <w:rPr>
          <w:b w:val="1"/>
          <w:bCs w:val="1"/>
          <w:color w:val="020617"/>
          <w:sz w:val="36"/>
          <w:szCs w:val="36"/>
          <w:rtl w:val="0"/>
        </w:rPr>
        <w:t xml:space="preserve">Mã ngành/Lớp:HN-KS26-CNTT03</w:t>
      </w:r>
    </w:p>
    <w:p w:rsidR="00000000" w:rsidDel="00000000" w:rsidP="00000000" w:rsidRDefault="00000000" w:rsidRPr="00000000" w14:paraId="00000003">
      <w:pPr>
        <w:rPr>
          <w:b w:val="1"/>
          <w:bCs w:val="1"/>
          <w:color w:val="020617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color w:val="020617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6"/>
          <w:szCs w:val="36"/>
        </w:rPr>
      </w:pPr>
      <w:r w:rsidDel="00000000" w:rsidR="00000000" w:rsidRPr="00000000">
        <w:rPr>
          <w:b w:val="1"/>
          <w:bCs w:val="1"/>
          <w:color w:val="020617"/>
          <w:sz w:val="36"/>
          <w:szCs w:val="36"/>
          <w:rtl w:val="0"/>
        </w:rPr>
        <w:t xml:space="preserve">Bài 1 : Tối ưu hóa quy trình khởi tạo hạ tầng Smart-Farm qua PowerShell</w:t>
      </w:r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Phần 1:Phân tích 2 lỗi sai của Nam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Đặt tên folder có khoảng trắng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Đặt tên folder có khoảng trắng nhưng không để dấu( “”)</w:t>
      </w:r>
    </w:p>
    <w:p w:rsidR="00000000" w:rsidDel="00000000" w:rsidP="00000000" w:rsidRDefault="00000000" w:rsidRPr="00000000" w14:paraId="00000009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Phần 2:Hoàn thiện lại</w:t>
      </w:r>
    </w:p>
    <w:p w:rsidR="00000000" w:rsidDel="00000000" w:rsidP="00000000" w:rsidRDefault="00000000" w:rsidRPr="00000000" w14:paraId="0000000A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mkdir “Smart Farm Project”</w:t>
      </w:r>
    </w:p>
    <w:p w:rsidR="00000000" w:rsidDel="00000000" w:rsidP="00000000" w:rsidRDefault="00000000" w:rsidRPr="00000000" w14:paraId="0000000B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cd  “Smart Farm Project”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mkdir “src/sensors/temperature”</w:t>
      </w:r>
    </w:p>
    <w:p w:rsidR="00000000" w:rsidDel="00000000" w:rsidP="00000000" w:rsidRDefault="00000000" w:rsidRPr="00000000" w14:paraId="0000000D">
      <w:pPr>
        <w:spacing w:after="240" w:before="240" w:lineRule="auto"/>
        <w:ind w:left="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