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Tham số 1 Lookup_value: Mã vận đơn của kiện hàng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Tham số  2 Table_array: Bảng danh mục giá cước ở sheet khác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Tham số 3 Col_index_num: Số thứ tự cột chứa giá cước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Tham số 4 Range_lookup: Giá trị 0 hoặc false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=VLOOKUP(A2; ‘Danh Mục Giá’ 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100; 2; 0)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- $ dùng để cố định bảng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- Tiêu đề Slide: Tự động hóa tra cứu giúp shipper nhận đơn nhanh hơn 16 giờ mỗi ngày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-  Nội dung chính: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+ Nhập mã đơn: Quét mã vạch trực tiếp lên hệ thống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+ Kiểm tra tự động: Hàm VLOOKUP tự động khớp giá cước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+ Xác nhận xuất kho: In phiếu và bàn giao hàng ngay lập tức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Phần 3: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=IFERROR(VLOOKUP(A2, 'Danh Mục Giá'!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100, 2, FALSE), "Kiểm tra lại mã")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- Nếu mã hợp lệ, hệ thống trả về giá cước bình thường.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- Nếu gặp lỗi #N/A, bảng tính sẽ hiển thị dòng thông báo "Kiểm tra lại mã" thay vì hiện lỗi làm hỏng toàn bộ bảng số liệu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