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8D1306">
      <w:pPr>
        <w:jc w:val="center"/>
        <w:rPr>
          <w:rFonts w:hint="eastAsia" w:asciiTheme="majorEastAsia" w:hAnsiTheme="majorEastAsia" w:eastAsiaTheme="majorEastAsia" w:cstheme="majorEastAsia"/>
          <w:b w:val="0"/>
          <w:i w:val="0"/>
          <w:strike w:val="0"/>
          <w:color w:val="auto"/>
          <w:sz w:val="36"/>
          <w:u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strike w:val="0"/>
          <w:color w:val="auto"/>
          <w:sz w:val="36"/>
          <w:u w:val="none"/>
          <w:lang w:val="en-US" w:eastAsia="zh-CN"/>
        </w:rPr>
        <w:t>上机</w:t>
      </w:r>
      <w:r>
        <w:rPr>
          <w:rFonts w:hint="eastAsia" w:asciiTheme="majorEastAsia" w:hAnsiTheme="majorEastAsia" w:eastAsiaTheme="majorEastAsia" w:cstheme="majorEastAsia"/>
          <w:b w:val="0"/>
          <w:i w:val="0"/>
          <w:strike w:val="0"/>
          <w:color w:val="auto"/>
          <w:sz w:val="36"/>
          <w:u w:val="none"/>
        </w:rPr>
        <w:t>实验报告</w:t>
      </w:r>
      <w:r>
        <w:rPr>
          <w:rFonts w:hint="eastAsia" w:asciiTheme="majorEastAsia" w:hAnsiTheme="majorEastAsia" w:eastAsiaTheme="majorEastAsia" w:cstheme="majorEastAsia"/>
          <w:b w:val="0"/>
          <w:i w:val="0"/>
          <w:strike w:val="0"/>
          <w:color w:val="auto"/>
          <w:sz w:val="36"/>
          <w:u w:val="none"/>
          <w:lang w:eastAsia="zh-CN"/>
        </w:rPr>
        <w:t>——</w:t>
      </w:r>
      <w:r>
        <w:rPr>
          <w:rFonts w:hint="eastAsia" w:asciiTheme="majorEastAsia" w:hAnsiTheme="majorEastAsia" w:eastAsiaTheme="majorEastAsia" w:cstheme="majorEastAsia"/>
          <w:b w:val="0"/>
          <w:i w:val="0"/>
          <w:strike w:val="0"/>
          <w:color w:val="auto"/>
          <w:sz w:val="36"/>
          <w:u w:val="none"/>
          <w:lang w:val="en-US" w:eastAsia="zh-CN"/>
        </w:rPr>
        <w:t>特征选择数据集划分与线性回归</w:t>
      </w:r>
    </w:p>
    <w:p w14:paraId="6B2A8D91">
      <w:pPr>
        <w:ind w:firstLine="1897" w:firstLineChars="900"/>
        <w:jc w:val="both"/>
        <w:rPr>
          <w:rFonts w:hint="eastAsia" w:eastAsia="宋体"/>
          <w:b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eastAsia="宋体"/>
          <w:b/>
          <w:i w:val="0"/>
          <w:strike w:val="0"/>
          <w:color w:val="auto"/>
          <w:sz w:val="21"/>
          <w:szCs w:val="21"/>
          <w:u w:val="none"/>
          <w:lang w:val="en-US" w:eastAsia="zh-CN"/>
        </w:rPr>
        <w:t>学号：                            姓名：</w:t>
      </w:r>
    </w:p>
    <w:p w14:paraId="430E7B84">
      <w:pPr>
        <w:ind w:firstLine="1890" w:firstLineChars="900"/>
        <w:jc w:val="both"/>
        <w:rPr>
          <w:rFonts w:hint="default" w:eastAsia="宋体"/>
          <w:b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-77470</wp:posOffset>
                </wp:positionH>
                <wp:positionV relativeFrom="paragraph">
                  <wp:posOffset>77470</wp:posOffset>
                </wp:positionV>
                <wp:extent cx="5476875" cy="0"/>
                <wp:effectExtent l="0" t="6350" r="0" b="762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65530" y="1586230"/>
                          <a:ext cx="54768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.1pt;margin-top:6.1pt;height:0pt;width:431.25pt;z-index:251659264;mso-width-relative:page;mso-height-relative:page;" filled="f" stroked="t" coordsize="21600,21600" o:gfxdata="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C6LiF9gAAAAJAQAADwAAAAAAAAABACAAAAAiAAAAZHJzL2Rvd25yZXYueG1sUEsBAhQAFAAA&#10;AAgAh07iQHcjnGPvAQAAvgMAAA4AAAAAAAAAAQAgAAAAJwEAAGRycy9lMm9Eb2MueG1sUEsFBgAA&#10;AAAGAAYAWQEAAIg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F738C7B">
      <w:pPr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sz w:val="28"/>
          <w:szCs w:val="28"/>
          <w:u w:val="none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sz w:val="28"/>
          <w:szCs w:val="28"/>
          <w:u w:val="none"/>
        </w:rPr>
        <w:t>一、实验目的</w:t>
      </w:r>
    </w:p>
    <w:p w14:paraId="3AB0F0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掌握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特征选择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的基本思路与实现方法，筛选有效特征。</w:t>
      </w:r>
    </w:p>
    <w:p w14:paraId="166E0C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lang w:val="en-US" w:eastAsia="zh-CN"/>
        </w:rPr>
        <w:t>2）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学会将数据集正确划分为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训练集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与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测试集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。</w:t>
      </w:r>
    </w:p>
    <w:p w14:paraId="112A1D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3）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掌握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线性回归模型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的构建、训练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预测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lang w:val="en-US" w:eastAsia="zh-CN"/>
        </w:rPr>
        <w:t>与评价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。</w:t>
      </w:r>
    </w:p>
    <w:p w14:paraId="3D23E2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lang w:val="en-US" w:eastAsia="zh-CN"/>
        </w:rPr>
        <w:t>4）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巩固数据预处理流程。</w:t>
      </w:r>
    </w:p>
    <w:p w14:paraId="235BD758">
      <w:pPr>
        <w:widowControl w:val="0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</w:p>
    <w:p w14:paraId="5A90335E">
      <w:pPr>
        <w:widowControl w:val="0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二、实验环境</w:t>
      </w:r>
    </w:p>
    <w:p w14:paraId="146A32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编程语言：Python</w:t>
      </w:r>
    </w:p>
    <w:p w14:paraId="7FC397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lang w:val="en-US" w:eastAsia="zh-CN"/>
        </w:rPr>
        <w:t>2）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核心库：</w:t>
      </w:r>
    </w:p>
    <w:p w14:paraId="6A1A82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 w:firstLine="480" w:firstLineChars="20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pandas、numpy：数据读取与数值计算</w:t>
      </w:r>
    </w:p>
    <w:p w14:paraId="02970CB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sklearn：数据集划分、线性回归、评估指标</w:t>
      </w:r>
    </w:p>
    <w:p w14:paraId="2C55381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matplotlib/seaborn：可视化</w:t>
      </w:r>
    </w:p>
    <w:p w14:paraId="11DA8C73">
      <w:pPr>
        <w:widowControl w:val="0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</w:p>
    <w:p w14:paraId="516606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default" w:asciiTheme="minorEastAsia" w:hAnsiTheme="minorEastAsia" w:eastAsiaTheme="minorEastAsia" w:cstheme="minorEastAsia"/>
          <w:color w:val="00000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三、实验数据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lang w:val="en-US" w:eastAsia="zh-CN"/>
        </w:rPr>
        <w:t>介绍（对使用数据集作介绍）</w:t>
      </w:r>
    </w:p>
    <w:p w14:paraId="0F1C68F8">
      <w:pPr>
        <w:widowControl w:val="0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  <w:t>*************************</w:t>
      </w:r>
    </w:p>
    <w:p w14:paraId="64817EA8">
      <w:pPr>
        <w:widowControl w:val="0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</w:p>
    <w:p w14:paraId="789F0C93">
      <w:pPr>
        <w:widowControl w:val="0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四、实验内容与步骤</w:t>
      </w:r>
    </w:p>
    <w:p w14:paraId="7B0F65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1. 数据加载与预处理（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读取数据集</w:t>
      </w:r>
      <w:r>
        <w:rPr>
          <w:rFonts w:hint="eastAsia" w:asciiTheme="minorEastAsia" w:hAnsiTheme="minorEastAsia" w:cstheme="minorEastAsia"/>
          <w:color w:val="000000"/>
          <w:sz w:val="28"/>
          <w:szCs w:val="28"/>
          <w:lang w:val="en-US" w:eastAsia="zh-CN"/>
        </w:rPr>
        <w:t>,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处理缺失值、异常值、重复行</w:t>
      </w:r>
      <w:r>
        <w:rPr>
          <w:rFonts w:hint="eastAsia" w:asciiTheme="minorEastAsia" w:hAnsiTheme="minorEastAsia" w:cstheme="minorEastAsia"/>
          <w:color w:val="000000"/>
          <w:sz w:val="28"/>
          <w:szCs w:val="28"/>
          <w:lang w:val="en-US" w:eastAsia="zh-CN"/>
        </w:rPr>
        <w:t>,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分离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color w:val="000000"/>
          <w:sz w:val="28"/>
          <w:szCs w:val="28"/>
        </w:rPr>
        <w:t>特征矩阵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和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color w:val="000000"/>
          <w:sz w:val="28"/>
          <w:szCs w:val="28"/>
        </w:rPr>
        <w:t>目标变量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lang w:eastAsia="zh-CN"/>
        </w:rPr>
        <w:t>）</w:t>
      </w:r>
    </w:p>
    <w:p w14:paraId="789C9450">
      <w:pPr>
        <w:widowControl w:val="0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  <w:t>*************************</w:t>
      </w:r>
    </w:p>
    <w:p w14:paraId="2835C4B4">
      <w:pPr>
        <w:widowControl w:val="0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8"/>
          <w:szCs w:val="28"/>
          <w:u w:val="none"/>
          <w:lang w:val="en-US" w:eastAsia="zh-CN" w:bidi="ar-SA"/>
        </w:rPr>
      </w:pPr>
    </w:p>
    <w:p w14:paraId="7DFA246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特征选择（包含：计算特征间相关系数，剔除高度相关冗余特征；剔除单一取值占比过高的无效特征；保留与目标变量相关性较强、有实际意义的特征</w:t>
      </w: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）</w:t>
      </w:r>
    </w:p>
    <w:p w14:paraId="39DA9F6D">
      <w:pPr>
        <w:widowControl w:val="0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  <w:t>*************************</w:t>
      </w:r>
    </w:p>
    <w:p w14:paraId="2546553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jc w:val="left"/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</w:p>
    <w:p w14:paraId="56975485">
      <w:pPr>
        <w:widowControl w:val="0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bookmarkStart w:id="0" w:name="_GoBack"/>
      <w:bookmarkEnd w:id="0"/>
    </w:p>
    <w:p w14:paraId="0494EF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3. 数据集划分（包含：将数据划分为</w:t>
      </w:r>
      <w:r>
        <w:rPr>
          <w:rFonts w:hint="eastAsia" w:asciiTheme="minorEastAsia" w:hAnsiTheme="minorEastAsia" w:eastAsiaTheme="minorEastAsia" w:cstheme="minorEastAsia"/>
          <w:b/>
          <w:bCs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训练集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与</w:t>
      </w:r>
      <w:r>
        <w:rPr>
          <w:rFonts w:hint="eastAsia" w:asciiTheme="minorEastAsia" w:hAnsiTheme="minorEastAsia" w:eastAsiaTheme="minorEastAsia" w:cstheme="minorEastAsia"/>
          <w:b/>
          <w:bCs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测试集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，常用比例</w:t>
      </w:r>
      <w:r>
        <w:rPr>
          <w:rFonts w:hint="eastAsia" w:asciiTheme="minorEastAsia" w:hAnsiTheme="minorEastAsia" w:cstheme="minorEastAsia"/>
          <w:b w:val="0"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 xml:space="preserve">训练集 </w:t>
      </w:r>
      <w:r>
        <w:rPr>
          <w:rFonts w:hint="eastAsia" w:asciiTheme="minorEastAsia" w:hAnsiTheme="minorEastAsia" w:cstheme="minorEastAsia"/>
          <w:b w:val="0"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70%—80%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 xml:space="preserve">，测试集 </w:t>
      </w:r>
      <w:r>
        <w:rPr>
          <w:rFonts w:hint="eastAsia" w:asciiTheme="minorEastAsia" w:hAnsiTheme="minorEastAsia" w:cstheme="minorEastAsia"/>
          <w:b w:val="0"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20%—30%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）</w:t>
      </w:r>
    </w:p>
    <w:p w14:paraId="14A1645D">
      <w:pPr>
        <w:widowControl w:val="0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  <w:t>*************************</w:t>
      </w:r>
    </w:p>
    <w:p w14:paraId="55B7B8A2">
      <w:pPr>
        <w:widowControl w:val="0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</w:p>
    <w:p w14:paraId="669F4F56">
      <w:pPr>
        <w:widowControl w:val="0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 xml:space="preserve">4.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构建与训练线性回归模型</w:t>
      </w:r>
    </w:p>
    <w:p w14:paraId="4F87560C">
      <w:pPr>
        <w:widowControl w:val="0"/>
        <w:spacing w:after="120" w:line="360" w:lineRule="auto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  <w:t>*************************</w:t>
      </w:r>
    </w:p>
    <w:p w14:paraId="1D405559">
      <w:pPr>
        <w:widowControl w:val="0"/>
        <w:spacing w:after="120" w:line="360" w:lineRule="auto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8"/>
          <w:szCs w:val="28"/>
          <w:u w:val="none"/>
          <w:lang w:val="en-US" w:eastAsia="zh-CN" w:bidi="ar-SA"/>
        </w:rPr>
      </w:pPr>
    </w:p>
    <w:p w14:paraId="63A212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5. 模型预测与评估（用训练好的模型对测试集进行预测，可使用决定系数R²评估模型效果，R² 越接近 1 表示拟合越好）</w:t>
      </w:r>
    </w:p>
    <w:p w14:paraId="2B946148">
      <w:pPr>
        <w:widowControl w:val="0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  <w:t>*************************</w:t>
      </w:r>
    </w:p>
    <w:p w14:paraId="44DB57E9">
      <w:pPr>
        <w:widowControl w:val="0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8"/>
          <w:szCs w:val="28"/>
          <w:u w:val="none"/>
          <w:lang w:val="en-US" w:eastAsia="zh-CN" w:bidi="ar-SA"/>
        </w:rPr>
      </w:pPr>
    </w:p>
    <w:p w14:paraId="352C6E35">
      <w:pPr>
        <w:widowControl w:val="0"/>
        <w:numPr>
          <w:ilvl w:val="0"/>
          <w:numId w:val="3"/>
        </w:numPr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其他</w:t>
      </w: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，可选做</w:t>
      </w:r>
    </w:p>
    <w:p w14:paraId="06AD01D8">
      <w:pPr>
        <w:widowControl w:val="0"/>
        <w:spacing w:after="120" w:line="360" w:lineRule="auto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  <w:t>*************************</w:t>
      </w:r>
    </w:p>
    <w:p w14:paraId="2E9E1D78">
      <w:pPr>
        <w:widowControl w:val="0"/>
        <w:spacing w:after="120" w:line="360" w:lineRule="auto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8"/>
          <w:szCs w:val="28"/>
          <w:u w:val="none"/>
          <w:lang w:val="en-US" w:eastAsia="zh-CN" w:bidi="ar-SA"/>
        </w:rPr>
      </w:pPr>
    </w:p>
    <w:p w14:paraId="1C3746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五、实验结果与分析（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保留的特征列表及选择理由</w:t>
      </w:r>
      <w:r>
        <w:rPr>
          <w:rFonts w:hint="eastAsia" w:asciiTheme="minorEastAsia" w:hAnsiTheme="minorEastAsia" w:cstheme="minorEastAsia"/>
          <w:color w:val="000000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cstheme="minorEastAsia"/>
          <w:color w:val="000000"/>
          <w:sz w:val="28"/>
          <w:szCs w:val="28"/>
          <w:lang w:val="en-US" w:eastAsia="zh-CN"/>
        </w:rPr>
        <w:t>描述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训练集</w:t>
      </w:r>
      <w:r>
        <w:rPr>
          <w:rFonts w:hint="eastAsia" w:asciiTheme="minorEastAsia" w:hAnsiTheme="minorEastAsia" w:cstheme="minorEastAsia"/>
          <w:color w:val="000000"/>
          <w:sz w:val="28"/>
          <w:szCs w:val="28"/>
          <w:lang w:val="en-US" w:eastAsia="zh-CN"/>
        </w:rPr>
        <w:t>和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测试集样本数量</w:t>
      </w:r>
      <w:r>
        <w:rPr>
          <w:rFonts w:hint="eastAsia" w:asciiTheme="minorEastAsia" w:hAnsiTheme="minorEastAsia" w:cstheme="minorEastAsia"/>
          <w:color w:val="000000"/>
          <w:sz w:val="28"/>
          <w:szCs w:val="28"/>
          <w:lang w:eastAsia="zh-CN"/>
        </w:rPr>
        <w:t>，训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练集与测试集的 R²分数</w:t>
      </w:r>
      <w:r>
        <w:rPr>
          <w:rFonts w:hint="eastAsia" w:asciiTheme="minorEastAsia" w:hAnsiTheme="minorEastAsia" w:cstheme="minorEastAsia"/>
          <w:color w:val="000000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cstheme="minorEastAsia"/>
          <w:color w:val="000000"/>
          <w:sz w:val="28"/>
          <w:szCs w:val="28"/>
          <w:lang w:val="en-US" w:eastAsia="zh-CN"/>
        </w:rPr>
        <w:t>对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模型效果</w:t>
      </w:r>
      <w:r>
        <w:rPr>
          <w:rFonts w:hint="eastAsia" w:asciiTheme="minorEastAsia" w:hAnsiTheme="minorEastAsia" w:cstheme="minorEastAsia"/>
          <w:color w:val="000000"/>
          <w:sz w:val="28"/>
          <w:szCs w:val="28"/>
          <w:lang w:val="en-US" w:eastAsia="zh-CN"/>
        </w:rPr>
        <w:t>进行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评价</w:t>
      </w: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）</w:t>
      </w:r>
    </w:p>
    <w:p w14:paraId="4C300BC2">
      <w:pPr>
        <w:widowControl w:val="0"/>
        <w:spacing w:after="120" w:line="360" w:lineRule="auto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  <w:t>*************************</w:t>
      </w:r>
    </w:p>
    <w:p w14:paraId="109E3D89">
      <w:pPr>
        <w:widowControl w:val="0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</w:p>
    <w:p w14:paraId="4D422439">
      <w:pPr>
        <w:widowControl w:val="0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六、实验总结</w:t>
      </w:r>
    </w:p>
    <w:p w14:paraId="7658981E">
      <w:pPr>
        <w:widowControl w:val="0"/>
        <w:spacing w:after="120" w:line="360" w:lineRule="auto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  <w:t>*************************</w:t>
      </w:r>
    </w:p>
    <w:p w14:paraId="1EA1B6F1">
      <w:pPr>
        <w:ind w:leftChars="0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0BCDBC"/>
    <w:multiLevelType w:val="multilevel"/>
    <w:tmpl w:val="A90BCD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29530F9"/>
    <w:multiLevelType w:val="singleLevel"/>
    <w:tmpl w:val="C29530F9"/>
    <w:lvl w:ilvl="0" w:tentative="0">
      <w:start w:val="6"/>
      <w:numFmt w:val="decimal"/>
      <w:suff w:val="space"/>
      <w:lvlText w:val="%1."/>
      <w:lvlJc w:val="left"/>
    </w:lvl>
  </w:abstractNum>
  <w:abstractNum w:abstractNumId="2">
    <w:nsid w:val="DB004E4D"/>
    <w:multiLevelType w:val="singleLevel"/>
    <w:tmpl w:val="DB004E4D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5142C0"/>
    <w:rsid w:val="00FD17A9"/>
    <w:rsid w:val="055142C0"/>
    <w:rsid w:val="0F857183"/>
    <w:rsid w:val="103919BD"/>
    <w:rsid w:val="1CDF09EA"/>
    <w:rsid w:val="2047772C"/>
    <w:rsid w:val="2DA451A3"/>
    <w:rsid w:val="4C220D3A"/>
    <w:rsid w:val="4EB83F57"/>
    <w:rsid w:val="61AF0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59c674a4-8e0d-4ef8-bd40-8ec77aec2e3e</errorID>
      <errorWord>--</errorWord>
      <group>L1_Punc</group>
      <groupName>标点问题</groupName>
      <ability>L2_Punc</ability>
      <abilityName>标点符号检查</abilityName>
      <candidateList>
        <item>——</item>
      </candidateList>
      <explain>破折号或连接号疑似使用错误。</explain>
      <paraID>448D1306</paraID>
      <start>6</start>
      <end>8</end>
      <status>modified</status>
      <modifiedWord>——</modifiedWord>
      <trackRevisions>false</trackRevisions>
    </reviewItem>
    <reviewItem>
      <errorID>2c39f08b-6ece-4eef-98d8-04e65c88a4dc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5166064E</paraID>
      <start>8</start>
      <end>9</end>
      <status>modified</status>
      <modifiedWord>（</modifiedWord>
      <trackRevisions>false</trackRevisions>
    </reviewItem>
    <reviewItem>
      <errorID>1f88ac51-6ab3-4494-81d7-fdc98dd2ce69</errorID>
      <errorWord>做介绍</errorWord>
      <group>L1_Word</group>
      <groupName>字词问题</groupName>
      <ability>L2_Typo</ability>
      <abilityName>字词错误</abilityName>
      <candidateList>
        <item>作介绍</item>
      </candidateList>
      <explain/>
      <paraID>5166064E</paraID>
      <start>15</start>
      <end>18</end>
      <status>modified</status>
      <modifiedWord>作介绍</modifiedWord>
      <trackRevisions>false</trackRevisions>
    </reviewItem>
    <reviewItem>
      <errorID>1ca25e8a-889f-40bf-8e35-cfad539fed58</errorID>
      <errorWord>（</errorWord>
      <group>L1_Punc</group>
      <groupName>标点问题</groupName>
      <ability>L2_Punc</ability>
      <abilityName>标点符号检查</abilityName>
      <candidateList/>
      <explain>同一形式括号套用。</explain>
      <paraID>6E350A9E</paraID>
      <start>42</start>
      <end>43</end>
      <status>ignored</status>
      <modifiedWord/>
      <trackRevisions>false</trackRevisions>
    </reviewItem>
    <reviewItem>
      <errorID>780d272a-15c3-4b58-bd86-10b3e600fcb2</errorID>
      <errorWord>）</errorWord>
      <group>L1_Punc</group>
      <groupName>标点问题</groupName>
      <ability>L2_Punc</ability>
      <abilityName>标点符号检查</abilityName>
      <candidateList/>
      <explain>同一形式括号套用。</explain>
      <paraID>6E350A9E</paraID>
      <start>50</start>
      <end>51</end>
      <status>ignored</status>
      <modifiedWord/>
      <trackRevisions>false</trackRevisions>
    </reviewItem>
    <reviewItem>
      <errorID>4e76409a-40ca-4a95-89db-129e60d805eb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 494EF5C</paraID>
      <start>30</start>
      <end>31</end>
      <status>modified</status>
      <modifiedWord>，</modifiedWord>
      <trackRevisions>false</trackRevisions>
    </reviewItem>
    <reviewItem>
      <errorID>ea2d1ff7-0b5a-4fb9-b075-71e320d52d84</errorID>
      <errorWord>70%-80%</errorWord>
      <group>L1_Knowledge</group>
      <groupName>知识性问题</groupName>
      <ability>L2_Knowledge</ability>
      <abilityName>其他知识</abilityName>
      <candidateList>
        <item>70%—80%</item>
      </candidateList>
      <explain>1. “70%-80%”中的单位“%”仅出现在后一个数字上，容易引起歧义；根据《现代汉语标点符号数字用法规范手册》，数字表示范围两边需要使用统一的格式。2.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 494EF5C</paraID>
      <start>35</start>
      <end>42</end>
      <status>modified</status>
      <modifiedWord>70%—80%</modifiedWord>
      <trackRevisions>false</trackRevisions>
    </reviewItem>
    <reviewItem>
      <errorID>e1628aaf-fabc-44d3-838b-324595335ed3</errorID>
      <errorWord>20%-30%</errorWord>
      <group>L1_Knowledge</group>
      <groupName>知识性问题</groupName>
      <ability>L2_Knowledge</ability>
      <abilityName>其他知识</abilityName>
      <candidateList>
        <item>20%—30%</item>
      </candidateList>
      <explain>1. “20%-30%”中的单位“%”仅出现在后一个数字上，容易引起歧义；根据《现代汉语标点符号数字用法规范手册》，数字表示范围两边需要使用统一的格式。2.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 494EF5C</paraID>
      <start>47</start>
      <end>54</end>
      <status>modified</status>
      <modifiedWord>20%—30%</modifiedWord>
      <trackRevisions>false</trackRevisions>
    </reviewItem>
    <reviewItem>
      <errorID>5f0fbf17-a479-45d0-9eea-82f5e1591ac8</errorID>
      <errorWord>其它</errorWord>
      <group>L1_Word</group>
      <groupName>字词问题</groupName>
      <ability>L2_Alias</ability>
      <abilityName>也作/曾用词</abilityName>
      <candidateList>
        <item>其他</item>
      </candidateList>
      <explain>词汇[其它]为不规范表述或旧称，其规范书面表述为[其他]。</explain>
      <paraID>352C6E35</paraID>
      <start>0</start>
      <end>2</end>
      <status>modified</status>
      <modifiedWord>其他</modifiedWord>
      <trackRevisions>false</trackRevisions>
    </reviewItem>
    <reviewItem>
      <errorID>7cdd21ae-b315-4fde-9acd-d11ac831b896</errorID>
      <errorWord>，</errorWord>
      <group>L1_Word</group>
      <groupName>字词问题</groupName>
      <ability>L2_Typo</ability>
      <abilityName>字词错误</abilityName>
      <candidateList>
        <item>，训</item>
      </candidateList>
      <explain/>
      <paraID>1C3746EB</paraID>
      <start>36</start>
      <end>38</end>
      <status>modified</status>
      <modifiedWord>，训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8fa89bf-6ed9-440d-9ce8-7fe32c56ce0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506</Words>
  <Characters>782</Characters>
  <Lines>0</Lines>
  <Paragraphs>0</Paragraphs>
  <TotalTime>1</TotalTime>
  <ScaleCrop>false</ScaleCrop>
  <LinksUpToDate>false</LinksUpToDate>
  <CharactersWithSpaces>833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2026-03-10T16:50:00Z</dcterms:created>
  <dc:creator>GJ</dc:creator>
  <cp:lastModifiedBy>GJ</cp:lastModifiedBy>
  <dcterms:modified xsi:type="dcterms:W3CDTF">2026-03-17T15:22:22Z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4E8BD16047CD44049F78C08CF0D1791A_11</vt:lpwstr>
  </property>
  <property fmtid="{D5CDD505-2E9C-101B-9397-08002B2CF9AE}" pid="4" name="KSOTemplateDocerSaveRecord">
    <vt:lpwstr>eyJoZGlkIjoiMzEwNTM5NzYwMDRjMzkwZTVkZjY2ODkwMGIxNGU0OTUiLCJ1c2VySWQiOiIxMTM5NTQ2NTU5In0=</vt:lpwstr>
  </property>
</Properties>
</file>