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72CA" w14:textId="77777777" w:rsidR="00D87E7A" w:rsidRPr="00812751" w:rsidRDefault="00000000">
      <w:pPr>
        <w:pStyle w:val="Title"/>
        <w:rPr>
          <w:lang w:val="es-EC"/>
        </w:rPr>
      </w:pPr>
      <w:r w:rsidRPr="00812751">
        <w:rPr>
          <w:lang w:val="es-EC"/>
        </w:rPr>
        <w:t>Discusión-de-Datos-de-Orquídeas</w:t>
      </w:r>
    </w:p>
    <w:p w14:paraId="2F685DB1" w14:textId="6F2331A8" w:rsidR="00D87E7A" w:rsidRPr="00812751" w:rsidRDefault="00812751">
      <w:pPr>
        <w:pStyle w:val="Author"/>
        <w:rPr>
          <w:lang w:val="es-EC"/>
        </w:rPr>
      </w:pPr>
      <w:r w:rsidRPr="00812751">
        <w:rPr>
          <w:lang w:val="es-EC"/>
        </w:rPr>
        <w:t>Ciro</w:t>
      </w:r>
      <w:r w:rsidR="00000000" w:rsidRPr="00812751">
        <w:rPr>
          <w:lang w:val="es-EC"/>
        </w:rPr>
        <w:t xml:space="preserve"> </w:t>
      </w:r>
      <w:r w:rsidRPr="00812751">
        <w:rPr>
          <w:lang w:val="es-EC"/>
        </w:rPr>
        <w:t xml:space="preserve">H. </w:t>
      </w:r>
      <w:r w:rsidR="00000000" w:rsidRPr="00812751">
        <w:rPr>
          <w:lang w:val="es-EC"/>
        </w:rPr>
        <w:t>Yu</w:t>
      </w:r>
    </w:p>
    <w:p w14:paraId="51DF0C84" w14:textId="77777777" w:rsidR="00D87E7A" w:rsidRPr="00812751" w:rsidRDefault="00000000">
      <w:pPr>
        <w:pStyle w:val="Date"/>
        <w:rPr>
          <w:lang w:val="es-EC"/>
        </w:rPr>
      </w:pPr>
      <w:r w:rsidRPr="00812751">
        <w:rPr>
          <w:lang w:val="es-EC"/>
        </w:rPr>
        <w:t>2024-04-08</w:t>
      </w:r>
    </w:p>
    <w:p w14:paraId="74F00D26" w14:textId="77777777" w:rsidR="00D87E7A" w:rsidRPr="00812751" w:rsidRDefault="00000000">
      <w:pPr>
        <w:pStyle w:val="FirstParagraph"/>
        <w:rPr>
          <w:lang w:val="es-EC"/>
        </w:rPr>
      </w:pPr>
      <w:r w:rsidRPr="00812751">
        <w:rPr>
          <w:lang w:val="es-EC"/>
        </w:rPr>
        <w:t xml:space="preserve">Nuestro experimento encontró que niveles más altos de IBA disminuyeron el número de raíces por planta para el </w:t>
      </w:r>
      <w:r w:rsidRPr="00812751">
        <w:rPr>
          <w:i/>
          <w:iCs/>
          <w:lang w:val="es-EC"/>
        </w:rPr>
        <w:t xml:space="preserve">Híbrido </w:t>
      </w:r>
      <w:proofErr w:type="spellStart"/>
      <w:r w:rsidRPr="00812751">
        <w:rPr>
          <w:i/>
          <w:iCs/>
          <w:lang w:val="es-EC"/>
        </w:rPr>
        <w:t>Cymbidium</w:t>
      </w:r>
      <w:proofErr w:type="spellEnd"/>
      <w:r w:rsidRPr="00812751">
        <w:rPr>
          <w:lang w:val="es-EC"/>
        </w:rPr>
        <w:t xml:space="preserve"> y para </w:t>
      </w:r>
      <w:proofErr w:type="spellStart"/>
      <w:r w:rsidRPr="00812751">
        <w:rPr>
          <w:i/>
          <w:iCs/>
          <w:lang w:val="es-EC"/>
        </w:rPr>
        <w:t>Cattleya</w:t>
      </w:r>
      <w:proofErr w:type="spellEnd"/>
      <w:r w:rsidRPr="00812751">
        <w:rPr>
          <w:i/>
          <w:iCs/>
          <w:lang w:val="es-EC"/>
        </w:rPr>
        <w:t xml:space="preserve"> </w:t>
      </w:r>
      <w:proofErr w:type="spellStart"/>
      <w:r w:rsidRPr="00812751">
        <w:rPr>
          <w:i/>
          <w:iCs/>
          <w:lang w:val="es-EC"/>
        </w:rPr>
        <w:t>maxima</w:t>
      </w:r>
      <w:proofErr w:type="spellEnd"/>
      <w:r w:rsidRPr="00812751">
        <w:rPr>
          <w:lang w:val="es-EC"/>
        </w:rPr>
        <w:t xml:space="preserve">, y disminuyeron la longitud promedio de la raíz para </w:t>
      </w:r>
      <w:proofErr w:type="spellStart"/>
      <w:r w:rsidRPr="00812751">
        <w:rPr>
          <w:i/>
          <w:iCs/>
          <w:lang w:val="es-EC"/>
        </w:rPr>
        <w:t>Cattleya</w:t>
      </w:r>
      <w:proofErr w:type="spellEnd"/>
      <w:r w:rsidRPr="00812751">
        <w:rPr>
          <w:i/>
          <w:iCs/>
          <w:lang w:val="es-EC"/>
        </w:rPr>
        <w:t xml:space="preserve"> </w:t>
      </w:r>
      <w:proofErr w:type="spellStart"/>
      <w:r w:rsidRPr="00812751">
        <w:rPr>
          <w:i/>
          <w:iCs/>
          <w:lang w:val="es-EC"/>
        </w:rPr>
        <w:t>maxima</w:t>
      </w:r>
      <w:proofErr w:type="spellEnd"/>
      <w:r w:rsidRPr="00812751">
        <w:rPr>
          <w:lang w:val="es-EC"/>
        </w:rPr>
        <w:t xml:space="preserve">. Mientras tanto, el crecimiento de las plantas en luz aumentó la longitud promedio de la raíz para </w:t>
      </w:r>
      <w:proofErr w:type="spellStart"/>
      <w:r w:rsidRPr="00812751">
        <w:rPr>
          <w:i/>
          <w:iCs/>
          <w:lang w:val="es-EC"/>
        </w:rPr>
        <w:t>Cattleya</w:t>
      </w:r>
      <w:proofErr w:type="spellEnd"/>
      <w:r w:rsidRPr="00812751">
        <w:rPr>
          <w:i/>
          <w:iCs/>
          <w:lang w:val="es-EC"/>
        </w:rPr>
        <w:t xml:space="preserve"> </w:t>
      </w:r>
      <w:proofErr w:type="spellStart"/>
      <w:r w:rsidRPr="00812751">
        <w:rPr>
          <w:i/>
          <w:iCs/>
          <w:lang w:val="es-EC"/>
        </w:rPr>
        <w:t>maxima</w:t>
      </w:r>
      <w:proofErr w:type="spellEnd"/>
      <w:r w:rsidRPr="00812751">
        <w:rPr>
          <w:lang w:val="es-EC"/>
        </w:rPr>
        <w:t xml:space="preserve">. Cuando se usaron en conjunto, la luz y las concentraciones más altas de IBA aumentaron el número de raíces para el </w:t>
      </w:r>
      <w:r w:rsidRPr="00812751">
        <w:rPr>
          <w:i/>
          <w:iCs/>
          <w:lang w:val="es-EC"/>
        </w:rPr>
        <w:t xml:space="preserve">Híbrido </w:t>
      </w:r>
      <w:proofErr w:type="spellStart"/>
      <w:r w:rsidRPr="00812751">
        <w:rPr>
          <w:i/>
          <w:iCs/>
          <w:lang w:val="es-EC"/>
        </w:rPr>
        <w:t>Cymbidium</w:t>
      </w:r>
      <w:proofErr w:type="spellEnd"/>
      <w:r w:rsidRPr="00812751">
        <w:rPr>
          <w:lang w:val="es-EC"/>
        </w:rPr>
        <w:t xml:space="preserve">, pero disminuyeron la longitud promedio de la raíz para </w:t>
      </w:r>
      <w:proofErr w:type="spellStart"/>
      <w:r w:rsidRPr="00812751">
        <w:rPr>
          <w:i/>
          <w:iCs/>
          <w:lang w:val="es-EC"/>
        </w:rPr>
        <w:t>Cattleya</w:t>
      </w:r>
      <w:proofErr w:type="spellEnd"/>
      <w:r w:rsidRPr="00812751">
        <w:rPr>
          <w:i/>
          <w:iCs/>
          <w:lang w:val="es-EC"/>
        </w:rPr>
        <w:t xml:space="preserve"> </w:t>
      </w:r>
      <w:proofErr w:type="spellStart"/>
      <w:r w:rsidRPr="00812751">
        <w:rPr>
          <w:i/>
          <w:iCs/>
          <w:lang w:val="es-EC"/>
        </w:rPr>
        <w:t>maxima</w:t>
      </w:r>
      <w:proofErr w:type="spellEnd"/>
      <w:r w:rsidRPr="00812751">
        <w:rPr>
          <w:lang w:val="es-EC"/>
        </w:rPr>
        <w:t>. Se proporcionan gráficos de interacción para los análisis significativos a continuación.</w:t>
      </w:r>
    </w:p>
    <w:p w14:paraId="38356BE8" w14:textId="77777777" w:rsidR="00D87E7A" w:rsidRPr="00812751" w:rsidRDefault="00000000">
      <w:pPr>
        <w:pStyle w:val="BlockText"/>
        <w:rPr>
          <w:lang w:val="es-EC"/>
        </w:rPr>
      </w:pPr>
      <w:r>
        <w:t xml:space="preserve">Our Experiment found that higher levels of IBA decreased root number per plant for the </w:t>
      </w:r>
      <w:r>
        <w:rPr>
          <w:i/>
          <w:iCs/>
        </w:rPr>
        <w:t>Cymbidium</w:t>
      </w:r>
      <w:r>
        <w:t xml:space="preserve"> hybrid and for </w:t>
      </w:r>
      <w:r>
        <w:rPr>
          <w:i/>
          <w:iCs/>
        </w:rPr>
        <w:t>Cattleya maxima</w:t>
      </w:r>
      <w:r>
        <w:t xml:space="preserve">, and decreased average root length for </w:t>
      </w:r>
      <w:r>
        <w:rPr>
          <w:i/>
          <w:iCs/>
        </w:rPr>
        <w:t>Cattleya maxima</w:t>
      </w:r>
      <w:r>
        <w:t xml:space="preserve">. Meanwhile, growing the plants in light increased average root length for </w:t>
      </w:r>
      <w:r>
        <w:rPr>
          <w:i/>
          <w:iCs/>
        </w:rPr>
        <w:t>Catteleya maxima</w:t>
      </w:r>
      <w:r>
        <w:t xml:space="preserve">. When used in conjunction, light and higher IBA concentrations increased root number for the </w:t>
      </w:r>
      <w:r>
        <w:rPr>
          <w:i/>
          <w:iCs/>
        </w:rPr>
        <w:t>Cymbidium</w:t>
      </w:r>
      <w:r>
        <w:t xml:space="preserve"> hybrid, but decreased average root length for </w:t>
      </w:r>
      <w:r>
        <w:rPr>
          <w:i/>
          <w:iCs/>
        </w:rPr>
        <w:t>Cattleya maxima</w:t>
      </w:r>
      <w:r>
        <w:t xml:space="preserve">. </w:t>
      </w:r>
      <w:proofErr w:type="spellStart"/>
      <w:r w:rsidRPr="00812751">
        <w:rPr>
          <w:lang w:val="es-EC"/>
        </w:rPr>
        <w:t>Interaction</w:t>
      </w:r>
      <w:proofErr w:type="spellEnd"/>
      <w:r w:rsidRPr="00812751">
        <w:rPr>
          <w:lang w:val="es-EC"/>
        </w:rPr>
        <w:t xml:space="preserve"> </w:t>
      </w:r>
      <w:proofErr w:type="spellStart"/>
      <w:r w:rsidRPr="00812751">
        <w:rPr>
          <w:lang w:val="es-EC"/>
        </w:rPr>
        <w:t>plots</w:t>
      </w:r>
      <w:proofErr w:type="spellEnd"/>
      <w:r w:rsidRPr="00812751">
        <w:rPr>
          <w:lang w:val="es-EC"/>
        </w:rPr>
        <w:t xml:space="preserve"> </w:t>
      </w:r>
      <w:proofErr w:type="spellStart"/>
      <w:r w:rsidRPr="00812751">
        <w:rPr>
          <w:lang w:val="es-EC"/>
        </w:rPr>
        <w:t>for</w:t>
      </w:r>
      <w:proofErr w:type="spellEnd"/>
      <w:r w:rsidRPr="00812751">
        <w:rPr>
          <w:lang w:val="es-EC"/>
        </w:rPr>
        <w:t xml:space="preserve"> </w:t>
      </w:r>
      <w:proofErr w:type="spellStart"/>
      <w:r w:rsidRPr="00812751">
        <w:rPr>
          <w:lang w:val="es-EC"/>
        </w:rPr>
        <w:t>the</w:t>
      </w:r>
      <w:proofErr w:type="spellEnd"/>
      <w:r w:rsidRPr="00812751">
        <w:rPr>
          <w:lang w:val="es-EC"/>
        </w:rPr>
        <w:t xml:space="preserve"> </w:t>
      </w:r>
      <w:proofErr w:type="spellStart"/>
      <w:r w:rsidRPr="00812751">
        <w:rPr>
          <w:lang w:val="es-EC"/>
        </w:rPr>
        <w:t>significant</w:t>
      </w:r>
      <w:proofErr w:type="spellEnd"/>
      <w:r w:rsidRPr="00812751">
        <w:rPr>
          <w:lang w:val="es-EC"/>
        </w:rPr>
        <w:t xml:space="preserve"> </w:t>
      </w:r>
      <w:proofErr w:type="spellStart"/>
      <w:r w:rsidRPr="00812751">
        <w:rPr>
          <w:lang w:val="es-EC"/>
        </w:rPr>
        <w:t>analyses</w:t>
      </w:r>
      <w:proofErr w:type="spellEnd"/>
      <w:r w:rsidRPr="00812751">
        <w:rPr>
          <w:lang w:val="es-EC"/>
        </w:rPr>
        <w:t xml:space="preserve"> are </w:t>
      </w:r>
      <w:proofErr w:type="spellStart"/>
      <w:r w:rsidRPr="00812751">
        <w:rPr>
          <w:lang w:val="es-EC"/>
        </w:rPr>
        <w:t>provided</w:t>
      </w:r>
      <w:proofErr w:type="spellEnd"/>
      <w:r w:rsidRPr="00812751">
        <w:rPr>
          <w:lang w:val="es-EC"/>
        </w:rPr>
        <w:t xml:space="preserve"> </w:t>
      </w:r>
      <w:proofErr w:type="spellStart"/>
      <w:r w:rsidRPr="00812751">
        <w:rPr>
          <w:lang w:val="es-EC"/>
        </w:rPr>
        <w:t>below</w:t>
      </w:r>
      <w:proofErr w:type="spellEnd"/>
      <w:r w:rsidRPr="00812751">
        <w:rPr>
          <w:lang w:val="es-EC"/>
        </w:rPr>
        <w:t>.</w:t>
      </w:r>
    </w:p>
    <w:p w14:paraId="6BD5EB21" w14:textId="77777777" w:rsidR="00812751" w:rsidRDefault="00000000">
      <w:pPr>
        <w:pStyle w:val="FirstParagraph"/>
        <w:rPr>
          <w:lang w:val="es-EC"/>
        </w:rPr>
      </w:pPr>
      <w:r>
        <w:rPr>
          <w:noProof/>
        </w:rPr>
        <w:drawing>
          <wp:inline distT="0" distB="0" distL="0" distR="0" wp14:anchorId="298D035F" wp14:editId="6C88666C">
            <wp:extent cx="5961413" cy="359822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iscusión-de-Datos-de-Orquídeas_files/figure-docx/int-1.png"/>
                    <pic:cNvPicPr>
                      <a:picLocks noChangeAspect="1" noChangeArrowheads="1"/>
                    </pic:cNvPicPr>
                  </pic:nvPicPr>
                  <pic:blipFill>
                    <a:blip r:embed="rId7"/>
                    <a:stretch>
                      <a:fillRect/>
                    </a:stretch>
                  </pic:blipFill>
                  <pic:spPr bwMode="auto">
                    <a:xfrm>
                      <a:off x="0" y="0"/>
                      <a:ext cx="5988734" cy="3614714"/>
                    </a:xfrm>
                    <a:prstGeom prst="rect">
                      <a:avLst/>
                    </a:prstGeom>
                    <a:noFill/>
                    <a:ln w="9525">
                      <a:noFill/>
                      <a:headEnd/>
                      <a:tailEnd/>
                    </a:ln>
                  </pic:spPr>
                </pic:pic>
              </a:graphicData>
            </a:graphic>
          </wp:inline>
        </w:drawing>
      </w:r>
      <w:r w:rsidRPr="00812751">
        <w:rPr>
          <w:lang w:val="es-EC"/>
        </w:rPr>
        <w:t xml:space="preserve"> </w:t>
      </w:r>
    </w:p>
    <w:p w14:paraId="74797BEB" w14:textId="686ECAA6" w:rsidR="00D87E7A" w:rsidRPr="00812751" w:rsidRDefault="00000000">
      <w:pPr>
        <w:pStyle w:val="FirstParagraph"/>
        <w:rPr>
          <w:lang w:val="es-EC"/>
        </w:rPr>
      </w:pPr>
      <w:r w:rsidRPr="00812751">
        <w:rPr>
          <w:lang w:val="es-EC"/>
        </w:rPr>
        <w:lastRenderedPageBreak/>
        <w:t>Los descubrimiento consistentes de un efecto negativo de IBA en nuestros 2 parámetros de enraizamiento van en contra de nuestra hipótesis inicial, pero son comprensibles. Esto se debe a que mientras que IBA se utiliza para imitar el enraizamiento, estudios anteriores han mostrado que inhibe la elongación y maduración de las raíces a concentraciones altas. Por lo tanto, nuestras concentraciones, que van de 1 a 5 mg/L, probablemente fueron demasiado altas para tener un efecto beneficioso en nuestras orquídeas</w:t>
      </w:r>
      <w:r w:rsidR="00E536D8">
        <w:rPr>
          <w:lang w:val="es-EC"/>
        </w:rPr>
        <w:t xml:space="preserve"> </w:t>
      </w:r>
      <w:r w:rsidR="00E536D8">
        <w:rPr>
          <w:lang w:val="es-EC"/>
        </w:rPr>
        <w:fldChar w:fldCharType="begin"/>
      </w:r>
      <w:r w:rsidR="00E536D8">
        <w:rPr>
          <w:lang w:val="es-EC"/>
        </w:rPr>
        <w:instrText xml:space="preserve"> ADDIN ZOTERO_ITEM CSL_CITATION {"citationID":"mq2XKbHR","properties":{"formattedCitation":"(Mirani et al., 2017)","plainCitation":"(Mirani et al., 2017)","noteIndex":0},"citationItems":[{"id":184,"uris":["http://zotero.org/users/local/0ifzDrXc/items/YE7CQ3WN"],"itemData":{"id":184,"type":"article-journal","abstract":"Orchids are the most adorable in flowering plants, cultivated as the cut flower and potted plants throughout the world at different occasions. For their commercial exploitation and conservation of endangered species, micropropagation has been extensively practiced, which may be affected by several factors at each step. In vitro rooting is the most important stage that may ultimately be responsible for successful transplantation of the plantlets. Auxins play a vital role for in vitro rooting. In present study NAA and IBA treatments to in vitro developed microshoots produced multiple responses. Findings show that NAA concentrations alone were better and vigorous than IBA alone in terms of number, length and root thickness. Increasing the NAA concentration from 0.1 to 3.0 mg l-1 proved progressive. The highest significant value in root development was obtained with NAA at 3.0 mg l-1. In case of IBA alone, the root number was increased by increasing its concentration up to 1.0 mg l-1 but, root number decreased when the concentration of IBA was increased to 3. 0 mg l-1. However, the combined effect of both the PGRs over root formation indicated a considerable decline in root formation as well as callus formation at microshoot bases.","container-title":"Notulae Scientia Biologicae","DOI":"10.15835/nsb919894","ISSN":"2067-3264","issue":"1","language":"en","license":"Copyright (c)","note":"number: 1","page":"84-88","source":"mail.notulaebiologicae.ro","title":"In Vitro Rooting of Dendrobium nobile Orchid: Multiple Responses to Auxin Combinations","title-short":"In Vitro Rooting of Dendrobium nobile Orchid","volume":"9","author":[{"family":"Mirani","given":"Abdul Aziz"},{"family":"Abul-Soad","given":"Adel Ahmed"},{"family":"Markhand","given":"Ghulam Sarwar"}],"issued":{"date-parts":[["2017",3,30]]}}}],"schema":"https://github.com/citation-style-language/schema/raw/master/csl-citation.json"} </w:instrText>
      </w:r>
      <w:r w:rsidR="00E536D8">
        <w:rPr>
          <w:lang w:val="es-EC"/>
        </w:rPr>
        <w:fldChar w:fldCharType="separate"/>
      </w:r>
      <w:r w:rsidR="00E536D8" w:rsidRPr="00E536D8">
        <w:rPr>
          <w:rFonts w:ascii="Cambria" w:hAnsi="Cambria"/>
          <w:lang w:val="es-EC"/>
        </w:rPr>
        <w:t>(</w:t>
      </w:r>
      <w:proofErr w:type="spellStart"/>
      <w:r w:rsidR="00E536D8" w:rsidRPr="00E536D8">
        <w:rPr>
          <w:rFonts w:ascii="Cambria" w:hAnsi="Cambria"/>
          <w:lang w:val="es-EC"/>
        </w:rPr>
        <w:t>Mirani</w:t>
      </w:r>
      <w:proofErr w:type="spellEnd"/>
      <w:r w:rsidR="00E536D8" w:rsidRPr="00E536D8">
        <w:rPr>
          <w:rFonts w:ascii="Cambria" w:hAnsi="Cambria"/>
          <w:lang w:val="es-EC"/>
        </w:rPr>
        <w:t xml:space="preserve"> et al., 2017)</w:t>
      </w:r>
      <w:r w:rsidR="00E536D8">
        <w:rPr>
          <w:lang w:val="es-EC"/>
        </w:rPr>
        <w:fldChar w:fldCharType="end"/>
      </w:r>
      <w:r w:rsidRPr="00812751">
        <w:rPr>
          <w:lang w:val="es-EC"/>
        </w:rPr>
        <w:t>.</w:t>
      </w:r>
    </w:p>
    <w:p w14:paraId="7393E200" w14:textId="2D9A5F62" w:rsidR="00D87E7A" w:rsidRDefault="00000000">
      <w:pPr>
        <w:pStyle w:val="BlockText"/>
      </w:pPr>
      <w:r>
        <w:t>The consistent findings of a negative effect of IBA on our 2 parameters of rooting goes against our initial hypothesis, but is understandable. This is because while IBA is used to imitate rooting, previous studies have shown that it inhibits root elongation and maturation at high concentrations. Our concentrations, ranging from 1 to 5 mg/L, were thus likely too high to have a beneficial effect on our orchids</w:t>
      </w:r>
      <w:r w:rsidR="00E536D8">
        <w:t xml:space="preserve"> </w:t>
      </w:r>
      <w:r w:rsidR="00E536D8">
        <w:fldChar w:fldCharType="begin"/>
      </w:r>
      <w:r w:rsidR="00E536D8">
        <w:instrText xml:space="preserve"> ADDIN ZOTERO_ITEM CSL_CITATION {"citationID":"Qvb0kzRT","properties":{"formattedCitation":"(Mirani et al., 2017)","plainCitation":"(Mirani et al., 2017)","noteIndex":0},"citationItems":[{"id":184,"uris":["http://zotero.org/users/local/0ifzDrXc/items/YE7CQ3WN"],"itemData":{"id":184,"type":"article-journal","abstract":"Orchids are the most adorable in flowering plants, cultivated as the cut flower and potted plants throughout the world at different occasions. For their commercial exploitation and conservation of endangered species, micropropagation has been extensively practiced, which may be affected by several factors at each step. In vitro rooting is the most important stage that may ultimately be responsible for successful transplantation of the plantlets. Auxins play a vital role for in vitro rooting. In present study NAA and IBA treatments to in vitro developed microshoots produced multiple responses. Findings show that NAA concentrations alone were better and vigorous than IBA alone in terms of number, length and root thickness. Increasing the NAA concentration from 0.1 to 3.0 mg l-1 proved progressive. The highest significant value in root development was obtained with NAA at 3.0 mg l-1. In case of IBA alone, the root number was increased by increasing its concentration up to 1.0 mg l-1 but, root number decreased when the concentration of IBA was increased to 3. 0 mg l-1. However, the combined effect of both the PGRs over root formation indicated a considerable decline in root formation as well as callus formation at microshoot bases.","container-title":"Notulae Scientia Biologicae","DOI":"10.15835/nsb919894","ISSN":"2067-3264","issue":"1","language":"en","license":"Copyright (c)","note":"number: 1","page":"84-88","source":"mail.notulaebiologicae.ro","title":"In Vitro Rooting of Dendrobium nobile Orchid: Multiple Responses to Auxin Combinations","title-short":"In Vitro Rooting of Dendrobium nobile Orchid","volume":"9","author":[{"family":"Mirani","given":"Abdul Aziz"},{"family":"Abul-Soad","given":"Adel Ahmed"},{"family":"Markhand","given":"Ghulam Sarwar"}],"issued":{"date-parts":[["2017",3,30]]}}}],"schema":"https://github.com/citation-style-language/schema/raw/master/csl-citation.json"} </w:instrText>
      </w:r>
      <w:r w:rsidR="00E536D8">
        <w:fldChar w:fldCharType="separate"/>
      </w:r>
      <w:r w:rsidR="00E536D8" w:rsidRPr="00E536D8">
        <w:rPr>
          <w:rFonts w:ascii="Cambria" w:hAnsi="Cambria"/>
        </w:rPr>
        <w:t>(Mirani et al., 2017)</w:t>
      </w:r>
      <w:r w:rsidR="00E536D8">
        <w:fldChar w:fldCharType="end"/>
      </w:r>
      <w:r>
        <w:t>.</w:t>
      </w:r>
    </w:p>
    <w:p w14:paraId="0B520F1E" w14:textId="77777777" w:rsidR="00D87E7A" w:rsidRPr="00812751" w:rsidRDefault="00000000">
      <w:pPr>
        <w:pStyle w:val="FirstParagraph"/>
        <w:rPr>
          <w:lang w:val="es-EC"/>
        </w:rPr>
      </w:pPr>
      <w:r w:rsidRPr="00812751">
        <w:rPr>
          <w:lang w:val="es-EC"/>
        </w:rPr>
        <w:t>Los resultados relativamente inconsistentes para la luz de nuestro análisis indican que hay más variación en el efecto de la luz en el enraizamiento de lo previsto para nuestra hipótesis. Sin embargo, en línea con nuestra hipótesis, agregar luz tuvo un efecto neutral o beneficioso en el enraizamiento de las orquídeas. Además, el enraizamiento es solo un componente de la salud de la orquídea y la idoneidad para la trasplante. Las imágenes tomadas durante el experimento mostraron consistentemente un aumento en la clorofila y el grosor de las hojas para las orquídeas cultivadas bajo luz, aunque esto no se cuantificó. Para las orquídeas epífitas, estos rasgos son beneficiosos para la supervivencia de las orquídeas que se someten a la trasplante. Por lo tanto, la investigación futura podría centrarse en estos rasgos.</w:t>
      </w:r>
    </w:p>
    <w:p w14:paraId="661AA1C7" w14:textId="00F7A8AA" w:rsidR="00D87E7A" w:rsidRPr="00E536D8" w:rsidRDefault="00000000">
      <w:pPr>
        <w:pStyle w:val="BlockText"/>
      </w:pPr>
      <w:r>
        <w:t xml:space="preserve">The relatively inconsistent results for light from our analysis indicate that there is more variation on effect of light on rooting than predicted for our hypothesis. However, in line with our hypothesis, adding light had either a neutral or beneficial effect on rooting for the orchids. Additionally, rooting is only a component of orchid health and suitability for deflasking. Pictures taken during the experiment consistently showed an increase in chlorophyll and leaf thickness for the orchids grown under light, though this was not quantified. For epiphytic orchids, these traits are beneficial for surviablity of orchids undergoing </w:t>
      </w:r>
      <w:proofErr w:type="spellStart"/>
      <w:r>
        <w:t>deflasking</w:t>
      </w:r>
      <w:proofErr w:type="spellEnd"/>
      <w:r w:rsidR="00E536D8">
        <w:t xml:space="preserve"> </w:t>
      </w:r>
      <w:r w:rsidR="00E536D8">
        <w:fldChar w:fldCharType="begin"/>
      </w:r>
      <w:r w:rsidR="00E536D8">
        <w:instrText xml:space="preserve"> ADDIN ZOTERO_ITEM CSL_CITATION {"citationID":"5kxZzxD9","properties":{"formattedCitation":"(Hanus-Fajerska &amp; Wojciechowska, 2017)","plainCitation":"(Hanus-Fajerska &amp; Wojciechowska, 2017)","noteIndex":0},"citationItems":[{"id":186,"uris":["http://zotero.org/users/local/0ifzDrXc/items/SYBZDFNI"],"itemData":{"id":186,"type":"chapter","abstract":"LED technology is increasingly used in organ and tissue cultures of ornamental plants due to its ability to adjust the spectral light composition to the physiological and morphological requirements of plants. This chapter presents an overview of studies that have been conducted to investigate the effects of light-emitting diodes (LEDs) on the propagation of different orchids under in vitro condition. Most of the available reports are related to the use of mixed red and blue LEDs. In general, monochromatic red light enhances vegetative growth, whereas blue light usually increases chlorophyll content in the regenerated plantlets. There are some particular species in which beneficial effects of green LED light have been ascertained on the induction of protocorm-like bodies (PLBs). The application of far-red in combination with red light can be effective in the improvement of the quality of micropropagated plantlets. However, the results vary depending on tested spectral composition of light, species, or even cultivar as well as applied environmental conditions. This review also addresses future challenges in the adoption of LED technology for improving the growth and development of plantlets cultivated under ex vitro conditions.","container-title":"Light Emitting Diodes for Agriculture: Smart Lighting","event-place":"Singapore","ISBN":"978-981-10-5807-3","language":"en","note":"DOI: 10.1007/978-981-10-5807-3_13","page":"305-320","publisher":"Springer","publisher-place":"Singapore","source":"Springer Link","title":"Impact of Light-Emitting Diodes (LEDs) on Propagation of Orchids in Tissue Culture","URL":"https://doi.org/10.1007/978-981-10-5807-3_13","author":[{"family":"Hanus-Fajerska","given":"E."},{"family":"Wojciechowska","given":"R."}],"editor":[{"family":"Dutta Gupta","given":"S."}],"accessed":{"date-parts":[["2024",4,8]]},"issued":{"date-parts":[["2017"]]}}}],"schema":"https://github.com/citation-style-language/schema/raw/master/csl-citation.json"} </w:instrText>
      </w:r>
      <w:r w:rsidR="00E536D8">
        <w:fldChar w:fldCharType="separate"/>
      </w:r>
      <w:r w:rsidR="00E536D8" w:rsidRPr="00E536D8">
        <w:rPr>
          <w:rFonts w:ascii="Cambria" w:hAnsi="Cambria"/>
        </w:rPr>
        <w:t>(Hanus-</w:t>
      </w:r>
      <w:proofErr w:type="spellStart"/>
      <w:r w:rsidR="00E536D8" w:rsidRPr="00E536D8">
        <w:rPr>
          <w:rFonts w:ascii="Cambria" w:hAnsi="Cambria"/>
        </w:rPr>
        <w:t>Fajerska</w:t>
      </w:r>
      <w:proofErr w:type="spellEnd"/>
      <w:r w:rsidR="00E536D8" w:rsidRPr="00E536D8">
        <w:rPr>
          <w:rFonts w:ascii="Cambria" w:hAnsi="Cambria"/>
        </w:rPr>
        <w:t xml:space="preserve"> &amp; Wojciechowska, 2017)</w:t>
      </w:r>
      <w:r w:rsidR="00E536D8">
        <w:fldChar w:fldCharType="end"/>
      </w:r>
      <w:r>
        <w:t xml:space="preserve">. </w:t>
      </w:r>
      <w:r w:rsidRPr="00E536D8">
        <w:t>Thus, future research migh</w:t>
      </w:r>
      <w:r w:rsidR="00812751" w:rsidRPr="00E536D8">
        <w:t>t</w:t>
      </w:r>
      <w:r w:rsidRPr="00E536D8">
        <w:t xml:space="preserve"> focus on these traits.</w:t>
      </w:r>
    </w:p>
    <w:p w14:paraId="26BD2BC2" w14:textId="3A7AA6BB" w:rsidR="00D87E7A" w:rsidRPr="00812751" w:rsidRDefault="00000000">
      <w:pPr>
        <w:pStyle w:val="FirstParagraph"/>
        <w:rPr>
          <w:lang w:val="es-EC"/>
        </w:rPr>
      </w:pPr>
      <w:r w:rsidRPr="00812751">
        <w:rPr>
          <w:lang w:val="es-EC"/>
        </w:rPr>
        <w:t xml:space="preserve">El análisis experimental de este ensayo tuvo 2 defectos importantes. En primer lugar, cuando se recopilaron los datos, no se registró la matraz del que cada orquídea procedía. Esto es un problema porque las orquídeas cultivadas en un solo </w:t>
      </w:r>
      <w:proofErr w:type="spellStart"/>
      <w:r w:rsidRPr="00812751">
        <w:rPr>
          <w:lang w:val="es-EC"/>
        </w:rPr>
        <w:t>flasko</w:t>
      </w:r>
      <w:proofErr w:type="spellEnd"/>
      <w:r w:rsidRPr="00812751">
        <w:rPr>
          <w:lang w:val="es-EC"/>
        </w:rPr>
        <w:t xml:space="preserve"> estarán expuestas a un conjunto de condiciones ambientales mucho más consistentes, por lo que no son totalmente independientes. Otro problema surgió en los datos de longitud de la raíz de </w:t>
      </w:r>
      <w:proofErr w:type="spellStart"/>
      <w:r w:rsidRPr="00812751">
        <w:rPr>
          <w:i/>
          <w:iCs/>
          <w:lang w:val="es-EC"/>
        </w:rPr>
        <w:t>Cattleya</w:t>
      </w:r>
      <w:proofErr w:type="spellEnd"/>
      <w:r w:rsidRPr="00812751">
        <w:rPr>
          <w:i/>
          <w:iCs/>
          <w:lang w:val="es-EC"/>
        </w:rPr>
        <w:t xml:space="preserve"> </w:t>
      </w:r>
      <w:proofErr w:type="spellStart"/>
      <w:r w:rsidRPr="00812751">
        <w:rPr>
          <w:i/>
          <w:iCs/>
          <w:lang w:val="es-EC"/>
        </w:rPr>
        <w:t>maxima</w:t>
      </w:r>
      <w:proofErr w:type="spellEnd"/>
      <w:r w:rsidRPr="00812751">
        <w:rPr>
          <w:lang w:val="es-EC"/>
        </w:rPr>
        <w:t>. Debido a que ninguno de los tratamientos de 5 mg/L de IBA enraizó, los datos se enriquecieron con un gran número de ceros. Por lo tanto, ninguno de los supuestos de Homocedasticidad o Normalidad se mantuvo, por lo que el análisis posterior es algo sospechoso.</w:t>
      </w:r>
      <w:r w:rsidR="00812751">
        <w:rPr>
          <w:lang w:val="es-EC"/>
        </w:rPr>
        <w:t xml:space="preserve"> </w:t>
      </w:r>
      <w:r w:rsidRPr="00812751">
        <w:rPr>
          <w:lang w:val="es-EC"/>
        </w:rPr>
        <w:t xml:space="preserve">Probé muchos métodos para corregir los datos, pero ninguno funcionó </w:t>
      </w:r>
      <w:r w:rsidRPr="00812751">
        <w:rPr>
          <w:lang w:val="es-EC"/>
        </w:rPr>
        <w:lastRenderedPageBreak/>
        <w:t xml:space="preserve">mientras </w:t>
      </w:r>
      <w:r w:rsidR="00812751" w:rsidRPr="00812751">
        <w:rPr>
          <w:lang w:val="es-EC"/>
        </w:rPr>
        <w:t>manteniendo</w:t>
      </w:r>
      <w:r w:rsidRPr="00812751">
        <w:rPr>
          <w:lang w:val="es-EC"/>
        </w:rPr>
        <w:t xml:space="preserve"> un tamaño de muestra suficiente, así que elegí usar el mismo análisis que los demás datos.</w:t>
      </w:r>
    </w:p>
    <w:p w14:paraId="42446A7F" w14:textId="77777777" w:rsidR="00D87E7A" w:rsidRDefault="00000000">
      <w:pPr>
        <w:pStyle w:val="BlockText"/>
      </w:pPr>
      <w:r>
        <w:t xml:space="preserve">The experimental analysis for this trial suffered from 2 major flaws. Firstly, when data was collected, the flask that each orchids originated from was not recorded. This is a problem because the orchids grown in a single flask are going to be exposed to a far more consistent set of environmental conditions, and are thus not fully independent. Another problem arose in the </w:t>
      </w:r>
      <w:r>
        <w:rPr>
          <w:i/>
          <w:iCs/>
        </w:rPr>
        <w:t>Cattleya maxima</w:t>
      </w:r>
      <w:r>
        <w:t xml:space="preserve"> root length data. Because none of the 5 mg/L IBA treatments rooted, the data was enriched with a large number of zeros. Thus, none of the assumptions for Homoscedasticity or Normality held, so the subsequent analysis is somewhat suspect. I tried many methods to transform the </w:t>
      </w:r>
      <w:r>
        <w:rPr>
          <w:i/>
          <w:iCs/>
        </w:rPr>
        <w:t>Cattleya maxima</w:t>
      </w:r>
      <w:r>
        <w:t xml:space="preserve"> data, but none were sufficient to fix the irreglarities while maintinaing a sufficiently large sample size, so chose the linear model to maintain consistency with the </w:t>
      </w:r>
      <w:r>
        <w:rPr>
          <w:i/>
          <w:iCs/>
        </w:rPr>
        <w:t>Cymbidium</w:t>
      </w:r>
      <w:r>
        <w:t xml:space="preserve"> data.</w:t>
      </w:r>
    </w:p>
    <w:p w14:paraId="55B66CBE" w14:textId="0A36DDB2" w:rsidR="00D87E7A" w:rsidRPr="00812751" w:rsidRDefault="00000000">
      <w:pPr>
        <w:pStyle w:val="FirstParagraph"/>
        <w:rPr>
          <w:lang w:val="es-EC"/>
        </w:rPr>
      </w:pPr>
      <w:r w:rsidRPr="00812751">
        <w:rPr>
          <w:lang w:val="es-EC"/>
        </w:rPr>
        <w:t xml:space="preserve">En general, dado que las concentraciones altas de IBA disminuyeron consistentemente tanto la longitud como el número de raíces, y la luz aumentó o mejoró la longitud y el número de raíces en la formulación p4, sugeriría cultivar orquídeas en el medio p4 con la luz para fomentar mejor el enraizamiento y la preparación para la </w:t>
      </w:r>
      <w:proofErr w:type="spellStart"/>
      <w:r w:rsidR="00812751">
        <w:rPr>
          <w:lang w:val="es-EC"/>
        </w:rPr>
        <w:t>transplante</w:t>
      </w:r>
      <w:proofErr w:type="spellEnd"/>
      <w:r w:rsidRPr="00812751">
        <w:rPr>
          <w:lang w:val="es-EC"/>
        </w:rPr>
        <w:t>.</w:t>
      </w:r>
    </w:p>
    <w:p w14:paraId="5276905C" w14:textId="42BB07D7" w:rsidR="00D87E7A" w:rsidRDefault="00812751">
      <w:pPr>
        <w:pStyle w:val="BlockText"/>
      </w:pPr>
      <w:r>
        <w:t>Thus,</w:t>
      </w:r>
      <w:r w:rsidR="00000000">
        <w:t xml:space="preserve"> in general, as high IBA concentrations consistently decreased both root length and root number, and light either increased or improve root length and number at the p4 formulation, I would suggest growing orchids in p4 medium with exposure to light to best encourage rooting an readiness for </w:t>
      </w:r>
      <w:proofErr w:type="spellStart"/>
      <w:r w:rsidR="00000000">
        <w:t>deflasking</w:t>
      </w:r>
      <w:proofErr w:type="spellEnd"/>
      <w:r w:rsidR="00000000">
        <w:t>.</w:t>
      </w:r>
    </w:p>
    <w:p w14:paraId="1322FBB9" w14:textId="77777777" w:rsidR="00E536D8" w:rsidRDefault="00E536D8" w:rsidP="00E536D8">
      <w:pPr>
        <w:pStyle w:val="BodyText"/>
      </w:pPr>
    </w:p>
    <w:p w14:paraId="29A1DD47" w14:textId="77777777" w:rsidR="00E536D8" w:rsidRDefault="00E536D8" w:rsidP="00E536D8">
      <w:pPr>
        <w:pStyle w:val="BodyText"/>
      </w:pPr>
    </w:p>
    <w:p w14:paraId="0178522B" w14:textId="77777777" w:rsidR="00E536D8" w:rsidRDefault="00E536D8" w:rsidP="00E536D8">
      <w:pPr>
        <w:pStyle w:val="BodyText"/>
      </w:pPr>
    </w:p>
    <w:p w14:paraId="708B7A84" w14:textId="77777777" w:rsidR="00E536D8" w:rsidRDefault="00E536D8" w:rsidP="00E536D8">
      <w:pPr>
        <w:pStyle w:val="BodyText"/>
      </w:pPr>
    </w:p>
    <w:p w14:paraId="2B9FF790" w14:textId="77777777" w:rsidR="00E536D8" w:rsidRDefault="00E536D8" w:rsidP="00E536D8">
      <w:pPr>
        <w:pStyle w:val="BodyText"/>
      </w:pPr>
    </w:p>
    <w:p w14:paraId="329254BC" w14:textId="77777777" w:rsidR="00E536D8" w:rsidRDefault="00E536D8" w:rsidP="00E536D8">
      <w:pPr>
        <w:pStyle w:val="BodyText"/>
      </w:pPr>
    </w:p>
    <w:p w14:paraId="75AEB5F3" w14:textId="77777777" w:rsidR="00E536D8" w:rsidRDefault="00E536D8" w:rsidP="00E536D8">
      <w:pPr>
        <w:pStyle w:val="BodyText"/>
      </w:pPr>
    </w:p>
    <w:p w14:paraId="3BE71EAC" w14:textId="77777777" w:rsidR="00E536D8" w:rsidRDefault="00E536D8" w:rsidP="00E536D8">
      <w:pPr>
        <w:pStyle w:val="BodyText"/>
      </w:pPr>
    </w:p>
    <w:p w14:paraId="40DF7FEB" w14:textId="77777777" w:rsidR="00E536D8" w:rsidRDefault="00E536D8" w:rsidP="00E536D8">
      <w:pPr>
        <w:pStyle w:val="BodyText"/>
      </w:pPr>
    </w:p>
    <w:p w14:paraId="6A596956" w14:textId="77777777" w:rsidR="00E536D8" w:rsidRDefault="00E536D8" w:rsidP="00E536D8">
      <w:pPr>
        <w:pStyle w:val="BodyText"/>
      </w:pPr>
    </w:p>
    <w:p w14:paraId="52D736DE" w14:textId="589599F7" w:rsidR="00E536D8" w:rsidRDefault="00E536D8" w:rsidP="00E536D8">
      <w:pPr>
        <w:pStyle w:val="Title"/>
      </w:pPr>
      <w:proofErr w:type="spellStart"/>
      <w:r>
        <w:lastRenderedPageBreak/>
        <w:t>C</w:t>
      </w:r>
      <w:r w:rsidRPr="00E536D8">
        <w:t>itación</w:t>
      </w:r>
      <w:proofErr w:type="spellEnd"/>
    </w:p>
    <w:p w14:paraId="4310E45A" w14:textId="77777777" w:rsidR="00E536D8" w:rsidRPr="00E536D8" w:rsidRDefault="00E536D8" w:rsidP="00E536D8">
      <w:pPr>
        <w:pStyle w:val="Bibliography"/>
        <w:rPr>
          <w:rFonts w:ascii="Cambria" w:hAnsi="Cambria"/>
        </w:rPr>
      </w:pPr>
      <w:r>
        <w:fldChar w:fldCharType="begin"/>
      </w:r>
      <w:r>
        <w:instrText xml:space="preserve"> ADDIN ZOTERO_BIBL {"uncited":[],"omitted":[],"custom":[]} CSL_BIBLIOGRAPHY </w:instrText>
      </w:r>
      <w:r>
        <w:fldChar w:fldCharType="separate"/>
      </w:r>
      <w:r w:rsidRPr="00E536D8">
        <w:rPr>
          <w:rFonts w:ascii="Cambria" w:hAnsi="Cambria"/>
        </w:rPr>
        <w:t>Hanus-</w:t>
      </w:r>
      <w:proofErr w:type="spellStart"/>
      <w:r w:rsidRPr="00E536D8">
        <w:rPr>
          <w:rFonts w:ascii="Cambria" w:hAnsi="Cambria"/>
        </w:rPr>
        <w:t>Fajerska</w:t>
      </w:r>
      <w:proofErr w:type="spellEnd"/>
      <w:r w:rsidRPr="00E536D8">
        <w:rPr>
          <w:rFonts w:ascii="Cambria" w:hAnsi="Cambria"/>
        </w:rPr>
        <w:t xml:space="preserve">, E., &amp; Wojciechowska, R. (2017). Impact of Light-Emitting Diodes (LEDs) on Propagation of Orchids in Tissue Culture. In S. Dutta Gupta (Ed.), </w:t>
      </w:r>
      <w:r w:rsidRPr="00E536D8">
        <w:rPr>
          <w:rFonts w:ascii="Cambria" w:hAnsi="Cambria"/>
          <w:i/>
          <w:iCs/>
        </w:rPr>
        <w:t>Light Emitting Diodes for Agriculture: Smart Lighting</w:t>
      </w:r>
      <w:r w:rsidRPr="00E536D8">
        <w:rPr>
          <w:rFonts w:ascii="Cambria" w:hAnsi="Cambria"/>
        </w:rPr>
        <w:t xml:space="preserve"> (pp. 305–320). Springer. https://doi.org/10.1007/978-981-10-5807-3_13</w:t>
      </w:r>
    </w:p>
    <w:p w14:paraId="7A15261C" w14:textId="77777777" w:rsidR="00E536D8" w:rsidRPr="00E536D8" w:rsidRDefault="00E536D8" w:rsidP="00E536D8">
      <w:pPr>
        <w:pStyle w:val="Bibliography"/>
        <w:rPr>
          <w:rFonts w:ascii="Cambria" w:hAnsi="Cambria"/>
        </w:rPr>
      </w:pPr>
      <w:r w:rsidRPr="00E536D8">
        <w:rPr>
          <w:rFonts w:ascii="Cambria" w:hAnsi="Cambria"/>
        </w:rPr>
        <w:t xml:space="preserve">Mirani, A. A., Abul-Soad, A. A., &amp; </w:t>
      </w:r>
      <w:proofErr w:type="spellStart"/>
      <w:r w:rsidRPr="00E536D8">
        <w:rPr>
          <w:rFonts w:ascii="Cambria" w:hAnsi="Cambria"/>
        </w:rPr>
        <w:t>Markhand</w:t>
      </w:r>
      <w:proofErr w:type="spellEnd"/>
      <w:r w:rsidRPr="00E536D8">
        <w:rPr>
          <w:rFonts w:ascii="Cambria" w:hAnsi="Cambria"/>
        </w:rPr>
        <w:t xml:space="preserve">, G. S. (2017). In Vitro Rooting of Dendrobium </w:t>
      </w:r>
      <w:proofErr w:type="spellStart"/>
      <w:r w:rsidRPr="00E536D8">
        <w:rPr>
          <w:rFonts w:ascii="Cambria" w:hAnsi="Cambria"/>
        </w:rPr>
        <w:t>nobile</w:t>
      </w:r>
      <w:proofErr w:type="spellEnd"/>
      <w:r w:rsidRPr="00E536D8">
        <w:rPr>
          <w:rFonts w:ascii="Cambria" w:hAnsi="Cambria"/>
        </w:rPr>
        <w:t xml:space="preserve"> Orchid: Multiple Responses to Auxin Combinations. </w:t>
      </w:r>
      <w:proofErr w:type="spellStart"/>
      <w:r w:rsidRPr="00E536D8">
        <w:rPr>
          <w:rFonts w:ascii="Cambria" w:hAnsi="Cambria"/>
          <w:i/>
          <w:iCs/>
        </w:rPr>
        <w:t>Notulae</w:t>
      </w:r>
      <w:proofErr w:type="spellEnd"/>
      <w:r w:rsidRPr="00E536D8">
        <w:rPr>
          <w:rFonts w:ascii="Cambria" w:hAnsi="Cambria"/>
          <w:i/>
          <w:iCs/>
        </w:rPr>
        <w:t xml:space="preserve"> Scientia </w:t>
      </w:r>
      <w:proofErr w:type="spellStart"/>
      <w:r w:rsidRPr="00E536D8">
        <w:rPr>
          <w:rFonts w:ascii="Cambria" w:hAnsi="Cambria"/>
          <w:i/>
          <w:iCs/>
        </w:rPr>
        <w:t>Biologicae</w:t>
      </w:r>
      <w:proofErr w:type="spellEnd"/>
      <w:r w:rsidRPr="00E536D8">
        <w:rPr>
          <w:rFonts w:ascii="Cambria" w:hAnsi="Cambria"/>
        </w:rPr>
        <w:t xml:space="preserve">, </w:t>
      </w:r>
      <w:r w:rsidRPr="00E536D8">
        <w:rPr>
          <w:rFonts w:ascii="Cambria" w:hAnsi="Cambria"/>
          <w:i/>
          <w:iCs/>
        </w:rPr>
        <w:t>9</w:t>
      </w:r>
      <w:r w:rsidRPr="00E536D8">
        <w:rPr>
          <w:rFonts w:ascii="Cambria" w:hAnsi="Cambria"/>
        </w:rPr>
        <w:t>(1), Article 1. https://doi.org/10.15835/nsb919894</w:t>
      </w:r>
    </w:p>
    <w:p w14:paraId="1B47B059" w14:textId="7A297C2E" w:rsidR="00E536D8" w:rsidRPr="00E536D8" w:rsidRDefault="00E536D8" w:rsidP="00E536D8">
      <w:pPr>
        <w:pStyle w:val="BodyText"/>
      </w:pPr>
      <w:r>
        <w:fldChar w:fldCharType="end"/>
      </w:r>
    </w:p>
    <w:sectPr w:rsidR="00E536D8" w:rsidRPr="00E536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A164" w14:textId="77777777" w:rsidR="000011D2" w:rsidRDefault="000011D2">
      <w:pPr>
        <w:spacing w:after="0"/>
      </w:pPr>
      <w:r>
        <w:separator/>
      </w:r>
    </w:p>
  </w:endnote>
  <w:endnote w:type="continuationSeparator" w:id="0">
    <w:p w14:paraId="137F07C8" w14:textId="77777777" w:rsidR="000011D2" w:rsidRDefault="00001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90A3E" w14:textId="77777777" w:rsidR="000011D2" w:rsidRDefault="000011D2">
      <w:r>
        <w:separator/>
      </w:r>
    </w:p>
  </w:footnote>
  <w:footnote w:type="continuationSeparator" w:id="0">
    <w:p w14:paraId="4A8BF0C0" w14:textId="77777777" w:rsidR="000011D2" w:rsidRDefault="0000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A4B2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5694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E7A"/>
    <w:rsid w:val="000011D2"/>
    <w:rsid w:val="00812751"/>
    <w:rsid w:val="00D87E7A"/>
    <w:rsid w:val="00E536D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E0DF"/>
  <w15:docId w15:val="{F245F82D-0345-4273-9443-BD2DB4B4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Discusión-de-Datos-de-Orquídeas</dc:title>
  <dc:creator>Jerry Yu</dc:creator>
  <cp:keywords/>
  <cp:lastModifiedBy>Jerry Yu</cp:lastModifiedBy>
  <cp:revision>3</cp:revision>
  <dcterms:created xsi:type="dcterms:W3CDTF">2024-04-08T06:15:00Z</dcterms:created>
  <dcterms:modified xsi:type="dcterms:W3CDTF">2024-04-08T06:21:00Z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2024-04-08</vt:lpwstr>
  </property>
  <property fmtid="{D5CDD505-2E9C-101B-9397-08002B2CF9AE}" pid="3" name="output">
    <vt:lpwstr>word_document</vt:lpwstr>
  </property>
  <property fmtid="{D5CDD505-2E9C-101B-9397-08002B2CF9AE}" pid="4" name="ZOTERO_PREF_1">
    <vt:lpwstr>&lt;data data-version="3" zotero-version="6.0.36"&gt;&lt;session id="KLD5LGeF"/&gt;&lt;style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