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CA516" w14:textId="07B5A832" w:rsidR="0063304C" w:rsidRDefault="00EC19BF" w:rsidP="00B87B75">
      <w:pPr>
        <w:rPr>
          <w:b/>
        </w:rPr>
      </w:pPr>
      <w:r w:rsidRPr="001204F1">
        <w:rPr>
          <w:b/>
        </w:rPr>
        <w:t>PEP -8 guidelines</w:t>
      </w:r>
      <w:r w:rsidR="00404F72">
        <w:rPr>
          <w:b/>
        </w:rPr>
        <w:t xml:space="preserve"> (summary for limited use cases)</w:t>
      </w:r>
      <w:bookmarkStart w:id="0" w:name="_GoBack"/>
      <w:bookmarkEnd w:id="0"/>
    </w:p>
    <w:p w14:paraId="6E15509E" w14:textId="77777777" w:rsidR="0054103E" w:rsidRPr="001204F1" w:rsidRDefault="0054103E" w:rsidP="00B87B75">
      <w:pPr>
        <w:rPr>
          <w:b/>
        </w:rPr>
      </w:pPr>
    </w:p>
    <w:p w14:paraId="2614393E" w14:textId="4AD9CF1C" w:rsidR="00C70D64" w:rsidRPr="001204F1" w:rsidRDefault="00C70D64" w:rsidP="00B87B75">
      <w:pPr>
        <w:pStyle w:val="ListParagraph"/>
        <w:numPr>
          <w:ilvl w:val="0"/>
          <w:numId w:val="1"/>
        </w:numPr>
      </w:pPr>
      <w:r w:rsidRPr="001204F1">
        <w:t xml:space="preserve">Consistency with this style guide is important. </w:t>
      </w:r>
    </w:p>
    <w:p w14:paraId="2D3BE20E" w14:textId="06EE3674" w:rsidR="00C70D64" w:rsidRPr="001204F1" w:rsidRDefault="00C70D64" w:rsidP="00B87B75">
      <w:pPr>
        <w:pStyle w:val="ListParagraph"/>
        <w:numPr>
          <w:ilvl w:val="1"/>
          <w:numId w:val="1"/>
        </w:numPr>
      </w:pPr>
      <w:r w:rsidRPr="001204F1">
        <w:t xml:space="preserve">Consistency </w:t>
      </w:r>
      <w:r w:rsidRPr="001204F1">
        <w:rPr>
          <w:b/>
          <w:i/>
        </w:rPr>
        <w:t>within a project</w:t>
      </w:r>
      <w:r w:rsidRPr="001204F1">
        <w:t xml:space="preserve"> is more important. </w:t>
      </w:r>
    </w:p>
    <w:p w14:paraId="6E88614D" w14:textId="6707B1C6" w:rsidR="00C70D64" w:rsidRPr="001204F1" w:rsidRDefault="00C70D64" w:rsidP="00B87B75">
      <w:pPr>
        <w:pStyle w:val="ListParagraph"/>
        <w:numPr>
          <w:ilvl w:val="2"/>
          <w:numId w:val="1"/>
        </w:numPr>
      </w:pPr>
      <w:r w:rsidRPr="001204F1">
        <w:t xml:space="preserve">Consistency </w:t>
      </w:r>
      <w:r w:rsidRPr="001204F1">
        <w:rPr>
          <w:b/>
          <w:i/>
        </w:rPr>
        <w:t>within one module or function</w:t>
      </w:r>
      <w:r w:rsidRPr="001204F1">
        <w:t xml:space="preserve"> is the most important.</w:t>
      </w:r>
    </w:p>
    <w:p w14:paraId="5C5C6366" w14:textId="6CE6EC04" w:rsidR="005F1546" w:rsidRDefault="0028004C" w:rsidP="00B87B75">
      <w:pPr>
        <w:rPr>
          <w:b/>
        </w:rPr>
      </w:pPr>
      <w:r w:rsidRPr="001204F1">
        <w:rPr>
          <w:b/>
        </w:rPr>
        <w:t>Indentation</w:t>
      </w:r>
    </w:p>
    <w:p w14:paraId="3EB9844D" w14:textId="77777777" w:rsidR="0054103E" w:rsidRPr="001204F1" w:rsidRDefault="0054103E" w:rsidP="00B87B75">
      <w:pPr>
        <w:rPr>
          <w:b/>
        </w:rPr>
      </w:pPr>
    </w:p>
    <w:p w14:paraId="1BC42131" w14:textId="71F9422C" w:rsidR="0028004C" w:rsidRPr="001204F1" w:rsidRDefault="0028004C" w:rsidP="00B87B75">
      <w:r w:rsidRPr="001204F1">
        <w:t xml:space="preserve">    </w:t>
      </w:r>
      <w:r w:rsidR="00D919BA" w:rsidRPr="001204F1">
        <w:t xml:space="preserve">- </w:t>
      </w:r>
      <w:r w:rsidRPr="001204F1">
        <w:t>Use 4 spaces per indentation level.</w:t>
      </w:r>
    </w:p>
    <w:p w14:paraId="42C2A4A6" w14:textId="77777777" w:rsidR="0054103E" w:rsidRDefault="0054103E" w:rsidP="00B87B75">
      <w:pPr>
        <w:rPr>
          <w:b/>
        </w:rPr>
      </w:pPr>
    </w:p>
    <w:p w14:paraId="4E02CC17" w14:textId="17AD2A28" w:rsidR="005F1546" w:rsidRDefault="005F1546" w:rsidP="00B87B75">
      <w:pPr>
        <w:rPr>
          <w:b/>
        </w:rPr>
      </w:pPr>
      <w:r w:rsidRPr="001204F1">
        <w:rPr>
          <w:b/>
        </w:rPr>
        <w:t>Continuation lines</w:t>
      </w:r>
    </w:p>
    <w:p w14:paraId="403359D5" w14:textId="77777777" w:rsidR="0054103E" w:rsidRPr="001204F1" w:rsidRDefault="0054103E" w:rsidP="00B87B75">
      <w:pPr>
        <w:rPr>
          <w:b/>
        </w:rPr>
      </w:pPr>
    </w:p>
    <w:p w14:paraId="32CF9935" w14:textId="77777777" w:rsidR="005F1546" w:rsidRPr="001204F1" w:rsidRDefault="005F1546" w:rsidP="00B87B75">
      <w:pPr>
        <w:rPr>
          <w:b/>
          <w:i/>
        </w:rPr>
      </w:pPr>
      <w:r w:rsidRPr="001204F1">
        <w:rPr>
          <w:b/>
          <w:i/>
        </w:rPr>
        <w:t># Aligned with opening delimiter.</w:t>
      </w:r>
    </w:p>
    <w:p w14:paraId="61355082" w14:textId="77777777" w:rsidR="005F1546" w:rsidRPr="001204F1" w:rsidRDefault="005F1546" w:rsidP="00B87B75">
      <w:r w:rsidRPr="001204F1">
        <w:t>foo = long_function_name(var_one, var_two,</w:t>
      </w:r>
    </w:p>
    <w:p w14:paraId="555E654A" w14:textId="5F5E201C" w:rsidR="005F1546" w:rsidRPr="001204F1" w:rsidRDefault="005F1546" w:rsidP="00B87B75">
      <w:r w:rsidRPr="001204F1">
        <w:t xml:space="preserve">                                                   var_three, var_four)</w:t>
      </w:r>
    </w:p>
    <w:p w14:paraId="2160AE76" w14:textId="77777777" w:rsidR="005F1546" w:rsidRPr="001204F1" w:rsidRDefault="005F1546" w:rsidP="00B87B75"/>
    <w:p w14:paraId="1511B1E5" w14:textId="77777777" w:rsidR="005F1546" w:rsidRPr="001204F1" w:rsidRDefault="005F1546" w:rsidP="00B87B75">
      <w:pPr>
        <w:rPr>
          <w:b/>
          <w:i/>
        </w:rPr>
      </w:pPr>
      <w:r w:rsidRPr="001204F1">
        <w:rPr>
          <w:b/>
          <w:i/>
        </w:rPr>
        <w:t># More indentation included to distinguish this from the rest.</w:t>
      </w:r>
    </w:p>
    <w:p w14:paraId="62E26D8A" w14:textId="77777777" w:rsidR="005F1546" w:rsidRPr="001204F1" w:rsidRDefault="005F1546" w:rsidP="00B87B75">
      <w:r w:rsidRPr="001204F1">
        <w:t>def long_function_name(</w:t>
      </w:r>
    </w:p>
    <w:p w14:paraId="23912EB0" w14:textId="444B3CF4" w:rsidR="005F1546" w:rsidRPr="001204F1" w:rsidRDefault="005F1546" w:rsidP="00B87B75">
      <w:r w:rsidRPr="001204F1">
        <w:t xml:space="preserve">        var_one, var_two, var_three,</w:t>
      </w:r>
    </w:p>
    <w:p w14:paraId="13B8CA77" w14:textId="77777777" w:rsidR="005F1546" w:rsidRPr="001204F1" w:rsidRDefault="005F1546" w:rsidP="00B87B75">
      <w:r w:rsidRPr="001204F1">
        <w:t xml:space="preserve">        var_four):</w:t>
      </w:r>
    </w:p>
    <w:p w14:paraId="333BF75F" w14:textId="3B84479A" w:rsidR="005F1546" w:rsidRPr="001204F1" w:rsidRDefault="005F1546" w:rsidP="00B87B75">
      <w:r w:rsidRPr="001204F1">
        <w:t xml:space="preserve">    print(var_one)</w:t>
      </w:r>
    </w:p>
    <w:p w14:paraId="1E8DBD92" w14:textId="77777777" w:rsidR="005F1546" w:rsidRPr="001204F1" w:rsidRDefault="005F1546" w:rsidP="00B87B75"/>
    <w:p w14:paraId="3EAE5D82" w14:textId="77777777" w:rsidR="005F1546" w:rsidRPr="001204F1" w:rsidRDefault="005F1546" w:rsidP="00B87B75">
      <w:pPr>
        <w:rPr>
          <w:b/>
          <w:i/>
        </w:rPr>
      </w:pPr>
      <w:r w:rsidRPr="001204F1">
        <w:rPr>
          <w:b/>
          <w:i/>
        </w:rPr>
        <w:t># Hanging indents should add a level.</w:t>
      </w:r>
    </w:p>
    <w:p w14:paraId="42462B67" w14:textId="77777777" w:rsidR="005F1546" w:rsidRPr="001204F1" w:rsidRDefault="005F1546" w:rsidP="00B87B75">
      <w:r w:rsidRPr="001204F1">
        <w:t>foo = long_function_name(</w:t>
      </w:r>
    </w:p>
    <w:p w14:paraId="18FBECD5" w14:textId="77777777" w:rsidR="005F1546" w:rsidRPr="001204F1" w:rsidRDefault="005F1546" w:rsidP="00B87B75">
      <w:r w:rsidRPr="001204F1">
        <w:t xml:space="preserve">    var_one, var_two,</w:t>
      </w:r>
    </w:p>
    <w:p w14:paraId="5EBEBE04" w14:textId="13B955C3" w:rsidR="005F1546" w:rsidRPr="001204F1" w:rsidRDefault="005F1546" w:rsidP="00B87B75">
      <w:r w:rsidRPr="001204F1">
        <w:t xml:space="preserve">    var_three, var_four)</w:t>
      </w:r>
    </w:p>
    <w:p w14:paraId="481BDE06" w14:textId="77777777" w:rsidR="005F1546" w:rsidRPr="001204F1" w:rsidRDefault="005F1546" w:rsidP="00B87B75">
      <w:pPr>
        <w:rPr>
          <w:b/>
        </w:rPr>
      </w:pPr>
    </w:p>
    <w:p w14:paraId="5C890A73" w14:textId="77777777" w:rsidR="00596814" w:rsidRPr="001204F1" w:rsidRDefault="00596814" w:rsidP="00B87B75">
      <w:r w:rsidRPr="001204F1">
        <w:t>The closing brace/bracket/parenthesis on multi-line constructs may either line up under the first non-whitespace character of the last line of list, as in:</w:t>
      </w:r>
    </w:p>
    <w:p w14:paraId="1062CA80" w14:textId="77777777" w:rsidR="00596814" w:rsidRPr="001204F1" w:rsidRDefault="00596814" w:rsidP="00B87B75"/>
    <w:p w14:paraId="38FF597B" w14:textId="77777777" w:rsidR="00596814" w:rsidRPr="001204F1" w:rsidRDefault="00596814" w:rsidP="00B87B75">
      <w:r w:rsidRPr="001204F1">
        <w:t>my_list = [</w:t>
      </w:r>
    </w:p>
    <w:p w14:paraId="37189A60" w14:textId="77777777" w:rsidR="00596814" w:rsidRPr="001204F1" w:rsidRDefault="00596814" w:rsidP="00B87B75">
      <w:r w:rsidRPr="001204F1">
        <w:t xml:space="preserve">    1, 2, 3,</w:t>
      </w:r>
    </w:p>
    <w:p w14:paraId="45E734C8" w14:textId="77777777" w:rsidR="00596814" w:rsidRPr="001204F1" w:rsidRDefault="00596814" w:rsidP="00B87B75">
      <w:r w:rsidRPr="001204F1">
        <w:t xml:space="preserve">    4, 5, 6,</w:t>
      </w:r>
    </w:p>
    <w:p w14:paraId="51E0C9AD" w14:textId="77777777" w:rsidR="00596814" w:rsidRPr="001204F1" w:rsidRDefault="00596814" w:rsidP="00B87B75">
      <w:r w:rsidRPr="001204F1">
        <w:t xml:space="preserve">    ]</w:t>
      </w:r>
    </w:p>
    <w:p w14:paraId="57C73256" w14:textId="77777777" w:rsidR="00596814" w:rsidRPr="001204F1" w:rsidRDefault="00596814" w:rsidP="00B87B75"/>
    <w:p w14:paraId="37A5D6B4" w14:textId="77777777" w:rsidR="00596814" w:rsidRPr="001204F1" w:rsidRDefault="00596814" w:rsidP="00B87B75">
      <w:r w:rsidRPr="001204F1">
        <w:t>result = some_function_that_takes_arguments(</w:t>
      </w:r>
    </w:p>
    <w:p w14:paraId="702A7D99" w14:textId="77777777" w:rsidR="00596814" w:rsidRPr="001204F1" w:rsidRDefault="00596814" w:rsidP="00B87B75">
      <w:r w:rsidRPr="001204F1">
        <w:t xml:space="preserve">    'a', 'b', 'c',</w:t>
      </w:r>
    </w:p>
    <w:p w14:paraId="292137FE" w14:textId="77777777" w:rsidR="00596814" w:rsidRPr="001204F1" w:rsidRDefault="00596814" w:rsidP="00B87B75">
      <w:r w:rsidRPr="001204F1">
        <w:t xml:space="preserve">    'd', 'e', 'f',</w:t>
      </w:r>
    </w:p>
    <w:p w14:paraId="7A6DC3D7" w14:textId="77777777" w:rsidR="00596814" w:rsidRPr="001204F1" w:rsidRDefault="00596814" w:rsidP="00B87B75">
      <w:r w:rsidRPr="001204F1">
        <w:t xml:space="preserve">    )</w:t>
      </w:r>
    </w:p>
    <w:p w14:paraId="156E245A" w14:textId="77777777" w:rsidR="005F1546" w:rsidRPr="001204F1" w:rsidRDefault="005F1546" w:rsidP="00B87B75"/>
    <w:p w14:paraId="03BF9CB9" w14:textId="77777777" w:rsidR="005F1546" w:rsidRPr="001204F1" w:rsidRDefault="005F1546" w:rsidP="00B87B75">
      <w:pPr>
        <w:rPr>
          <w:b/>
          <w:i/>
        </w:rPr>
      </w:pPr>
      <w:r w:rsidRPr="001204F1">
        <w:rPr>
          <w:b/>
          <w:i/>
        </w:rPr>
        <w:t>Maximum Line Length</w:t>
      </w:r>
    </w:p>
    <w:p w14:paraId="68EC1216" w14:textId="77777777" w:rsidR="005F1546" w:rsidRPr="001204F1" w:rsidRDefault="005F1546" w:rsidP="00B87B75">
      <w:r w:rsidRPr="001204F1">
        <w:t>Limit all lines to a maximum of 79 characters.</w:t>
      </w:r>
    </w:p>
    <w:p w14:paraId="437ECEA0" w14:textId="77777777" w:rsidR="005F1546" w:rsidRPr="001204F1" w:rsidRDefault="005F1546" w:rsidP="00B87B75"/>
    <w:p w14:paraId="3C68C2C4" w14:textId="77777777" w:rsidR="006774AB" w:rsidRPr="001204F1" w:rsidRDefault="006774AB" w:rsidP="00B87B75"/>
    <w:p w14:paraId="3D753DA7" w14:textId="06F692C2" w:rsidR="005F1546" w:rsidRPr="001204F1" w:rsidRDefault="006774AB" w:rsidP="00B87B75">
      <w:pPr>
        <w:pStyle w:val="ListParagraph"/>
        <w:numPr>
          <w:ilvl w:val="0"/>
          <w:numId w:val="1"/>
        </w:numPr>
      </w:pPr>
      <w:r w:rsidRPr="001204F1">
        <w:lastRenderedPageBreak/>
        <w:t>The preferred way of wrapping long lines is by using Python’s implied line continuation inside parentheses, brackets and braces. Long lines can be broken over multiple lines by wrapping expressions in parentheses.</w:t>
      </w:r>
    </w:p>
    <w:p w14:paraId="2604DDB9" w14:textId="77777777" w:rsidR="00596814" w:rsidRPr="001204F1" w:rsidRDefault="00596814" w:rsidP="00B87B75"/>
    <w:p w14:paraId="30AADB47" w14:textId="77777777" w:rsidR="00AC02C4" w:rsidRPr="001204F1" w:rsidRDefault="00AC02C4" w:rsidP="00B87B75">
      <w:r w:rsidRPr="001204F1">
        <w:t>Following the tradition from mathematics usually results in more readable code:</w:t>
      </w:r>
    </w:p>
    <w:p w14:paraId="25AB0EF5" w14:textId="77777777" w:rsidR="00AC02C4" w:rsidRPr="001204F1" w:rsidRDefault="00AC02C4" w:rsidP="00B87B75"/>
    <w:p w14:paraId="13C42550" w14:textId="66D83A0A" w:rsidR="00AC02C4" w:rsidRPr="001204F1" w:rsidRDefault="00AC02C4" w:rsidP="00B87B75">
      <w:pPr>
        <w:rPr>
          <w:b/>
        </w:rPr>
      </w:pPr>
      <w:r w:rsidRPr="001204F1">
        <w:rPr>
          <w:b/>
        </w:rPr>
        <w:t>Breaking the line</w:t>
      </w:r>
    </w:p>
    <w:p w14:paraId="10377285" w14:textId="77777777" w:rsidR="00AC02C4" w:rsidRPr="001204F1" w:rsidRDefault="00AC02C4" w:rsidP="00B87B75">
      <w:pPr>
        <w:rPr>
          <w:b/>
        </w:rPr>
      </w:pPr>
    </w:p>
    <w:p w14:paraId="2E699084" w14:textId="77777777" w:rsidR="00AC02C4" w:rsidRPr="001204F1" w:rsidRDefault="00AC02C4" w:rsidP="00B87B75">
      <w:pPr>
        <w:rPr>
          <w:b/>
          <w:i/>
        </w:rPr>
      </w:pPr>
      <w:r w:rsidRPr="001204F1">
        <w:rPr>
          <w:b/>
          <w:i/>
        </w:rPr>
        <w:t># Yes: easy to match operators with operands</w:t>
      </w:r>
    </w:p>
    <w:p w14:paraId="22D9E4AF" w14:textId="77777777" w:rsidR="00AC02C4" w:rsidRPr="001204F1" w:rsidRDefault="00AC02C4" w:rsidP="00B87B75">
      <w:r w:rsidRPr="001204F1">
        <w:t>income = (gross_wages</w:t>
      </w:r>
    </w:p>
    <w:p w14:paraId="1C26C10D" w14:textId="77777777" w:rsidR="00AC02C4" w:rsidRPr="001204F1" w:rsidRDefault="00AC02C4" w:rsidP="00B87B75">
      <w:r w:rsidRPr="001204F1">
        <w:t xml:space="preserve">          + taxable_interest</w:t>
      </w:r>
    </w:p>
    <w:p w14:paraId="15C8E166" w14:textId="77777777" w:rsidR="00AC02C4" w:rsidRPr="001204F1" w:rsidRDefault="00AC02C4" w:rsidP="00B87B75">
      <w:r w:rsidRPr="001204F1">
        <w:t xml:space="preserve">          + (dividends - qualified_dividends)</w:t>
      </w:r>
    </w:p>
    <w:p w14:paraId="567BB914" w14:textId="77777777" w:rsidR="00AC02C4" w:rsidRPr="001204F1" w:rsidRDefault="00AC02C4" w:rsidP="00B87B75">
      <w:r w:rsidRPr="001204F1">
        <w:t xml:space="preserve">          - ira_deduction</w:t>
      </w:r>
    </w:p>
    <w:p w14:paraId="637828DA" w14:textId="77777777" w:rsidR="00AC02C4" w:rsidRPr="001204F1" w:rsidRDefault="00AC02C4" w:rsidP="00B87B75">
      <w:r w:rsidRPr="001204F1">
        <w:t xml:space="preserve">          - student_loan_interest)</w:t>
      </w:r>
    </w:p>
    <w:p w14:paraId="7FD7D665" w14:textId="77777777" w:rsidR="0028004C" w:rsidRPr="001204F1" w:rsidRDefault="0028004C" w:rsidP="00B87B75"/>
    <w:p w14:paraId="207AE145" w14:textId="77777777" w:rsidR="00F81C7F" w:rsidRDefault="00F81C7F" w:rsidP="00B87B75">
      <w:pPr>
        <w:rPr>
          <w:b/>
        </w:rPr>
      </w:pPr>
      <w:r w:rsidRPr="001204F1">
        <w:rPr>
          <w:b/>
        </w:rPr>
        <w:t>Source File Encoding</w:t>
      </w:r>
    </w:p>
    <w:p w14:paraId="0D0A1EF1" w14:textId="77777777" w:rsidR="0054103E" w:rsidRPr="001204F1" w:rsidRDefault="0054103E" w:rsidP="00B87B75">
      <w:pPr>
        <w:rPr>
          <w:b/>
        </w:rPr>
      </w:pPr>
    </w:p>
    <w:p w14:paraId="6241DE8E" w14:textId="77777777" w:rsidR="00F81C7F" w:rsidRPr="001204F1" w:rsidRDefault="00F81C7F" w:rsidP="00B87B75">
      <w:pPr>
        <w:pStyle w:val="ListParagraph"/>
        <w:numPr>
          <w:ilvl w:val="0"/>
          <w:numId w:val="1"/>
        </w:numPr>
      </w:pPr>
      <w:r w:rsidRPr="001204F1">
        <w:t xml:space="preserve">Code in the core Python distribution should always use UTF-8 (or ASCII in Python 2). </w:t>
      </w:r>
    </w:p>
    <w:p w14:paraId="0A531101" w14:textId="1403C747" w:rsidR="00F81C7F" w:rsidRPr="001204F1" w:rsidRDefault="00F81C7F" w:rsidP="00B87B75">
      <w:pPr>
        <w:pStyle w:val="ListParagraph"/>
        <w:numPr>
          <w:ilvl w:val="0"/>
          <w:numId w:val="1"/>
        </w:numPr>
      </w:pPr>
      <w:r w:rsidRPr="001204F1">
        <w:t>Files using ASCII (in Python 2) or UTF-8 (in Python 3) should not have an encoding declaration.</w:t>
      </w:r>
    </w:p>
    <w:p w14:paraId="2FC00172" w14:textId="77777777" w:rsidR="00F81C7F" w:rsidRPr="001204F1" w:rsidRDefault="00F81C7F" w:rsidP="00B87B75"/>
    <w:p w14:paraId="527C8571" w14:textId="77777777" w:rsidR="00510845" w:rsidRDefault="00510845" w:rsidP="00B87B75">
      <w:pPr>
        <w:rPr>
          <w:b/>
        </w:rPr>
      </w:pPr>
      <w:r w:rsidRPr="001204F1">
        <w:rPr>
          <w:b/>
        </w:rPr>
        <w:t>Imports</w:t>
      </w:r>
    </w:p>
    <w:p w14:paraId="5851BFDE" w14:textId="77777777" w:rsidR="0054103E" w:rsidRPr="001204F1" w:rsidRDefault="0054103E" w:rsidP="00B87B75">
      <w:pPr>
        <w:rPr>
          <w:b/>
        </w:rPr>
      </w:pPr>
    </w:p>
    <w:p w14:paraId="0E182F8C" w14:textId="77777777" w:rsidR="00510845" w:rsidRPr="001204F1" w:rsidRDefault="00510845" w:rsidP="00B87B75">
      <w:r w:rsidRPr="001204F1">
        <w:t>Imports should usually be on separate lines, e.g.:</w:t>
      </w:r>
    </w:p>
    <w:p w14:paraId="50E4CC20" w14:textId="77777777" w:rsidR="00510845" w:rsidRPr="001204F1" w:rsidRDefault="00510845" w:rsidP="00B87B75"/>
    <w:p w14:paraId="30F267A7" w14:textId="1C859049" w:rsidR="00510845" w:rsidRPr="001204F1" w:rsidRDefault="00510845" w:rsidP="00B87B75">
      <w:r w:rsidRPr="001204F1">
        <w:t>Yes:</w:t>
      </w:r>
    </w:p>
    <w:p w14:paraId="5E7F4F8D" w14:textId="77777777" w:rsidR="00510845" w:rsidRPr="001204F1" w:rsidRDefault="00510845" w:rsidP="00B87B75">
      <w:pPr>
        <w:rPr>
          <w:i/>
          <w:sz w:val="20"/>
        </w:rPr>
      </w:pPr>
      <w:r w:rsidRPr="001204F1">
        <w:rPr>
          <w:i/>
          <w:sz w:val="20"/>
        </w:rPr>
        <w:t>import os</w:t>
      </w:r>
    </w:p>
    <w:p w14:paraId="551BC4EA" w14:textId="77777777" w:rsidR="00510845" w:rsidRPr="001204F1" w:rsidRDefault="00510845" w:rsidP="00B87B75">
      <w:pPr>
        <w:rPr>
          <w:i/>
          <w:sz w:val="20"/>
        </w:rPr>
      </w:pPr>
      <w:r w:rsidRPr="001204F1">
        <w:rPr>
          <w:i/>
          <w:sz w:val="20"/>
        </w:rPr>
        <w:t>import sys</w:t>
      </w:r>
    </w:p>
    <w:p w14:paraId="6E96714D" w14:textId="77777777" w:rsidR="00510845" w:rsidRPr="001204F1" w:rsidRDefault="00510845" w:rsidP="00B87B75"/>
    <w:p w14:paraId="27E63017" w14:textId="4AFCF6FE" w:rsidR="00510845" w:rsidRPr="001204F1" w:rsidRDefault="00510845" w:rsidP="00B87B75">
      <w:r w:rsidRPr="001204F1">
        <w:t>No:</w:t>
      </w:r>
    </w:p>
    <w:p w14:paraId="44CFAFC2" w14:textId="77777777" w:rsidR="00510845" w:rsidRPr="001204F1" w:rsidRDefault="00510845" w:rsidP="00B87B75">
      <w:pPr>
        <w:rPr>
          <w:i/>
        </w:rPr>
      </w:pPr>
      <w:r w:rsidRPr="001204F1">
        <w:rPr>
          <w:i/>
        </w:rPr>
        <w:t>import os, sys</w:t>
      </w:r>
    </w:p>
    <w:p w14:paraId="78BF57FE" w14:textId="77777777" w:rsidR="00510845" w:rsidRPr="001204F1" w:rsidRDefault="00510845" w:rsidP="00B87B75"/>
    <w:p w14:paraId="5D421826" w14:textId="20A7A584" w:rsidR="00B502AA" w:rsidRPr="001204F1" w:rsidRDefault="00B502AA" w:rsidP="00B87B75">
      <w:r w:rsidRPr="001204F1">
        <w:t>It’s okay to say this though:</w:t>
      </w:r>
    </w:p>
    <w:p w14:paraId="4BA55481" w14:textId="77777777" w:rsidR="00B502AA" w:rsidRPr="001204F1" w:rsidRDefault="00B502AA" w:rsidP="00B87B75">
      <w:pPr>
        <w:rPr>
          <w:i/>
          <w:sz w:val="20"/>
        </w:rPr>
      </w:pPr>
      <w:r w:rsidRPr="001204F1">
        <w:rPr>
          <w:i/>
          <w:sz w:val="20"/>
        </w:rPr>
        <w:t>from subprocess import Popen, PIPE</w:t>
      </w:r>
    </w:p>
    <w:p w14:paraId="659C4A22" w14:textId="77777777" w:rsidR="00510845" w:rsidRPr="001204F1" w:rsidRDefault="00510845" w:rsidP="00B87B75"/>
    <w:p w14:paraId="6E7E5ABD" w14:textId="77777777" w:rsidR="00C17B8C" w:rsidRPr="001204F1" w:rsidRDefault="00C17B8C" w:rsidP="00B87B75">
      <w:r w:rsidRPr="001204F1">
        <w:t>Imports are always put at the top of the file, just after any module comments and docstrings, and before module globals and constants.</w:t>
      </w:r>
    </w:p>
    <w:p w14:paraId="006BE818" w14:textId="77777777" w:rsidR="00C17B8C" w:rsidRPr="001204F1" w:rsidRDefault="00C17B8C" w:rsidP="00B87B75"/>
    <w:p w14:paraId="46B395B1" w14:textId="77777777" w:rsidR="00C17B8C" w:rsidRPr="001204F1" w:rsidRDefault="00C17B8C" w:rsidP="00B87B75">
      <w:r w:rsidRPr="001204F1">
        <w:t>Imports should be grouped in the following order:</w:t>
      </w:r>
    </w:p>
    <w:p w14:paraId="160B2369" w14:textId="77777777" w:rsidR="00C17B8C" w:rsidRPr="001204F1" w:rsidRDefault="00C17B8C" w:rsidP="00B87B75">
      <w:pPr>
        <w:pStyle w:val="ListParagraph"/>
        <w:numPr>
          <w:ilvl w:val="0"/>
          <w:numId w:val="3"/>
        </w:numPr>
      </w:pPr>
      <w:r w:rsidRPr="001204F1">
        <w:t>standard library imports</w:t>
      </w:r>
    </w:p>
    <w:p w14:paraId="445A40FF" w14:textId="77777777" w:rsidR="00C17B8C" w:rsidRPr="001204F1" w:rsidRDefault="00C17B8C" w:rsidP="00B87B75">
      <w:pPr>
        <w:pStyle w:val="ListParagraph"/>
        <w:numPr>
          <w:ilvl w:val="1"/>
          <w:numId w:val="3"/>
        </w:numPr>
      </w:pPr>
      <w:r w:rsidRPr="001204F1">
        <w:t>related third party imports</w:t>
      </w:r>
    </w:p>
    <w:p w14:paraId="557C45E9" w14:textId="77777777" w:rsidR="00C17B8C" w:rsidRPr="001204F1" w:rsidRDefault="00C17B8C" w:rsidP="00B87B75">
      <w:pPr>
        <w:pStyle w:val="ListParagraph"/>
        <w:numPr>
          <w:ilvl w:val="2"/>
          <w:numId w:val="3"/>
        </w:numPr>
      </w:pPr>
      <w:r w:rsidRPr="001204F1">
        <w:t>local application/library specific imports</w:t>
      </w:r>
    </w:p>
    <w:p w14:paraId="6E61E13A" w14:textId="77777777" w:rsidR="00F81C7F" w:rsidRPr="001204F1" w:rsidRDefault="00F81C7F" w:rsidP="00B87B75"/>
    <w:p w14:paraId="2C21CF85" w14:textId="0CDAEDB7" w:rsidR="000D253C" w:rsidRPr="001204F1" w:rsidRDefault="000D253C" w:rsidP="00B87B75">
      <w:r w:rsidRPr="001204F1">
        <w:t>You should put a blank line between each group of imports.</w:t>
      </w:r>
    </w:p>
    <w:p w14:paraId="76889B6D" w14:textId="77777777" w:rsidR="004E02C9" w:rsidRPr="001204F1" w:rsidRDefault="004E02C9" w:rsidP="00B87B75"/>
    <w:p w14:paraId="71BF9A4F" w14:textId="77C21D32" w:rsidR="004E02C9" w:rsidRDefault="004E02C9" w:rsidP="00B87B75">
      <w:pPr>
        <w:rPr>
          <w:b/>
        </w:rPr>
      </w:pPr>
      <w:r w:rsidRPr="001204F1">
        <w:rPr>
          <w:b/>
        </w:rPr>
        <w:t xml:space="preserve">Use of whitespace </w:t>
      </w:r>
    </w:p>
    <w:p w14:paraId="533A89F4" w14:textId="77777777" w:rsidR="0054103E" w:rsidRPr="001204F1" w:rsidRDefault="0054103E" w:rsidP="00B87B75">
      <w:pPr>
        <w:rPr>
          <w:b/>
        </w:rPr>
      </w:pPr>
    </w:p>
    <w:p w14:paraId="1097B7E7" w14:textId="128AF412" w:rsidR="00586925" w:rsidRDefault="00586925" w:rsidP="00B87B75">
      <w:r w:rsidRPr="001204F1">
        <w:t>Avoid trailing whitespace anywhere.</w:t>
      </w:r>
    </w:p>
    <w:p w14:paraId="07CB3B79" w14:textId="77777777" w:rsidR="0054103E" w:rsidRPr="001204F1" w:rsidRDefault="0054103E" w:rsidP="00B87B75"/>
    <w:p w14:paraId="30A26186" w14:textId="77777777" w:rsidR="00B87B75" w:rsidRPr="001204F1" w:rsidRDefault="004E02C9" w:rsidP="00B87B75">
      <w:pPr>
        <w:rPr>
          <w:rFonts w:eastAsia="Times New Roman" w:cs="Times New Roman"/>
        </w:rPr>
      </w:pPr>
      <w:r w:rsidRPr="004E02C9">
        <w:rPr>
          <w:rFonts w:eastAsia="Times New Roman" w:cs="Times New Roman"/>
        </w:rPr>
        <w:t>Always surround these binary operators with a single space on either side: assignment (</w:t>
      </w:r>
      <w:r w:rsidRPr="001204F1">
        <w:rPr>
          <w:rFonts w:cs="Courier"/>
          <w:b/>
          <w:bCs/>
          <w:bdr w:val="none" w:sz="0" w:space="0" w:color="auto" w:frame="1"/>
        </w:rPr>
        <w:t>=</w:t>
      </w:r>
      <w:r w:rsidRPr="004E02C9">
        <w:rPr>
          <w:rFonts w:eastAsia="Times New Roman" w:cs="Times New Roman"/>
        </w:rPr>
        <w:t>), augmented assignment (</w:t>
      </w:r>
      <w:r w:rsidRPr="001204F1">
        <w:rPr>
          <w:rFonts w:cs="Courier"/>
          <w:b/>
          <w:bCs/>
          <w:bdr w:val="none" w:sz="0" w:space="0" w:color="auto" w:frame="1"/>
        </w:rPr>
        <w:t>+=</w:t>
      </w:r>
      <w:r w:rsidRPr="004E02C9">
        <w:rPr>
          <w:rFonts w:eastAsia="Times New Roman" w:cs="Times New Roman"/>
        </w:rPr>
        <w:t>, </w:t>
      </w:r>
      <w:r w:rsidRPr="001204F1">
        <w:rPr>
          <w:rFonts w:cs="Courier"/>
          <w:b/>
          <w:bCs/>
          <w:bdr w:val="none" w:sz="0" w:space="0" w:color="auto" w:frame="1"/>
        </w:rPr>
        <w:t>-=</w:t>
      </w:r>
      <w:r w:rsidRPr="004E02C9">
        <w:rPr>
          <w:rFonts w:eastAsia="Times New Roman" w:cs="Times New Roman"/>
        </w:rPr>
        <w:t> etc.), comparisons (</w:t>
      </w:r>
      <w:r w:rsidRPr="001204F1">
        <w:rPr>
          <w:rFonts w:cs="Courier"/>
          <w:b/>
          <w:bCs/>
          <w:bdr w:val="none" w:sz="0" w:space="0" w:color="auto" w:frame="1"/>
        </w:rPr>
        <w:t>==</w:t>
      </w:r>
      <w:r w:rsidRPr="004E02C9">
        <w:rPr>
          <w:rFonts w:eastAsia="Times New Roman" w:cs="Times New Roman"/>
        </w:rPr>
        <w:t>, </w:t>
      </w:r>
      <w:r w:rsidRPr="001204F1">
        <w:rPr>
          <w:rFonts w:cs="Courier"/>
          <w:b/>
          <w:bCs/>
          <w:bdr w:val="none" w:sz="0" w:space="0" w:color="auto" w:frame="1"/>
        </w:rPr>
        <w:t>&lt;</w:t>
      </w:r>
      <w:r w:rsidRPr="004E02C9">
        <w:rPr>
          <w:rFonts w:eastAsia="Times New Roman" w:cs="Times New Roman"/>
        </w:rPr>
        <w:t>, </w:t>
      </w:r>
      <w:r w:rsidRPr="001204F1">
        <w:rPr>
          <w:rFonts w:cs="Courier"/>
          <w:b/>
          <w:bCs/>
          <w:bdr w:val="none" w:sz="0" w:space="0" w:color="auto" w:frame="1"/>
        </w:rPr>
        <w:t>&gt;</w:t>
      </w:r>
      <w:r w:rsidRPr="004E02C9">
        <w:rPr>
          <w:rFonts w:eastAsia="Times New Roman" w:cs="Times New Roman"/>
        </w:rPr>
        <w:t>, </w:t>
      </w:r>
      <w:r w:rsidRPr="001204F1">
        <w:rPr>
          <w:rFonts w:cs="Courier"/>
          <w:b/>
          <w:bCs/>
          <w:bdr w:val="none" w:sz="0" w:space="0" w:color="auto" w:frame="1"/>
        </w:rPr>
        <w:t>!=</w:t>
      </w:r>
      <w:r w:rsidRPr="004E02C9">
        <w:rPr>
          <w:rFonts w:eastAsia="Times New Roman" w:cs="Times New Roman"/>
        </w:rPr>
        <w:t>, </w:t>
      </w:r>
      <w:r w:rsidRPr="001204F1">
        <w:rPr>
          <w:rFonts w:cs="Courier"/>
          <w:b/>
          <w:bCs/>
          <w:bdr w:val="none" w:sz="0" w:space="0" w:color="auto" w:frame="1"/>
        </w:rPr>
        <w:t>&lt;&gt;</w:t>
      </w:r>
      <w:r w:rsidRPr="004E02C9">
        <w:rPr>
          <w:rFonts w:eastAsia="Times New Roman" w:cs="Times New Roman"/>
        </w:rPr>
        <w:t>, </w:t>
      </w:r>
      <w:r w:rsidRPr="001204F1">
        <w:rPr>
          <w:rFonts w:cs="Courier"/>
          <w:b/>
          <w:bCs/>
          <w:bdr w:val="none" w:sz="0" w:space="0" w:color="auto" w:frame="1"/>
        </w:rPr>
        <w:t>&lt;=</w:t>
      </w:r>
      <w:r w:rsidRPr="004E02C9">
        <w:rPr>
          <w:rFonts w:eastAsia="Times New Roman" w:cs="Times New Roman"/>
        </w:rPr>
        <w:t>, </w:t>
      </w:r>
      <w:r w:rsidRPr="001204F1">
        <w:rPr>
          <w:rFonts w:cs="Courier"/>
          <w:b/>
          <w:bCs/>
          <w:bdr w:val="none" w:sz="0" w:space="0" w:color="auto" w:frame="1"/>
        </w:rPr>
        <w:t>&gt;=</w:t>
      </w:r>
      <w:r w:rsidRPr="004E02C9">
        <w:rPr>
          <w:rFonts w:eastAsia="Times New Roman" w:cs="Times New Roman"/>
        </w:rPr>
        <w:t>, </w:t>
      </w:r>
      <w:r w:rsidRPr="001204F1">
        <w:rPr>
          <w:rFonts w:cs="Courier"/>
          <w:b/>
          <w:bCs/>
          <w:bdr w:val="none" w:sz="0" w:space="0" w:color="auto" w:frame="1"/>
        </w:rPr>
        <w:t>in</w:t>
      </w:r>
      <w:r w:rsidRPr="004E02C9">
        <w:rPr>
          <w:rFonts w:eastAsia="Times New Roman" w:cs="Times New Roman"/>
        </w:rPr>
        <w:t>, </w:t>
      </w:r>
      <w:r w:rsidRPr="001204F1">
        <w:rPr>
          <w:rFonts w:cs="Courier"/>
          <w:b/>
          <w:bCs/>
          <w:bdr w:val="none" w:sz="0" w:space="0" w:color="auto" w:frame="1"/>
        </w:rPr>
        <w:t>not in</w:t>
      </w:r>
      <w:r w:rsidRPr="004E02C9">
        <w:rPr>
          <w:rFonts w:eastAsia="Times New Roman" w:cs="Times New Roman"/>
        </w:rPr>
        <w:t>, </w:t>
      </w:r>
      <w:r w:rsidRPr="001204F1">
        <w:rPr>
          <w:rFonts w:cs="Courier"/>
          <w:b/>
          <w:bCs/>
          <w:bdr w:val="none" w:sz="0" w:space="0" w:color="auto" w:frame="1"/>
        </w:rPr>
        <w:t>is</w:t>
      </w:r>
      <w:r w:rsidRPr="004E02C9">
        <w:rPr>
          <w:rFonts w:eastAsia="Times New Roman" w:cs="Times New Roman"/>
        </w:rPr>
        <w:t>, </w:t>
      </w:r>
      <w:r w:rsidRPr="001204F1">
        <w:rPr>
          <w:rFonts w:cs="Courier"/>
          <w:b/>
          <w:bCs/>
          <w:bdr w:val="none" w:sz="0" w:space="0" w:color="auto" w:frame="1"/>
        </w:rPr>
        <w:t>is not</w:t>
      </w:r>
      <w:r w:rsidRPr="004E02C9">
        <w:rPr>
          <w:rFonts w:eastAsia="Times New Roman" w:cs="Times New Roman"/>
        </w:rPr>
        <w:t>), Booleans (</w:t>
      </w:r>
      <w:r w:rsidRPr="001204F1">
        <w:rPr>
          <w:rFonts w:cs="Courier"/>
          <w:b/>
          <w:bCs/>
          <w:bdr w:val="none" w:sz="0" w:space="0" w:color="auto" w:frame="1"/>
        </w:rPr>
        <w:t>and</w:t>
      </w:r>
      <w:r w:rsidRPr="004E02C9">
        <w:rPr>
          <w:rFonts w:eastAsia="Times New Roman" w:cs="Times New Roman"/>
        </w:rPr>
        <w:t>, </w:t>
      </w:r>
      <w:r w:rsidRPr="001204F1">
        <w:rPr>
          <w:rFonts w:cs="Courier"/>
          <w:b/>
          <w:bCs/>
          <w:bdr w:val="none" w:sz="0" w:space="0" w:color="auto" w:frame="1"/>
        </w:rPr>
        <w:t>or</w:t>
      </w:r>
      <w:r w:rsidRPr="004E02C9">
        <w:rPr>
          <w:rFonts w:eastAsia="Times New Roman" w:cs="Times New Roman"/>
        </w:rPr>
        <w:t>, </w:t>
      </w:r>
      <w:r w:rsidRPr="001204F1">
        <w:rPr>
          <w:rFonts w:cs="Courier"/>
          <w:b/>
          <w:bCs/>
          <w:bdr w:val="none" w:sz="0" w:space="0" w:color="auto" w:frame="1"/>
        </w:rPr>
        <w:t>not</w:t>
      </w:r>
      <w:r w:rsidRPr="004E02C9">
        <w:rPr>
          <w:rFonts w:eastAsia="Times New Roman" w:cs="Times New Roman"/>
        </w:rPr>
        <w:t>).</w:t>
      </w:r>
    </w:p>
    <w:p w14:paraId="458FACA4" w14:textId="77777777" w:rsidR="00B87B75" w:rsidRPr="001204F1" w:rsidRDefault="00B87B75" w:rsidP="00B87B75">
      <w:pPr>
        <w:rPr>
          <w:rFonts w:eastAsia="Times New Roman" w:cs="Times New Roman"/>
        </w:rPr>
      </w:pPr>
    </w:p>
    <w:p w14:paraId="20B9BF2D" w14:textId="60841111" w:rsidR="00B87B75" w:rsidRPr="00B87B75" w:rsidRDefault="00B87B75" w:rsidP="00B87B75">
      <w:pPr>
        <w:rPr>
          <w:rFonts w:eastAsia="Times New Roman" w:cs="Times New Roman"/>
        </w:rPr>
      </w:pPr>
      <w:r w:rsidRPr="00B87B75">
        <w:rPr>
          <w:rFonts w:eastAsia="Times New Roman" w:cs="Times New Roman"/>
        </w:rPr>
        <w:t>Yes:</w:t>
      </w:r>
    </w:p>
    <w:p w14:paraId="5C9361B6" w14:textId="77777777" w:rsidR="00B87B75" w:rsidRPr="001204F1" w:rsidRDefault="00B87B75" w:rsidP="00B87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rator Mono B" w:hAnsi="Operator Mono B" w:cs="Courier" w:hint="eastAsia"/>
          <w:sz w:val="20"/>
          <w:szCs w:val="20"/>
          <w:bdr w:val="none" w:sz="0" w:space="0" w:color="auto" w:frame="1"/>
        </w:rPr>
      </w:pPr>
      <w:r w:rsidRPr="001204F1">
        <w:rPr>
          <w:rFonts w:ascii="Operator Mono B" w:hAnsi="Operator Mono B" w:cs="Courier"/>
          <w:sz w:val="20"/>
          <w:szCs w:val="20"/>
          <w:bdr w:val="none" w:sz="0" w:space="0" w:color="auto" w:frame="1"/>
        </w:rPr>
        <w:t xml:space="preserve">i = i + 1 </w:t>
      </w:r>
    </w:p>
    <w:p w14:paraId="1CBC4170" w14:textId="77777777" w:rsidR="00B87B75" w:rsidRPr="001204F1" w:rsidRDefault="00B87B75" w:rsidP="00B87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rator Mono B" w:hAnsi="Operator Mono B" w:cs="Courier" w:hint="eastAsia"/>
          <w:sz w:val="20"/>
          <w:szCs w:val="20"/>
          <w:bdr w:val="none" w:sz="0" w:space="0" w:color="auto" w:frame="1"/>
        </w:rPr>
      </w:pPr>
      <w:r w:rsidRPr="001204F1">
        <w:rPr>
          <w:rFonts w:ascii="Operator Mono B" w:hAnsi="Operator Mono B" w:cs="Courier"/>
          <w:sz w:val="20"/>
          <w:szCs w:val="20"/>
          <w:bdr w:val="none" w:sz="0" w:space="0" w:color="auto" w:frame="1"/>
        </w:rPr>
        <w:t xml:space="preserve">submitted += 1 </w:t>
      </w:r>
    </w:p>
    <w:p w14:paraId="4A067C6F" w14:textId="7D2722E7" w:rsidR="00B87B75" w:rsidRPr="001204F1" w:rsidRDefault="00B87B75" w:rsidP="00B87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rator Mono B" w:hAnsi="Operator Mono B" w:cs="Courier" w:hint="eastAsia"/>
          <w:sz w:val="20"/>
          <w:szCs w:val="20"/>
          <w:bdr w:val="none" w:sz="0" w:space="0" w:color="auto" w:frame="1"/>
        </w:rPr>
      </w:pPr>
      <w:r w:rsidRPr="001204F1">
        <w:rPr>
          <w:rFonts w:ascii="Operator Mono B" w:hAnsi="Operator Mono B" w:cs="Courier"/>
          <w:sz w:val="20"/>
          <w:szCs w:val="20"/>
          <w:bdr w:val="none" w:sz="0" w:space="0" w:color="auto" w:frame="1"/>
        </w:rPr>
        <w:t xml:space="preserve">x = x*2 - 1 </w:t>
      </w:r>
    </w:p>
    <w:p w14:paraId="4452A838" w14:textId="77777777" w:rsidR="00B87B75" w:rsidRPr="001204F1" w:rsidRDefault="00B87B75" w:rsidP="00B87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rator Mono B" w:hAnsi="Operator Mono B" w:cs="Courier" w:hint="eastAsia"/>
          <w:sz w:val="20"/>
          <w:szCs w:val="20"/>
          <w:bdr w:val="none" w:sz="0" w:space="0" w:color="auto" w:frame="1"/>
        </w:rPr>
      </w:pPr>
      <w:r w:rsidRPr="001204F1">
        <w:rPr>
          <w:rFonts w:ascii="Operator Mono B" w:hAnsi="Operator Mono B" w:cs="Courier"/>
          <w:sz w:val="20"/>
          <w:szCs w:val="20"/>
          <w:bdr w:val="none" w:sz="0" w:space="0" w:color="auto" w:frame="1"/>
        </w:rPr>
        <w:t xml:space="preserve">hypot2 = x*x + y*y </w:t>
      </w:r>
    </w:p>
    <w:p w14:paraId="10E7DCB2" w14:textId="320C4B94" w:rsidR="00B87B75" w:rsidRDefault="00B87B75" w:rsidP="00B87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Operator Mono B" w:hAnsi="Operator Mono B" w:cs="Courier" w:hint="eastAsia"/>
          <w:sz w:val="20"/>
          <w:szCs w:val="20"/>
          <w:bdr w:val="none" w:sz="0" w:space="0" w:color="auto" w:frame="1"/>
        </w:rPr>
      </w:pPr>
      <w:r w:rsidRPr="001204F1">
        <w:rPr>
          <w:rFonts w:ascii="Operator Mono B" w:hAnsi="Operator Mono B" w:cs="Courier"/>
          <w:sz w:val="20"/>
          <w:szCs w:val="20"/>
          <w:bdr w:val="none" w:sz="0" w:space="0" w:color="auto" w:frame="1"/>
        </w:rPr>
        <w:t>c = (a+b) * (a-b)</w:t>
      </w:r>
    </w:p>
    <w:p w14:paraId="3631D1F4" w14:textId="77777777" w:rsidR="0054103E" w:rsidRPr="00B87B75" w:rsidRDefault="0054103E" w:rsidP="00B87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27"/>
          <w:szCs w:val="27"/>
        </w:rPr>
      </w:pPr>
    </w:p>
    <w:p w14:paraId="21156007" w14:textId="77777777" w:rsidR="00B87B75" w:rsidRPr="001204F1" w:rsidRDefault="00B87B75" w:rsidP="00B87B75">
      <w:pPr>
        <w:rPr>
          <w:rFonts w:eastAsia="Times New Roman" w:cs="Times New Roman"/>
        </w:rPr>
      </w:pPr>
      <w:r w:rsidRPr="001204F1">
        <w:rPr>
          <w:rFonts w:eastAsia="Times New Roman" w:cs="Times New Roman"/>
        </w:rPr>
        <w:t>No:</w:t>
      </w:r>
    </w:p>
    <w:p w14:paraId="6172E11E" w14:textId="77777777" w:rsidR="00B87B75" w:rsidRPr="001204F1" w:rsidRDefault="00B87B75" w:rsidP="00B87B75">
      <w:pPr>
        <w:rPr>
          <w:rFonts w:ascii="Operator Mono B" w:hAnsi="Operator Mono B" w:cs="Courier" w:hint="eastAsia"/>
          <w:sz w:val="20"/>
          <w:szCs w:val="20"/>
          <w:bdr w:val="none" w:sz="0" w:space="0" w:color="auto" w:frame="1"/>
        </w:rPr>
      </w:pPr>
      <w:r w:rsidRPr="001204F1">
        <w:rPr>
          <w:rFonts w:ascii="Operator Mono B" w:hAnsi="Operator Mono B" w:cs="Courier"/>
          <w:sz w:val="20"/>
          <w:szCs w:val="20"/>
          <w:bdr w:val="none" w:sz="0" w:space="0" w:color="auto" w:frame="1"/>
        </w:rPr>
        <w:t xml:space="preserve">i=i+1 </w:t>
      </w:r>
    </w:p>
    <w:p w14:paraId="35F843C8" w14:textId="77777777" w:rsidR="00B87B75" w:rsidRPr="001204F1" w:rsidRDefault="00B87B75" w:rsidP="00B87B75">
      <w:pPr>
        <w:rPr>
          <w:rFonts w:ascii="Operator Mono B" w:hAnsi="Operator Mono B" w:cs="Courier" w:hint="eastAsia"/>
          <w:sz w:val="20"/>
          <w:szCs w:val="20"/>
          <w:bdr w:val="none" w:sz="0" w:space="0" w:color="auto" w:frame="1"/>
        </w:rPr>
      </w:pPr>
      <w:r w:rsidRPr="001204F1">
        <w:rPr>
          <w:rFonts w:ascii="Operator Mono B" w:hAnsi="Operator Mono B" w:cs="Courier"/>
          <w:sz w:val="20"/>
          <w:szCs w:val="20"/>
          <w:bdr w:val="none" w:sz="0" w:space="0" w:color="auto" w:frame="1"/>
        </w:rPr>
        <w:t xml:space="preserve">submitted +=1 </w:t>
      </w:r>
    </w:p>
    <w:p w14:paraId="798312B9" w14:textId="77777777" w:rsidR="00B87B75" w:rsidRPr="001204F1" w:rsidRDefault="00B87B75" w:rsidP="00B87B75">
      <w:pPr>
        <w:rPr>
          <w:rFonts w:ascii="Operator Mono B" w:hAnsi="Operator Mono B" w:cs="Courier" w:hint="eastAsia"/>
          <w:sz w:val="20"/>
          <w:szCs w:val="20"/>
          <w:bdr w:val="none" w:sz="0" w:space="0" w:color="auto" w:frame="1"/>
        </w:rPr>
      </w:pPr>
      <w:r w:rsidRPr="001204F1">
        <w:rPr>
          <w:rFonts w:ascii="Operator Mono B" w:hAnsi="Operator Mono B" w:cs="Courier"/>
          <w:sz w:val="20"/>
          <w:szCs w:val="20"/>
          <w:bdr w:val="none" w:sz="0" w:space="0" w:color="auto" w:frame="1"/>
        </w:rPr>
        <w:t xml:space="preserve">x = x * 2 - 1 </w:t>
      </w:r>
    </w:p>
    <w:p w14:paraId="1BDF03EF" w14:textId="77777777" w:rsidR="00B87B75" w:rsidRPr="001204F1" w:rsidRDefault="00B87B75" w:rsidP="00B87B75">
      <w:pPr>
        <w:rPr>
          <w:rFonts w:ascii="Operator Mono B" w:hAnsi="Operator Mono B" w:cs="Courier" w:hint="eastAsia"/>
          <w:sz w:val="20"/>
          <w:szCs w:val="20"/>
          <w:bdr w:val="none" w:sz="0" w:space="0" w:color="auto" w:frame="1"/>
        </w:rPr>
      </w:pPr>
      <w:r w:rsidRPr="001204F1">
        <w:rPr>
          <w:rFonts w:ascii="Operator Mono B" w:hAnsi="Operator Mono B" w:cs="Courier"/>
          <w:sz w:val="20"/>
          <w:szCs w:val="20"/>
          <w:bdr w:val="none" w:sz="0" w:space="0" w:color="auto" w:frame="1"/>
        </w:rPr>
        <w:t xml:space="preserve">hypot2 = x * x + y * y </w:t>
      </w:r>
    </w:p>
    <w:p w14:paraId="6748DC0F" w14:textId="55A6996D" w:rsidR="00B87B75" w:rsidRDefault="00B87B75" w:rsidP="00B87B75">
      <w:pPr>
        <w:rPr>
          <w:rFonts w:ascii="Operator Mono B" w:hAnsi="Operator Mono B" w:cs="Courier"/>
          <w:sz w:val="20"/>
          <w:szCs w:val="20"/>
          <w:bdr w:val="none" w:sz="0" w:space="0" w:color="auto" w:frame="1"/>
        </w:rPr>
      </w:pPr>
      <w:r w:rsidRPr="001204F1">
        <w:rPr>
          <w:rFonts w:ascii="Operator Mono B" w:hAnsi="Operator Mono B" w:cs="Courier"/>
          <w:sz w:val="20"/>
          <w:szCs w:val="20"/>
          <w:bdr w:val="none" w:sz="0" w:space="0" w:color="auto" w:frame="1"/>
        </w:rPr>
        <w:t>c = (a + b) * (a - b)</w:t>
      </w:r>
    </w:p>
    <w:p w14:paraId="6B627BE5" w14:textId="77777777" w:rsidR="001B015B" w:rsidRDefault="001B015B" w:rsidP="00B87B75">
      <w:pPr>
        <w:rPr>
          <w:rFonts w:ascii="Operator Mono B" w:hAnsi="Operator Mono B" w:cs="Courier"/>
          <w:sz w:val="20"/>
          <w:szCs w:val="20"/>
          <w:bdr w:val="none" w:sz="0" w:space="0" w:color="auto" w:frame="1"/>
        </w:rPr>
      </w:pPr>
    </w:p>
    <w:p w14:paraId="4CA17C56" w14:textId="77777777" w:rsidR="001B015B" w:rsidRPr="001B015B" w:rsidRDefault="001B015B" w:rsidP="001B015B">
      <w:pPr>
        <w:rPr>
          <w:rFonts w:eastAsia="Times New Roman" w:cs="Times New Roman"/>
        </w:rPr>
      </w:pPr>
      <w:r w:rsidRPr="001B015B">
        <w:rPr>
          <w:rFonts w:eastAsia="Times New Roman" w:cs="Times New Roman"/>
        </w:rPr>
        <w:t>Don’t use spaces around the = sign when used to indicate a keyword argument or a default parameter value.</w:t>
      </w:r>
    </w:p>
    <w:p w14:paraId="6A2BCB2D" w14:textId="77777777" w:rsidR="001B015B" w:rsidRPr="001B015B" w:rsidRDefault="001B015B" w:rsidP="001B015B">
      <w:pPr>
        <w:rPr>
          <w:rFonts w:eastAsia="Times New Roman" w:cs="Times New Roman"/>
        </w:rPr>
      </w:pPr>
    </w:p>
    <w:p w14:paraId="2D1E78AE" w14:textId="77777777" w:rsidR="001B015B" w:rsidRPr="001B015B" w:rsidRDefault="001B015B" w:rsidP="001B015B">
      <w:pPr>
        <w:rPr>
          <w:rFonts w:eastAsia="Times New Roman" w:cs="Times New Roman"/>
          <w:b/>
          <w:i/>
        </w:rPr>
      </w:pPr>
      <w:r w:rsidRPr="001B015B">
        <w:rPr>
          <w:rFonts w:eastAsia="Times New Roman" w:cs="Times New Roman"/>
          <w:b/>
          <w:i/>
        </w:rPr>
        <w:t>Yes:</w:t>
      </w:r>
    </w:p>
    <w:p w14:paraId="0508844E" w14:textId="77777777" w:rsidR="001B015B" w:rsidRPr="001B015B" w:rsidRDefault="001B015B" w:rsidP="001B015B">
      <w:pPr>
        <w:rPr>
          <w:rFonts w:eastAsia="Times New Roman" w:cs="Times New Roman"/>
        </w:rPr>
      </w:pPr>
    </w:p>
    <w:p w14:paraId="32C856B0" w14:textId="77777777" w:rsidR="001B015B" w:rsidRPr="001B015B" w:rsidRDefault="001B015B" w:rsidP="001B015B">
      <w:pPr>
        <w:rPr>
          <w:rFonts w:eastAsia="Times New Roman" w:cs="Times New Roman"/>
          <w:sz w:val="20"/>
        </w:rPr>
      </w:pPr>
      <w:r w:rsidRPr="001B015B">
        <w:rPr>
          <w:rFonts w:eastAsia="Times New Roman" w:cs="Times New Roman"/>
          <w:sz w:val="20"/>
        </w:rPr>
        <w:t>def complex(real, imag=0.0):</w:t>
      </w:r>
    </w:p>
    <w:p w14:paraId="4AB27A2D" w14:textId="77777777" w:rsidR="001B015B" w:rsidRPr="001B015B" w:rsidRDefault="001B015B" w:rsidP="001B015B">
      <w:pPr>
        <w:rPr>
          <w:rFonts w:eastAsia="Times New Roman" w:cs="Times New Roman"/>
          <w:sz w:val="20"/>
        </w:rPr>
      </w:pPr>
      <w:r w:rsidRPr="001B015B">
        <w:rPr>
          <w:rFonts w:eastAsia="Times New Roman" w:cs="Times New Roman"/>
          <w:sz w:val="20"/>
        </w:rPr>
        <w:t xml:space="preserve">    return magic(r=real, i=imag)</w:t>
      </w:r>
    </w:p>
    <w:p w14:paraId="1195593F" w14:textId="77777777" w:rsidR="001B015B" w:rsidRDefault="001B015B" w:rsidP="001B015B">
      <w:pPr>
        <w:rPr>
          <w:rFonts w:eastAsia="Times New Roman" w:cs="Times New Roman"/>
        </w:rPr>
      </w:pPr>
    </w:p>
    <w:p w14:paraId="3C05DAD4" w14:textId="77777777" w:rsidR="001B015B" w:rsidRPr="001B015B" w:rsidRDefault="001B015B" w:rsidP="001B015B">
      <w:pPr>
        <w:rPr>
          <w:rFonts w:eastAsia="Times New Roman" w:cs="Times New Roman"/>
          <w:b/>
          <w:i/>
        </w:rPr>
      </w:pPr>
      <w:r w:rsidRPr="001B015B">
        <w:rPr>
          <w:rFonts w:eastAsia="Times New Roman" w:cs="Times New Roman"/>
          <w:b/>
          <w:i/>
        </w:rPr>
        <w:t>No:</w:t>
      </w:r>
    </w:p>
    <w:p w14:paraId="47A8BF9F" w14:textId="77777777" w:rsidR="001B015B" w:rsidRPr="001B015B" w:rsidRDefault="001B015B" w:rsidP="001B015B">
      <w:pPr>
        <w:rPr>
          <w:rFonts w:eastAsia="Times New Roman" w:cs="Times New Roman"/>
        </w:rPr>
      </w:pPr>
    </w:p>
    <w:p w14:paraId="2FCC10FA" w14:textId="77777777" w:rsidR="001B015B" w:rsidRPr="001B015B" w:rsidRDefault="001B015B" w:rsidP="001B015B">
      <w:pPr>
        <w:rPr>
          <w:rFonts w:eastAsia="Times New Roman" w:cs="Times New Roman"/>
          <w:sz w:val="20"/>
        </w:rPr>
      </w:pPr>
      <w:r w:rsidRPr="001B015B">
        <w:rPr>
          <w:rFonts w:eastAsia="Times New Roman" w:cs="Times New Roman"/>
          <w:sz w:val="20"/>
        </w:rPr>
        <w:t>def complex(real, imag = 0.0):</w:t>
      </w:r>
    </w:p>
    <w:p w14:paraId="42B414F8" w14:textId="77777777" w:rsidR="001B015B" w:rsidRPr="001B015B" w:rsidRDefault="001B015B" w:rsidP="001B015B">
      <w:pPr>
        <w:rPr>
          <w:rFonts w:eastAsia="Times New Roman" w:cs="Times New Roman"/>
          <w:sz w:val="20"/>
        </w:rPr>
      </w:pPr>
      <w:r w:rsidRPr="001B015B">
        <w:rPr>
          <w:rFonts w:eastAsia="Times New Roman" w:cs="Times New Roman"/>
          <w:sz w:val="20"/>
        </w:rPr>
        <w:t xml:space="preserve">    return magic(r = real, i = imag)</w:t>
      </w:r>
    </w:p>
    <w:p w14:paraId="16161752" w14:textId="77777777" w:rsidR="004E02C9" w:rsidRPr="004E02C9" w:rsidRDefault="004E02C9" w:rsidP="00B87B75">
      <w:pPr>
        <w:rPr>
          <w:rFonts w:eastAsia="Times New Roman" w:cs="Times New Roman"/>
        </w:rPr>
      </w:pPr>
    </w:p>
    <w:p w14:paraId="3AF27E72" w14:textId="77777777" w:rsidR="001B015B" w:rsidRDefault="001B015B" w:rsidP="001B015B">
      <w:r>
        <w:t>While sometimes it’s okay to put an if/for/while with a small body on the same line, never do this for multi-clause statements. Also avoid folding such long lines!</w:t>
      </w:r>
    </w:p>
    <w:p w14:paraId="03E9ADEA" w14:textId="77777777" w:rsidR="001B015B" w:rsidRDefault="001B015B" w:rsidP="001B015B"/>
    <w:p w14:paraId="36C19CF6" w14:textId="77777777" w:rsidR="001B015B" w:rsidRDefault="001B015B" w:rsidP="001B015B">
      <w:r>
        <w:t>Rather not:</w:t>
      </w:r>
    </w:p>
    <w:p w14:paraId="3CAF50A0" w14:textId="77777777" w:rsidR="001B015B" w:rsidRDefault="001B015B" w:rsidP="001B015B"/>
    <w:p w14:paraId="2CB4DA00" w14:textId="77777777" w:rsidR="001B015B" w:rsidRPr="001B015B" w:rsidRDefault="001B015B" w:rsidP="001B015B">
      <w:pPr>
        <w:rPr>
          <w:sz w:val="20"/>
        </w:rPr>
      </w:pPr>
      <w:r w:rsidRPr="001B015B">
        <w:rPr>
          <w:sz w:val="20"/>
        </w:rPr>
        <w:t>if foo == 'blah': do_blah_thing()</w:t>
      </w:r>
    </w:p>
    <w:p w14:paraId="311BFD9B" w14:textId="77777777" w:rsidR="001B015B" w:rsidRPr="001B015B" w:rsidRDefault="001B015B" w:rsidP="001B015B">
      <w:pPr>
        <w:rPr>
          <w:sz w:val="20"/>
        </w:rPr>
      </w:pPr>
      <w:r w:rsidRPr="001B015B">
        <w:rPr>
          <w:sz w:val="20"/>
        </w:rPr>
        <w:t>for x in lst: total += x</w:t>
      </w:r>
    </w:p>
    <w:p w14:paraId="19DCE15A" w14:textId="77777777" w:rsidR="001B015B" w:rsidRPr="001B015B" w:rsidRDefault="001B015B" w:rsidP="001B015B">
      <w:pPr>
        <w:rPr>
          <w:sz w:val="20"/>
        </w:rPr>
      </w:pPr>
      <w:r w:rsidRPr="001B015B">
        <w:rPr>
          <w:sz w:val="20"/>
        </w:rPr>
        <w:t>while t &lt; 10: t = delay()</w:t>
      </w:r>
    </w:p>
    <w:p w14:paraId="15B3F789" w14:textId="544126D3" w:rsidR="00586925" w:rsidRDefault="00586925" w:rsidP="00B87B75"/>
    <w:p w14:paraId="4709B701" w14:textId="77777777" w:rsidR="003240EC" w:rsidRPr="003240EC" w:rsidRDefault="003240EC" w:rsidP="003240EC">
      <w:pPr>
        <w:rPr>
          <w:b/>
        </w:rPr>
      </w:pPr>
      <w:r w:rsidRPr="003240EC">
        <w:rPr>
          <w:b/>
        </w:rPr>
        <w:t>Comments</w:t>
      </w:r>
    </w:p>
    <w:p w14:paraId="4978BBD0" w14:textId="77777777" w:rsidR="003240EC" w:rsidRDefault="003240EC" w:rsidP="003240EC"/>
    <w:p w14:paraId="5ABE7FEC" w14:textId="77777777" w:rsidR="003240EC" w:rsidRDefault="003240EC" w:rsidP="003240EC">
      <w:r>
        <w:t>Comments that contradict the code are worse than no comments. Always make a priority of keeping the comments up-to-date when the code changes!</w:t>
      </w:r>
    </w:p>
    <w:p w14:paraId="593E636A" w14:textId="77777777" w:rsidR="003240EC" w:rsidRDefault="003240EC" w:rsidP="003240EC"/>
    <w:p w14:paraId="77E69D25" w14:textId="77777777" w:rsidR="00B008A6" w:rsidRDefault="00B008A6" w:rsidP="00B008A6">
      <w:r>
        <w:t>Comments should be complete sentences. If a comment is a phrase or sentence, its first word should be capitalized, unless it is an identifier that begins with a lower case letter (never alter the case of identifiers!).</w:t>
      </w:r>
    </w:p>
    <w:p w14:paraId="652796BD" w14:textId="77777777" w:rsidR="00B008A6" w:rsidRDefault="00B008A6" w:rsidP="00B008A6"/>
    <w:p w14:paraId="15020A91" w14:textId="77777777" w:rsidR="00B008A6" w:rsidRPr="00B008A6" w:rsidRDefault="00B008A6" w:rsidP="00B008A6">
      <w:pPr>
        <w:rPr>
          <w:b/>
        </w:rPr>
      </w:pPr>
      <w:r w:rsidRPr="00B008A6">
        <w:rPr>
          <w:b/>
        </w:rPr>
        <w:t>Block Comments</w:t>
      </w:r>
    </w:p>
    <w:p w14:paraId="0A5C2AD4" w14:textId="77777777" w:rsidR="00B008A6" w:rsidRDefault="00B008A6" w:rsidP="00B008A6">
      <w:r>
        <w:t>Block comments generally apply to some (or all) code that follows them, and are indented to the same level as that code. Each line of a block comment starts with a # and a single space (unless it is indented text inside the comment).</w:t>
      </w:r>
    </w:p>
    <w:p w14:paraId="0CE3CBCE" w14:textId="77777777" w:rsidR="00B008A6" w:rsidRDefault="00B008A6" w:rsidP="00B008A6"/>
    <w:p w14:paraId="269D690B" w14:textId="77777777" w:rsidR="0008202A" w:rsidRPr="0008202A" w:rsidRDefault="0008202A" w:rsidP="0008202A">
      <w:pPr>
        <w:rPr>
          <w:b/>
        </w:rPr>
      </w:pPr>
      <w:r w:rsidRPr="0008202A">
        <w:rPr>
          <w:b/>
        </w:rPr>
        <w:t>Documentation Strings</w:t>
      </w:r>
    </w:p>
    <w:p w14:paraId="73AFAB33" w14:textId="77777777" w:rsidR="0008202A" w:rsidRDefault="0008202A" w:rsidP="0008202A"/>
    <w:p w14:paraId="3547ADB4" w14:textId="77777777" w:rsidR="0008202A" w:rsidRDefault="0008202A" w:rsidP="0008202A">
      <w:r>
        <w:t xml:space="preserve">Write docstrings for all public modules, </w:t>
      </w:r>
      <w:r w:rsidRPr="0008202A">
        <w:rPr>
          <w:b/>
        </w:rPr>
        <w:t>functions</w:t>
      </w:r>
      <w:r>
        <w:t xml:space="preserve">, classes, and </w:t>
      </w:r>
      <w:r w:rsidRPr="0008202A">
        <w:rPr>
          <w:b/>
        </w:rPr>
        <w:t>methods</w:t>
      </w:r>
      <w:r>
        <w:t>. Docstrings are not necessary for non-public methods, but you should have a comment that describes what the method does. This comment should appear after the def line.</w:t>
      </w:r>
    </w:p>
    <w:p w14:paraId="19DF94B4" w14:textId="1099012A" w:rsidR="0008202A" w:rsidRDefault="0008202A" w:rsidP="0008202A">
      <w:r>
        <w:t>The """ that ends a multiline docstring should be on a line by itself, e.g.:</w:t>
      </w:r>
    </w:p>
    <w:p w14:paraId="31588DB7" w14:textId="77777777" w:rsidR="0008202A" w:rsidRPr="0008202A" w:rsidRDefault="0008202A" w:rsidP="0008202A">
      <w:pPr>
        <w:rPr>
          <w:i/>
          <w:sz w:val="20"/>
        </w:rPr>
      </w:pPr>
    </w:p>
    <w:p w14:paraId="2D417488" w14:textId="77777777" w:rsidR="0008202A" w:rsidRPr="0008202A" w:rsidRDefault="0008202A" w:rsidP="0008202A">
      <w:pPr>
        <w:rPr>
          <w:i/>
          <w:sz w:val="20"/>
        </w:rPr>
      </w:pPr>
      <w:r w:rsidRPr="0008202A">
        <w:rPr>
          <w:i/>
          <w:sz w:val="20"/>
        </w:rPr>
        <w:t>"""Return a foobang</w:t>
      </w:r>
    </w:p>
    <w:p w14:paraId="43205115" w14:textId="77777777" w:rsidR="0008202A" w:rsidRPr="0008202A" w:rsidRDefault="0008202A" w:rsidP="0008202A">
      <w:pPr>
        <w:rPr>
          <w:i/>
          <w:sz w:val="20"/>
        </w:rPr>
      </w:pPr>
    </w:p>
    <w:p w14:paraId="49D37E00" w14:textId="77777777" w:rsidR="0008202A" w:rsidRPr="0008202A" w:rsidRDefault="0008202A" w:rsidP="0008202A">
      <w:pPr>
        <w:rPr>
          <w:i/>
          <w:sz w:val="20"/>
        </w:rPr>
      </w:pPr>
      <w:r w:rsidRPr="0008202A">
        <w:rPr>
          <w:i/>
          <w:sz w:val="20"/>
        </w:rPr>
        <w:t>Optional plotz says to frobnicate the bizbaz first.</w:t>
      </w:r>
    </w:p>
    <w:p w14:paraId="5195AB01" w14:textId="77777777" w:rsidR="0008202A" w:rsidRPr="0008202A" w:rsidRDefault="0008202A" w:rsidP="0008202A">
      <w:pPr>
        <w:rPr>
          <w:i/>
          <w:sz w:val="20"/>
        </w:rPr>
      </w:pPr>
      <w:r w:rsidRPr="0008202A">
        <w:rPr>
          <w:i/>
          <w:sz w:val="20"/>
        </w:rPr>
        <w:t>"""</w:t>
      </w:r>
    </w:p>
    <w:p w14:paraId="58CE6805" w14:textId="77777777" w:rsidR="0008202A" w:rsidRDefault="0008202A" w:rsidP="0008202A"/>
    <w:p w14:paraId="75CE1981" w14:textId="77777777" w:rsidR="0008202A" w:rsidRDefault="0008202A" w:rsidP="0008202A">
      <w:r>
        <w:t>For one liner docstrings, please keep the closing """ on the same line.</w:t>
      </w:r>
    </w:p>
    <w:p w14:paraId="7A70E2D3" w14:textId="77777777" w:rsidR="00B008A6" w:rsidRDefault="00B008A6" w:rsidP="003240EC"/>
    <w:p w14:paraId="1BAED107" w14:textId="1C95C1A0" w:rsidR="00B65C3F" w:rsidRPr="00B65C3F" w:rsidRDefault="00B65C3F" w:rsidP="003240EC">
      <w:pPr>
        <w:rPr>
          <w:b/>
        </w:rPr>
      </w:pPr>
      <w:r w:rsidRPr="00B65C3F">
        <w:rPr>
          <w:b/>
        </w:rPr>
        <w:t>Naming conventions</w:t>
      </w:r>
    </w:p>
    <w:p w14:paraId="3831E6ED" w14:textId="77777777" w:rsidR="00B65C3F" w:rsidRDefault="00B65C3F" w:rsidP="00B65C3F"/>
    <w:p w14:paraId="6144D0F3" w14:textId="77777777" w:rsidR="00B65C3F" w:rsidRDefault="00B65C3F" w:rsidP="00B65C3F">
      <w:r>
        <w:t>single_trailing_underscore_: used by convention to avoid conflicts with Python keyword, e.g.:</w:t>
      </w:r>
    </w:p>
    <w:p w14:paraId="2810DA90" w14:textId="77777777" w:rsidR="00B65C3F" w:rsidRDefault="00B65C3F" w:rsidP="00B65C3F"/>
    <w:p w14:paraId="299D8973" w14:textId="77777777" w:rsidR="00B65C3F" w:rsidRPr="00B65C3F" w:rsidRDefault="00B65C3F" w:rsidP="00B65C3F">
      <w:pPr>
        <w:rPr>
          <w:i/>
          <w:sz w:val="20"/>
        </w:rPr>
      </w:pPr>
      <w:r w:rsidRPr="00B65C3F">
        <w:rPr>
          <w:i/>
          <w:sz w:val="20"/>
        </w:rPr>
        <w:t>Tkinter.Toplevel(master, class_='ClassName')</w:t>
      </w:r>
    </w:p>
    <w:p w14:paraId="18C90AE5" w14:textId="77777777" w:rsidR="00B65C3F" w:rsidRDefault="00B65C3F" w:rsidP="003240EC"/>
    <w:p w14:paraId="04F18587" w14:textId="77777777" w:rsidR="00F04F82" w:rsidRPr="00173C90" w:rsidRDefault="00F04F82" w:rsidP="00F04F82">
      <w:pPr>
        <w:rPr>
          <w:b/>
          <w:i/>
        </w:rPr>
      </w:pPr>
      <w:r w:rsidRPr="00173C90">
        <w:rPr>
          <w:b/>
          <w:i/>
        </w:rPr>
        <w:t>Names to Avoid</w:t>
      </w:r>
    </w:p>
    <w:p w14:paraId="74886A1C" w14:textId="77777777" w:rsidR="00F04F82" w:rsidRDefault="00F04F82" w:rsidP="00F04F82"/>
    <w:p w14:paraId="409C3C39" w14:textId="77777777" w:rsidR="00F04F82" w:rsidRDefault="00F04F82" w:rsidP="00F04F82">
      <w:r>
        <w:t>Never use the characters ‘l’ (lowercase letter el), ‘O’ (uppercase letter oh), or ‘I’ (uppercase letter eye) as single character variable names.</w:t>
      </w:r>
    </w:p>
    <w:p w14:paraId="65B83438" w14:textId="77777777" w:rsidR="003240EC" w:rsidRDefault="003240EC" w:rsidP="00B87B75"/>
    <w:p w14:paraId="0EE21BEF" w14:textId="77777777" w:rsidR="00173C90" w:rsidRPr="00173C90" w:rsidRDefault="00173C90" w:rsidP="00173C90">
      <w:pPr>
        <w:rPr>
          <w:b/>
          <w:i/>
        </w:rPr>
      </w:pPr>
      <w:r w:rsidRPr="00173C90">
        <w:rPr>
          <w:b/>
          <w:i/>
        </w:rPr>
        <w:t>Function Names</w:t>
      </w:r>
    </w:p>
    <w:p w14:paraId="6D245C6A" w14:textId="77777777" w:rsidR="00173C90" w:rsidRDefault="00173C90" w:rsidP="00173C90"/>
    <w:p w14:paraId="13566044" w14:textId="77777777" w:rsidR="00173C90" w:rsidRDefault="00173C90" w:rsidP="00173C90">
      <w:r>
        <w:t>Function names should be lowercase, with words separated by underscores as necessary to improve readability.</w:t>
      </w:r>
    </w:p>
    <w:p w14:paraId="73B7CC45" w14:textId="77777777" w:rsidR="00173C90" w:rsidRDefault="00173C90" w:rsidP="00173C90"/>
    <w:p w14:paraId="701019FA" w14:textId="77777777" w:rsidR="005B484A" w:rsidRPr="005B484A" w:rsidRDefault="005B484A" w:rsidP="005B484A">
      <w:pPr>
        <w:rPr>
          <w:b/>
          <w:i/>
        </w:rPr>
      </w:pPr>
      <w:r w:rsidRPr="005B484A">
        <w:rPr>
          <w:b/>
          <w:i/>
        </w:rPr>
        <w:t>Constants</w:t>
      </w:r>
    </w:p>
    <w:p w14:paraId="003C92E5" w14:textId="77777777" w:rsidR="005B484A" w:rsidRDefault="005B484A" w:rsidP="005B484A"/>
    <w:p w14:paraId="627B42E5" w14:textId="34C18CA0" w:rsidR="001B015B" w:rsidRDefault="005B484A" w:rsidP="005B484A">
      <w:r>
        <w:t>Constants are usually defined on a module level and written in all capital letters with underscores separating words. Examples include MAX_OVERFLOW and TOTAL.</w:t>
      </w:r>
    </w:p>
    <w:p w14:paraId="5DC12323" w14:textId="77777777" w:rsidR="00DB4CF3" w:rsidRDefault="00DB4CF3" w:rsidP="005B484A"/>
    <w:p w14:paraId="3A36F74B" w14:textId="77777777" w:rsidR="00DB4CF3" w:rsidRDefault="00DB4CF3" w:rsidP="005B484A"/>
    <w:p w14:paraId="69B9D801" w14:textId="77777777" w:rsidR="00DB4CF3" w:rsidRDefault="00DB4CF3" w:rsidP="005B484A"/>
    <w:p w14:paraId="556DD459" w14:textId="2DD4D25F" w:rsidR="00DB4CF3" w:rsidRDefault="00DB4CF3" w:rsidP="005B484A">
      <w:pPr>
        <w:rPr>
          <w:b/>
        </w:rPr>
      </w:pPr>
      <w:r w:rsidRPr="00DB4CF3">
        <w:rPr>
          <w:b/>
        </w:rPr>
        <w:t>Programming recommendations</w:t>
      </w:r>
    </w:p>
    <w:p w14:paraId="19A088EA" w14:textId="77777777" w:rsidR="00DB4CF3" w:rsidRPr="00DB4CF3" w:rsidRDefault="00DB4CF3" w:rsidP="005B484A">
      <w:pPr>
        <w:rPr>
          <w:b/>
        </w:rPr>
      </w:pPr>
    </w:p>
    <w:p w14:paraId="6ED51045" w14:textId="77777777" w:rsidR="00DB4CF3" w:rsidRDefault="00DB4CF3" w:rsidP="00DB4CF3">
      <w:r>
        <w:t xml:space="preserve">Use </w:t>
      </w:r>
      <w:r w:rsidRPr="00DB4CF3">
        <w:rPr>
          <w:b/>
          <w:i/>
        </w:rPr>
        <w:t>is not</w:t>
      </w:r>
      <w:r>
        <w:t xml:space="preserve"> operator rather than </w:t>
      </w:r>
      <w:r w:rsidRPr="00DB4CF3">
        <w:rPr>
          <w:b/>
          <w:i/>
        </w:rPr>
        <w:t>not ... is</w:t>
      </w:r>
      <w:r>
        <w:t>. While both expressions are functionally identical, the former is more readable and preferred.</w:t>
      </w:r>
    </w:p>
    <w:p w14:paraId="7EDE2205" w14:textId="77777777" w:rsidR="00DB4CF3" w:rsidRDefault="00DB4CF3" w:rsidP="00DB4CF3"/>
    <w:p w14:paraId="2ACC1CDE" w14:textId="168E11D6" w:rsidR="00DB4CF3" w:rsidRDefault="00DB4CF3" w:rsidP="00DB4CF3">
      <w:r>
        <w:t>E.g.</w:t>
      </w:r>
      <w:r>
        <w:t>:</w:t>
      </w:r>
    </w:p>
    <w:p w14:paraId="737C3EA5" w14:textId="77777777" w:rsidR="00DB4CF3" w:rsidRDefault="00DB4CF3" w:rsidP="00DB4CF3"/>
    <w:p w14:paraId="007C4385" w14:textId="77777777" w:rsidR="00DB4CF3" w:rsidRPr="00DB4CF3" w:rsidRDefault="00DB4CF3" w:rsidP="00DB4CF3">
      <w:pPr>
        <w:rPr>
          <w:i/>
          <w:sz w:val="20"/>
        </w:rPr>
      </w:pPr>
      <w:r w:rsidRPr="00DB4CF3">
        <w:rPr>
          <w:i/>
          <w:sz w:val="20"/>
        </w:rPr>
        <w:t xml:space="preserve">if foo </w:t>
      </w:r>
      <w:r w:rsidRPr="00DB4CF3">
        <w:rPr>
          <w:b/>
          <w:i/>
          <w:sz w:val="20"/>
        </w:rPr>
        <w:t>is not</w:t>
      </w:r>
      <w:r w:rsidRPr="00DB4CF3">
        <w:rPr>
          <w:i/>
          <w:sz w:val="20"/>
        </w:rPr>
        <w:t xml:space="preserve"> None:</w:t>
      </w:r>
    </w:p>
    <w:p w14:paraId="717843FA" w14:textId="77777777" w:rsidR="00DB4CF3" w:rsidRDefault="00DB4CF3" w:rsidP="005B484A"/>
    <w:p w14:paraId="5BD9EFAC" w14:textId="77777777" w:rsidR="00D94061" w:rsidRDefault="00D94061" w:rsidP="00D94061">
      <w:r>
        <w:t>Always use a def statement instead of an assignment statement that binds a lambda expression directly to an identifier.</w:t>
      </w:r>
    </w:p>
    <w:p w14:paraId="52CC8887" w14:textId="77777777" w:rsidR="00D94061" w:rsidRDefault="00D94061" w:rsidP="00D94061"/>
    <w:p w14:paraId="0B9E843A" w14:textId="77777777" w:rsidR="00D94061" w:rsidRDefault="00D94061" w:rsidP="00D94061">
      <w:r>
        <w:t>Yes:</w:t>
      </w:r>
    </w:p>
    <w:p w14:paraId="5B436F19" w14:textId="77777777" w:rsidR="00D94061" w:rsidRDefault="00D94061" w:rsidP="00D94061"/>
    <w:p w14:paraId="4509FD9B" w14:textId="77777777" w:rsidR="00D94061" w:rsidRPr="00D94061" w:rsidRDefault="00D94061" w:rsidP="00D94061">
      <w:pPr>
        <w:rPr>
          <w:i/>
          <w:sz w:val="20"/>
        </w:rPr>
      </w:pPr>
      <w:r w:rsidRPr="00D94061">
        <w:rPr>
          <w:i/>
          <w:sz w:val="20"/>
        </w:rPr>
        <w:t>def f(x): return 2*x</w:t>
      </w:r>
    </w:p>
    <w:p w14:paraId="411C67A4" w14:textId="77777777" w:rsidR="00D94061" w:rsidRDefault="00D94061" w:rsidP="00D94061"/>
    <w:p w14:paraId="2B52EFE3" w14:textId="77777777" w:rsidR="00D94061" w:rsidRDefault="00D94061" w:rsidP="00D94061">
      <w:r>
        <w:t>No:</w:t>
      </w:r>
    </w:p>
    <w:p w14:paraId="27C9A35E" w14:textId="77777777" w:rsidR="00D94061" w:rsidRDefault="00D94061" w:rsidP="00D94061"/>
    <w:p w14:paraId="7D8D270F" w14:textId="77777777" w:rsidR="00D94061" w:rsidRPr="00D94061" w:rsidRDefault="00D94061" w:rsidP="00D94061">
      <w:pPr>
        <w:rPr>
          <w:i/>
          <w:sz w:val="20"/>
        </w:rPr>
      </w:pPr>
      <w:r w:rsidRPr="00D94061">
        <w:rPr>
          <w:i/>
          <w:sz w:val="20"/>
        </w:rPr>
        <w:t>f = lambda x: 2*x</w:t>
      </w:r>
    </w:p>
    <w:p w14:paraId="1A8B0416" w14:textId="77777777" w:rsidR="00D94061" w:rsidRDefault="00D94061" w:rsidP="005B484A"/>
    <w:p w14:paraId="6063B804" w14:textId="77777777" w:rsidR="00913526" w:rsidRDefault="00913526" w:rsidP="00913526">
      <w:r>
        <w:t>Don’t compare boolean values to True or False using ==:</w:t>
      </w:r>
    </w:p>
    <w:p w14:paraId="6C975C86" w14:textId="77777777" w:rsidR="00913526" w:rsidRDefault="00913526" w:rsidP="00913526"/>
    <w:p w14:paraId="31555AB4" w14:textId="4769858B" w:rsidR="00913526" w:rsidRPr="006D45AF" w:rsidRDefault="00913526" w:rsidP="00913526">
      <w:r>
        <w:t>Yes:</w:t>
      </w:r>
      <w:r w:rsidR="006D45AF">
        <w:t xml:space="preserve"> </w:t>
      </w:r>
      <w:r w:rsidRPr="00913526">
        <w:rPr>
          <w:i/>
          <w:sz w:val="20"/>
        </w:rPr>
        <w:t>if greeting:</w:t>
      </w:r>
    </w:p>
    <w:p w14:paraId="5F75915D" w14:textId="77777777" w:rsidR="00913526" w:rsidRDefault="00913526" w:rsidP="00913526"/>
    <w:p w14:paraId="2DD46E65" w14:textId="2900D138" w:rsidR="00913526" w:rsidRPr="006D45AF" w:rsidRDefault="00913526" w:rsidP="00913526">
      <w:r>
        <w:t>No:</w:t>
      </w:r>
      <w:r w:rsidR="006D45AF">
        <w:t xml:space="preserve"> </w:t>
      </w:r>
      <w:r w:rsidRPr="00913526">
        <w:rPr>
          <w:i/>
          <w:sz w:val="20"/>
        </w:rPr>
        <w:t>if greeting == True:</w:t>
      </w:r>
    </w:p>
    <w:p w14:paraId="3C567474" w14:textId="77777777" w:rsidR="00913526" w:rsidRDefault="00913526" w:rsidP="00913526"/>
    <w:p w14:paraId="1A879BED" w14:textId="4FC32BDB" w:rsidR="00913526" w:rsidRPr="006D45AF" w:rsidRDefault="00913526" w:rsidP="00913526">
      <w:r>
        <w:t>Worse:</w:t>
      </w:r>
      <w:r w:rsidR="006D45AF">
        <w:t xml:space="preserve"> </w:t>
      </w:r>
      <w:r w:rsidRPr="00913526">
        <w:rPr>
          <w:i/>
          <w:sz w:val="20"/>
        </w:rPr>
        <w:t>if greeting is True:</w:t>
      </w:r>
    </w:p>
    <w:p w14:paraId="634EF86F" w14:textId="77777777" w:rsidR="00DB4CF3" w:rsidRDefault="00DB4CF3" w:rsidP="005B484A"/>
    <w:p w14:paraId="5BBE4D8C" w14:textId="77777777" w:rsidR="00913526" w:rsidRPr="001204F1" w:rsidRDefault="00913526" w:rsidP="005B484A"/>
    <w:sectPr w:rsidR="00913526" w:rsidRPr="001204F1" w:rsidSect="00DD0E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Operator Mono B">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26C16"/>
    <w:multiLevelType w:val="hybridMultilevel"/>
    <w:tmpl w:val="B7FE0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593B58"/>
    <w:multiLevelType w:val="hybridMultilevel"/>
    <w:tmpl w:val="9AEA77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92F22D5"/>
    <w:multiLevelType w:val="multilevel"/>
    <w:tmpl w:val="D646E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E7E0A31"/>
    <w:multiLevelType w:val="hybridMultilevel"/>
    <w:tmpl w:val="DFFECB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9BF"/>
    <w:rsid w:val="00044049"/>
    <w:rsid w:val="0008202A"/>
    <w:rsid w:val="000D253C"/>
    <w:rsid w:val="001204F1"/>
    <w:rsid w:val="00173C90"/>
    <w:rsid w:val="001B015B"/>
    <w:rsid w:val="0028004C"/>
    <w:rsid w:val="003240EC"/>
    <w:rsid w:val="00404F72"/>
    <w:rsid w:val="004E02C9"/>
    <w:rsid w:val="00510845"/>
    <w:rsid w:val="0054103E"/>
    <w:rsid w:val="00586925"/>
    <w:rsid w:val="00596814"/>
    <w:rsid w:val="005B484A"/>
    <w:rsid w:val="005F1546"/>
    <w:rsid w:val="0063304C"/>
    <w:rsid w:val="006774AB"/>
    <w:rsid w:val="006D45AF"/>
    <w:rsid w:val="00913526"/>
    <w:rsid w:val="009547ED"/>
    <w:rsid w:val="00AC02C4"/>
    <w:rsid w:val="00B008A6"/>
    <w:rsid w:val="00B502AA"/>
    <w:rsid w:val="00B65C3F"/>
    <w:rsid w:val="00B87B75"/>
    <w:rsid w:val="00C17B8C"/>
    <w:rsid w:val="00C70D64"/>
    <w:rsid w:val="00D919BA"/>
    <w:rsid w:val="00D94061"/>
    <w:rsid w:val="00DB4CF3"/>
    <w:rsid w:val="00DD0EE5"/>
    <w:rsid w:val="00EC19BF"/>
    <w:rsid w:val="00F04F82"/>
    <w:rsid w:val="00F81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F51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D64"/>
    <w:pPr>
      <w:ind w:left="720"/>
      <w:contextualSpacing/>
    </w:pPr>
  </w:style>
  <w:style w:type="character" w:styleId="HTMLCode">
    <w:name w:val="HTML Code"/>
    <w:basedOn w:val="DefaultParagraphFont"/>
    <w:uiPriority w:val="99"/>
    <w:semiHidden/>
    <w:unhideWhenUsed/>
    <w:rsid w:val="004E02C9"/>
    <w:rPr>
      <w:rFonts w:ascii="Courier" w:eastAsiaTheme="minorEastAsia" w:hAnsi="Courier" w:cs="Courier"/>
      <w:sz w:val="20"/>
      <w:szCs w:val="20"/>
    </w:rPr>
  </w:style>
  <w:style w:type="paragraph" w:customStyle="1" w:styleId="yes">
    <w:name w:val="yes"/>
    <w:basedOn w:val="Normal"/>
    <w:rsid w:val="00B87B75"/>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semiHidden/>
    <w:unhideWhenUsed/>
    <w:rsid w:val="00B87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87B75"/>
    <w:rPr>
      <w:rFonts w:ascii="Courier" w:hAnsi="Courier" w:cs="Courier"/>
      <w:sz w:val="20"/>
      <w:szCs w:val="20"/>
    </w:rPr>
  </w:style>
  <w:style w:type="character" w:customStyle="1" w:styleId="token">
    <w:name w:val="token"/>
    <w:basedOn w:val="DefaultParagraphFont"/>
    <w:rsid w:val="00B87B75"/>
  </w:style>
  <w:style w:type="paragraph" w:customStyle="1" w:styleId="no">
    <w:name w:val="no"/>
    <w:basedOn w:val="Normal"/>
    <w:rsid w:val="00B87B75"/>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D64"/>
    <w:pPr>
      <w:ind w:left="720"/>
      <w:contextualSpacing/>
    </w:pPr>
  </w:style>
  <w:style w:type="character" w:styleId="HTMLCode">
    <w:name w:val="HTML Code"/>
    <w:basedOn w:val="DefaultParagraphFont"/>
    <w:uiPriority w:val="99"/>
    <w:semiHidden/>
    <w:unhideWhenUsed/>
    <w:rsid w:val="004E02C9"/>
    <w:rPr>
      <w:rFonts w:ascii="Courier" w:eastAsiaTheme="minorEastAsia" w:hAnsi="Courier" w:cs="Courier"/>
      <w:sz w:val="20"/>
      <w:szCs w:val="20"/>
    </w:rPr>
  </w:style>
  <w:style w:type="paragraph" w:customStyle="1" w:styleId="yes">
    <w:name w:val="yes"/>
    <w:basedOn w:val="Normal"/>
    <w:rsid w:val="00B87B75"/>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semiHidden/>
    <w:unhideWhenUsed/>
    <w:rsid w:val="00B87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87B75"/>
    <w:rPr>
      <w:rFonts w:ascii="Courier" w:hAnsi="Courier" w:cs="Courier"/>
      <w:sz w:val="20"/>
      <w:szCs w:val="20"/>
    </w:rPr>
  </w:style>
  <w:style w:type="character" w:customStyle="1" w:styleId="token">
    <w:name w:val="token"/>
    <w:basedOn w:val="DefaultParagraphFont"/>
    <w:rsid w:val="00B87B75"/>
  </w:style>
  <w:style w:type="paragraph" w:customStyle="1" w:styleId="no">
    <w:name w:val="no"/>
    <w:basedOn w:val="Normal"/>
    <w:rsid w:val="00B87B75"/>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267069">
      <w:bodyDiv w:val="1"/>
      <w:marLeft w:val="0"/>
      <w:marRight w:val="0"/>
      <w:marTop w:val="0"/>
      <w:marBottom w:val="0"/>
      <w:divBdr>
        <w:top w:val="none" w:sz="0" w:space="0" w:color="auto"/>
        <w:left w:val="none" w:sz="0" w:space="0" w:color="auto"/>
        <w:bottom w:val="none" w:sz="0" w:space="0" w:color="auto"/>
        <w:right w:val="none" w:sz="0" w:space="0" w:color="auto"/>
      </w:divBdr>
    </w:div>
    <w:div w:id="1632664051">
      <w:bodyDiv w:val="1"/>
      <w:marLeft w:val="0"/>
      <w:marRight w:val="0"/>
      <w:marTop w:val="0"/>
      <w:marBottom w:val="0"/>
      <w:divBdr>
        <w:top w:val="none" w:sz="0" w:space="0" w:color="auto"/>
        <w:left w:val="none" w:sz="0" w:space="0" w:color="auto"/>
        <w:bottom w:val="none" w:sz="0" w:space="0" w:color="auto"/>
        <w:right w:val="none" w:sz="0" w:space="0" w:color="auto"/>
      </w:divBdr>
    </w:div>
    <w:div w:id="2117094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823</Words>
  <Characters>4694</Characters>
  <Application>Microsoft Macintosh Word</Application>
  <DocSecurity>0</DocSecurity>
  <Lines>39</Lines>
  <Paragraphs>11</Paragraphs>
  <ScaleCrop>false</ScaleCrop>
  <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Anushavan Hambardzumyan</dc:creator>
  <cp:keywords/>
  <dc:description/>
  <cp:lastModifiedBy>Anushavan Hambardzumyan</cp:lastModifiedBy>
  <cp:revision>30</cp:revision>
  <dcterms:created xsi:type="dcterms:W3CDTF">2019-06-12T16:25:00Z</dcterms:created>
  <dcterms:modified xsi:type="dcterms:W3CDTF">2019-06-12T18:17:00Z</dcterms:modified>
</cp:coreProperties>
</file>