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0FDE7" w14:textId="77777777" w:rsidR="00840001" w:rsidRPr="00A83529" w:rsidRDefault="00840001" w:rsidP="00840001">
      <w:pPr>
        <w:jc w:val="center"/>
        <w:rPr>
          <w:b/>
          <w:bCs/>
          <w:sz w:val="28"/>
          <w:szCs w:val="28"/>
          <w:lang w:eastAsia="en-IN"/>
        </w:rPr>
      </w:pPr>
      <w:r w:rsidRPr="00A83529">
        <w:rPr>
          <w:b/>
          <w:bCs/>
          <w:sz w:val="28"/>
          <w:szCs w:val="28"/>
          <w:lang w:eastAsia="en-IN"/>
        </w:rPr>
        <w:t>Harnessing Vision Transformers for Robust Deepfake Detection: A Comparative Perspective</w:t>
      </w:r>
    </w:p>
    <w:p w14:paraId="3B99651A" w14:textId="77777777" w:rsidR="00840001" w:rsidRDefault="00840001" w:rsidP="00840001">
      <w:pPr>
        <w:spacing w:before="258"/>
        <w:ind w:left="438" w:right="720"/>
        <w:jc w:val="center"/>
        <w:rPr>
          <w:sz w:val="28"/>
        </w:rPr>
      </w:pPr>
      <w:r>
        <w:rPr>
          <w:spacing w:val="-10"/>
          <w:sz w:val="28"/>
        </w:rPr>
        <w:t>A</w:t>
      </w:r>
    </w:p>
    <w:p w14:paraId="06C87CA7" w14:textId="4A197A07" w:rsidR="00840001" w:rsidRDefault="00840001" w:rsidP="00840001">
      <w:pPr>
        <w:spacing w:before="247"/>
        <w:ind w:left="438" w:right="717"/>
        <w:jc w:val="center"/>
        <w:rPr>
          <w:sz w:val="28"/>
        </w:rPr>
      </w:pPr>
      <w:r>
        <w:rPr>
          <w:sz w:val="28"/>
        </w:rPr>
        <w:t>Major</w:t>
      </w:r>
      <w:r>
        <w:rPr>
          <w:spacing w:val="-7"/>
          <w:sz w:val="28"/>
        </w:rPr>
        <w:t xml:space="preserve"> </w:t>
      </w:r>
      <w:r>
        <w:rPr>
          <w:sz w:val="28"/>
        </w:rPr>
        <w:t>Project</w:t>
      </w:r>
      <w:r>
        <w:rPr>
          <w:spacing w:val="-4"/>
          <w:sz w:val="28"/>
        </w:rPr>
        <w:t xml:space="preserve"> </w:t>
      </w:r>
      <w:r>
        <w:rPr>
          <w:sz w:val="28"/>
        </w:rPr>
        <w:t>(CC4270)</w:t>
      </w:r>
      <w:r>
        <w:rPr>
          <w:spacing w:val="-4"/>
          <w:sz w:val="28"/>
        </w:rPr>
        <w:t xml:space="preserve"> </w:t>
      </w:r>
      <w:r>
        <w:rPr>
          <w:spacing w:val="-2"/>
          <w:sz w:val="28"/>
        </w:rPr>
        <w:t>Research paper</w:t>
      </w:r>
    </w:p>
    <w:p w14:paraId="5462BCDA" w14:textId="77777777" w:rsidR="00840001" w:rsidRDefault="00840001" w:rsidP="00840001">
      <w:pPr>
        <w:spacing w:before="249" w:line="424" w:lineRule="auto"/>
        <w:ind w:left="438" w:right="725"/>
        <w:jc w:val="center"/>
        <w:rPr>
          <w:sz w:val="28"/>
        </w:rPr>
      </w:pPr>
      <w:r>
        <w:rPr>
          <w:sz w:val="28"/>
        </w:rPr>
        <w:t>Submitted</w:t>
      </w:r>
      <w:r>
        <w:rPr>
          <w:spacing w:val="-5"/>
          <w:sz w:val="28"/>
        </w:rPr>
        <w:t xml:space="preserve"> </w:t>
      </w:r>
      <w:r>
        <w:rPr>
          <w:sz w:val="28"/>
        </w:rPr>
        <w:t>in</w:t>
      </w:r>
      <w:r>
        <w:rPr>
          <w:spacing w:val="-6"/>
          <w:sz w:val="28"/>
        </w:rPr>
        <w:t xml:space="preserve"> </w:t>
      </w:r>
      <w:r>
        <w:rPr>
          <w:sz w:val="28"/>
        </w:rPr>
        <w:t>the</w:t>
      </w:r>
      <w:r>
        <w:rPr>
          <w:spacing w:val="-4"/>
          <w:sz w:val="28"/>
        </w:rPr>
        <w:t xml:space="preserve"> </w:t>
      </w:r>
      <w:r>
        <w:rPr>
          <w:sz w:val="28"/>
        </w:rPr>
        <w:t>partial</w:t>
      </w:r>
      <w:r>
        <w:rPr>
          <w:spacing w:val="-3"/>
          <w:sz w:val="28"/>
        </w:rPr>
        <w:t xml:space="preserve"> </w:t>
      </w:r>
      <w:r>
        <w:rPr>
          <w:sz w:val="28"/>
        </w:rPr>
        <w:t>fulfilment</w:t>
      </w:r>
      <w:r>
        <w:rPr>
          <w:spacing w:val="-3"/>
          <w:sz w:val="28"/>
        </w:rPr>
        <w:t xml:space="preserve"> </w:t>
      </w:r>
      <w:r>
        <w:rPr>
          <w:sz w:val="28"/>
        </w:rPr>
        <w:t>of</w:t>
      </w:r>
      <w:r>
        <w:rPr>
          <w:spacing w:val="-6"/>
          <w:sz w:val="28"/>
        </w:rPr>
        <w:t xml:space="preserve"> </w:t>
      </w:r>
      <w:r>
        <w:rPr>
          <w:sz w:val="28"/>
        </w:rPr>
        <w:t>the</w:t>
      </w:r>
      <w:r>
        <w:rPr>
          <w:spacing w:val="-4"/>
          <w:sz w:val="28"/>
        </w:rPr>
        <w:t xml:space="preserve"> </w:t>
      </w:r>
      <w:r>
        <w:rPr>
          <w:sz w:val="28"/>
        </w:rPr>
        <w:t>requirement</w:t>
      </w:r>
      <w:r>
        <w:rPr>
          <w:spacing w:val="-3"/>
          <w:sz w:val="28"/>
        </w:rPr>
        <w:t xml:space="preserve"> </w:t>
      </w:r>
      <w:r>
        <w:rPr>
          <w:sz w:val="28"/>
        </w:rPr>
        <w:t>for</w:t>
      </w:r>
      <w:r>
        <w:rPr>
          <w:spacing w:val="-4"/>
          <w:sz w:val="28"/>
        </w:rPr>
        <w:t xml:space="preserve"> </w:t>
      </w:r>
      <w:r>
        <w:rPr>
          <w:sz w:val="28"/>
        </w:rPr>
        <w:t>the</w:t>
      </w:r>
      <w:r>
        <w:rPr>
          <w:spacing w:val="-4"/>
          <w:sz w:val="28"/>
        </w:rPr>
        <w:t xml:space="preserve"> </w:t>
      </w:r>
      <w:r>
        <w:rPr>
          <w:sz w:val="28"/>
        </w:rPr>
        <w:t>award</w:t>
      </w:r>
      <w:r>
        <w:rPr>
          <w:spacing w:val="-3"/>
          <w:sz w:val="28"/>
        </w:rPr>
        <w:t xml:space="preserve"> </w:t>
      </w:r>
      <w:r>
        <w:rPr>
          <w:sz w:val="28"/>
        </w:rPr>
        <w:t>of Bachelor of Technology</w:t>
      </w:r>
    </w:p>
    <w:p w14:paraId="6AF3DB26" w14:textId="77777777" w:rsidR="00840001" w:rsidRDefault="00840001" w:rsidP="00840001">
      <w:pPr>
        <w:ind w:left="438" w:right="716"/>
        <w:jc w:val="center"/>
        <w:rPr>
          <w:sz w:val="28"/>
        </w:rPr>
      </w:pPr>
      <w:r>
        <w:rPr>
          <w:spacing w:val="-5"/>
          <w:sz w:val="28"/>
        </w:rPr>
        <w:t>in</w:t>
      </w:r>
    </w:p>
    <w:p w14:paraId="282B267C" w14:textId="77777777" w:rsidR="00840001" w:rsidRDefault="00840001" w:rsidP="00840001">
      <w:pPr>
        <w:spacing w:before="249"/>
        <w:ind w:left="438" w:right="718"/>
        <w:jc w:val="center"/>
        <w:rPr>
          <w:sz w:val="28"/>
        </w:rPr>
      </w:pPr>
      <w:r>
        <w:rPr>
          <w:sz w:val="28"/>
        </w:rPr>
        <w:t>Computer</w:t>
      </w:r>
      <w:r>
        <w:rPr>
          <w:spacing w:val="-8"/>
          <w:sz w:val="28"/>
        </w:rPr>
        <w:t xml:space="preserve"> </w:t>
      </w:r>
      <w:r>
        <w:rPr>
          <w:sz w:val="28"/>
        </w:rPr>
        <w:t>and</w:t>
      </w:r>
      <w:r>
        <w:rPr>
          <w:spacing w:val="-7"/>
          <w:sz w:val="28"/>
        </w:rPr>
        <w:t xml:space="preserve"> </w:t>
      </w:r>
      <w:r>
        <w:rPr>
          <w:sz w:val="28"/>
        </w:rPr>
        <w:t>Communication</w:t>
      </w:r>
      <w:r>
        <w:rPr>
          <w:spacing w:val="-7"/>
          <w:sz w:val="28"/>
        </w:rPr>
        <w:t xml:space="preserve"> </w:t>
      </w:r>
      <w:r>
        <w:rPr>
          <w:spacing w:val="-2"/>
          <w:sz w:val="28"/>
        </w:rPr>
        <w:t>Engineering</w:t>
      </w:r>
    </w:p>
    <w:p w14:paraId="1A702942" w14:textId="77777777" w:rsidR="00840001" w:rsidRDefault="00840001" w:rsidP="00840001">
      <w:pPr>
        <w:pStyle w:val="BodyText"/>
        <w:jc w:val="left"/>
        <w:rPr>
          <w:sz w:val="28"/>
        </w:rPr>
      </w:pPr>
    </w:p>
    <w:p w14:paraId="753492BF" w14:textId="77777777" w:rsidR="00840001" w:rsidRDefault="00840001" w:rsidP="00840001">
      <w:pPr>
        <w:ind w:left="438" w:right="717"/>
        <w:jc w:val="center"/>
        <w:rPr>
          <w:sz w:val="28"/>
        </w:rPr>
      </w:pPr>
      <w:r>
        <w:rPr>
          <w:spacing w:val="-5"/>
          <w:sz w:val="28"/>
        </w:rPr>
        <w:t>By:</w:t>
      </w:r>
    </w:p>
    <w:p w14:paraId="33280F78" w14:textId="3A1CB964" w:rsidR="00474D8D" w:rsidRPr="00474D8D" w:rsidRDefault="004852C6" w:rsidP="00474D8D">
      <w:pPr>
        <w:pStyle w:val="Heading2"/>
        <w:spacing w:before="244" w:line="278" w:lineRule="auto"/>
        <w:ind w:left="3097" w:right="3377"/>
        <w:jc w:val="center"/>
      </w:pPr>
      <w:bookmarkStart w:id="0" w:name="_Toc198131071"/>
      <w:r>
        <w:t>Anoushka Rakheja</w:t>
      </w:r>
      <w:r w:rsidR="00474D8D">
        <w:t xml:space="preserve"> &amp; Rimjhim Sharma</w:t>
      </w:r>
    </w:p>
    <w:p w14:paraId="7F3F7DA9" w14:textId="77777777" w:rsidR="00474D8D" w:rsidRPr="00474D8D" w:rsidRDefault="00474D8D" w:rsidP="00474D8D"/>
    <w:p w14:paraId="309C8DBF" w14:textId="57CFB3AB" w:rsidR="00840001" w:rsidRPr="0001383B" w:rsidRDefault="00840001" w:rsidP="0001383B">
      <w:pPr>
        <w:pStyle w:val="Heading2"/>
        <w:spacing w:before="244" w:line="278" w:lineRule="auto"/>
        <w:ind w:left="3097" w:right="3377"/>
        <w:jc w:val="center"/>
      </w:pPr>
      <w:r>
        <w:rPr>
          <w:spacing w:val="-2"/>
        </w:rPr>
        <w:t>2193030</w:t>
      </w:r>
      <w:bookmarkEnd w:id="0"/>
      <w:r w:rsidR="00474D8D">
        <w:rPr>
          <w:spacing w:val="-2"/>
        </w:rPr>
        <w:t>18</w:t>
      </w:r>
      <w:r w:rsidR="004852C6">
        <w:rPr>
          <w:spacing w:val="-2"/>
        </w:rPr>
        <w:t xml:space="preserve"> &amp; 2193030</w:t>
      </w:r>
      <w:r w:rsidR="00474D8D">
        <w:rPr>
          <w:spacing w:val="-2"/>
        </w:rPr>
        <w:t>06</w:t>
      </w:r>
    </w:p>
    <w:p w14:paraId="2F6080D7" w14:textId="77777777" w:rsidR="0001383B" w:rsidRPr="0001383B" w:rsidRDefault="0001383B" w:rsidP="0001383B"/>
    <w:p w14:paraId="00F6A1E5" w14:textId="77777777" w:rsidR="00840001" w:rsidRDefault="00840001" w:rsidP="00840001">
      <w:pPr>
        <w:ind w:left="438" w:right="719"/>
        <w:jc w:val="center"/>
        <w:rPr>
          <w:sz w:val="28"/>
        </w:rPr>
      </w:pPr>
      <w:r>
        <w:rPr>
          <w:sz w:val="28"/>
        </w:rPr>
        <w:t>Under</w:t>
      </w:r>
      <w:r>
        <w:rPr>
          <w:spacing w:val="-8"/>
          <w:sz w:val="28"/>
        </w:rPr>
        <w:t xml:space="preserve"> </w:t>
      </w:r>
      <w:r>
        <w:rPr>
          <w:sz w:val="28"/>
        </w:rPr>
        <w:t>the</w:t>
      </w:r>
      <w:r>
        <w:rPr>
          <w:spacing w:val="-5"/>
          <w:sz w:val="28"/>
        </w:rPr>
        <w:t xml:space="preserve"> </w:t>
      </w:r>
      <w:r>
        <w:rPr>
          <w:sz w:val="28"/>
        </w:rPr>
        <w:t>supervision</w:t>
      </w:r>
      <w:r>
        <w:rPr>
          <w:spacing w:val="-4"/>
          <w:sz w:val="28"/>
        </w:rPr>
        <w:t xml:space="preserve"> </w:t>
      </w:r>
      <w:r>
        <w:rPr>
          <w:spacing w:val="-5"/>
          <w:sz w:val="28"/>
        </w:rPr>
        <w:t>of:</w:t>
      </w:r>
    </w:p>
    <w:p w14:paraId="10AD88F0" w14:textId="77777777" w:rsidR="00840001" w:rsidRDefault="00840001" w:rsidP="00840001">
      <w:pPr>
        <w:spacing w:before="247"/>
        <w:ind w:left="438" w:right="713"/>
        <w:jc w:val="center"/>
        <w:rPr>
          <w:sz w:val="28"/>
        </w:rPr>
      </w:pPr>
      <w:r>
        <w:rPr>
          <w:sz w:val="28"/>
        </w:rPr>
        <w:t>Dr.</w:t>
      </w:r>
      <w:r>
        <w:rPr>
          <w:spacing w:val="-11"/>
          <w:sz w:val="28"/>
        </w:rPr>
        <w:t xml:space="preserve"> </w:t>
      </w:r>
      <w:r>
        <w:rPr>
          <w:sz w:val="28"/>
        </w:rPr>
        <w:t>Ghanshyam</w:t>
      </w:r>
      <w:r>
        <w:rPr>
          <w:spacing w:val="-8"/>
          <w:sz w:val="28"/>
        </w:rPr>
        <w:t xml:space="preserve"> </w:t>
      </w:r>
      <w:proofErr w:type="spellStart"/>
      <w:r>
        <w:rPr>
          <w:sz w:val="28"/>
        </w:rPr>
        <w:t>Raghuwanshi</w:t>
      </w:r>
      <w:proofErr w:type="spellEnd"/>
      <w:r>
        <w:rPr>
          <w:spacing w:val="-5"/>
          <w:sz w:val="28"/>
        </w:rPr>
        <w:t xml:space="preserve"> </w:t>
      </w:r>
      <w:r>
        <w:rPr>
          <w:sz w:val="28"/>
        </w:rPr>
        <w:t>(Associate</w:t>
      </w:r>
      <w:r>
        <w:rPr>
          <w:spacing w:val="-7"/>
          <w:sz w:val="28"/>
        </w:rPr>
        <w:t xml:space="preserve"> </w:t>
      </w:r>
      <w:r>
        <w:rPr>
          <w:spacing w:val="-2"/>
          <w:sz w:val="28"/>
        </w:rPr>
        <w:t>Professor)</w:t>
      </w:r>
    </w:p>
    <w:p w14:paraId="6C6B223F" w14:textId="77777777" w:rsidR="00840001" w:rsidRDefault="00840001" w:rsidP="00840001">
      <w:pPr>
        <w:pStyle w:val="BodyText"/>
        <w:spacing w:before="3"/>
        <w:jc w:val="left"/>
        <w:rPr>
          <w:sz w:val="19"/>
        </w:rPr>
      </w:pPr>
      <w:r>
        <w:rPr>
          <w:noProof/>
          <w:sz w:val="19"/>
        </w:rPr>
        <w:drawing>
          <wp:anchor distT="0" distB="0" distL="0" distR="0" simplePos="0" relativeHeight="251659264" behindDoc="1" locked="0" layoutInCell="1" allowOverlap="1" wp14:anchorId="5326370F" wp14:editId="7C1B24FE">
            <wp:simplePos x="0" y="0"/>
            <wp:positionH relativeFrom="page">
              <wp:posOffset>2513964</wp:posOffset>
            </wp:positionH>
            <wp:positionV relativeFrom="paragraph">
              <wp:posOffset>155971</wp:posOffset>
            </wp:positionV>
            <wp:extent cx="2911528" cy="54482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911528" cy="544829"/>
                    </a:xfrm>
                    <a:prstGeom prst="rect">
                      <a:avLst/>
                    </a:prstGeom>
                  </pic:spPr>
                </pic:pic>
              </a:graphicData>
            </a:graphic>
          </wp:anchor>
        </w:drawing>
      </w:r>
    </w:p>
    <w:p w14:paraId="650DC608" w14:textId="77777777" w:rsidR="00840001" w:rsidRDefault="00840001" w:rsidP="00840001">
      <w:pPr>
        <w:pStyle w:val="BodyText"/>
        <w:spacing w:before="285"/>
        <w:jc w:val="left"/>
        <w:rPr>
          <w:sz w:val="28"/>
        </w:rPr>
      </w:pPr>
    </w:p>
    <w:p w14:paraId="5C72FBCB" w14:textId="77777777" w:rsidR="00840001" w:rsidRDefault="00840001" w:rsidP="00840001">
      <w:pPr>
        <w:ind w:left="438" w:right="715"/>
        <w:jc w:val="center"/>
        <w:rPr>
          <w:sz w:val="28"/>
        </w:rPr>
      </w:pPr>
      <w:r>
        <w:rPr>
          <w:sz w:val="28"/>
        </w:rPr>
        <w:t>May</w:t>
      </w:r>
      <w:r>
        <w:rPr>
          <w:spacing w:val="-6"/>
          <w:sz w:val="28"/>
        </w:rPr>
        <w:t xml:space="preserve"> </w:t>
      </w:r>
      <w:r>
        <w:rPr>
          <w:spacing w:val="-4"/>
          <w:sz w:val="28"/>
        </w:rPr>
        <w:t>2025</w:t>
      </w:r>
    </w:p>
    <w:p w14:paraId="42328140" w14:textId="77777777" w:rsidR="00840001" w:rsidRDefault="00840001" w:rsidP="00840001">
      <w:pPr>
        <w:pStyle w:val="BodyText"/>
        <w:jc w:val="left"/>
        <w:rPr>
          <w:sz w:val="20"/>
        </w:rPr>
      </w:pPr>
    </w:p>
    <w:p w14:paraId="26953A4F" w14:textId="77777777" w:rsidR="00840001" w:rsidRDefault="00840001" w:rsidP="00840001">
      <w:pPr>
        <w:pStyle w:val="BodyText"/>
        <w:jc w:val="left"/>
        <w:rPr>
          <w:sz w:val="20"/>
        </w:rPr>
      </w:pPr>
    </w:p>
    <w:p w14:paraId="45EABC2B" w14:textId="77777777" w:rsidR="00840001" w:rsidRDefault="00840001" w:rsidP="00840001">
      <w:pPr>
        <w:pStyle w:val="BodyText"/>
        <w:spacing w:before="42"/>
        <w:jc w:val="left"/>
        <w:rPr>
          <w:sz w:val="20"/>
        </w:rPr>
      </w:pPr>
      <w:r>
        <w:rPr>
          <w:noProof/>
          <w:sz w:val="20"/>
        </w:rPr>
        <mc:AlternateContent>
          <mc:Choice Requires="wps">
            <w:drawing>
              <wp:anchor distT="0" distB="0" distL="0" distR="0" simplePos="0" relativeHeight="251660288" behindDoc="1" locked="0" layoutInCell="1" allowOverlap="1" wp14:anchorId="38672FB7" wp14:editId="699E5AAA">
                <wp:simplePos x="0" y="0"/>
                <wp:positionH relativeFrom="page">
                  <wp:posOffset>1062532</wp:posOffset>
                </wp:positionH>
                <wp:positionV relativeFrom="paragraph">
                  <wp:posOffset>187968</wp:posOffset>
                </wp:positionV>
                <wp:extent cx="5798820" cy="1841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820" cy="18415"/>
                        </a:xfrm>
                        <a:custGeom>
                          <a:avLst/>
                          <a:gdLst/>
                          <a:ahLst/>
                          <a:cxnLst/>
                          <a:rect l="l" t="t" r="r" b="b"/>
                          <a:pathLst>
                            <a:path w="5798820" h="18415">
                              <a:moveTo>
                                <a:pt x="5798566" y="0"/>
                              </a:moveTo>
                              <a:lnTo>
                                <a:pt x="0" y="0"/>
                              </a:lnTo>
                              <a:lnTo>
                                <a:pt x="0" y="18287"/>
                              </a:lnTo>
                              <a:lnTo>
                                <a:pt x="5798566" y="18287"/>
                              </a:lnTo>
                              <a:lnTo>
                                <a:pt x="57985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ECD7722" id="Graphic 2" o:spid="_x0000_s1026" style="position:absolute;margin-left:83.65pt;margin-top:14.8pt;width:456.6pt;height:1.45pt;z-index:-251656192;visibility:visible;mso-wrap-style:square;mso-wrap-distance-left:0;mso-wrap-distance-top:0;mso-wrap-distance-right:0;mso-wrap-distance-bottom:0;mso-position-horizontal:absolute;mso-position-horizontal-relative:page;mso-position-vertical:absolute;mso-position-vertical-relative:text;v-text-anchor:top" coordsize="5798820,184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" path="m5798566,l,,,18287r5798566,l5798566,xe" fillcolor="black" stroked="f">
                <v:path arrowok="t"/>
                <w10:wrap type="topAndBottom" anchorx="page"/>
              </v:shape>
            </w:pict>
          </mc:Fallback>
        </mc:AlternateContent>
      </w:r>
    </w:p>
    <w:p w14:paraId="5D0C2B16" w14:textId="1F16C9B7" w:rsidR="00840001" w:rsidRPr="00840001" w:rsidRDefault="00840001" w:rsidP="00840001">
      <w:pPr>
        <w:spacing w:before="200" w:line="276" w:lineRule="auto"/>
        <w:ind w:left="854" w:right="1139"/>
        <w:jc w:val="center"/>
        <w:rPr>
          <w:sz w:val="36"/>
        </w:rPr>
      </w:pPr>
      <w:r>
        <w:rPr>
          <w:sz w:val="32"/>
        </w:rPr>
        <w:t>Department</w:t>
      </w:r>
      <w:r>
        <w:rPr>
          <w:spacing w:val="-8"/>
          <w:sz w:val="32"/>
        </w:rPr>
        <w:t xml:space="preserve"> </w:t>
      </w:r>
      <w:r>
        <w:rPr>
          <w:sz w:val="32"/>
        </w:rPr>
        <w:t>of</w:t>
      </w:r>
      <w:r>
        <w:rPr>
          <w:spacing w:val="-8"/>
          <w:sz w:val="32"/>
        </w:rPr>
        <w:t xml:space="preserve"> </w:t>
      </w:r>
      <w:r>
        <w:rPr>
          <w:sz w:val="32"/>
        </w:rPr>
        <w:t>Computer</w:t>
      </w:r>
      <w:r>
        <w:rPr>
          <w:spacing w:val="-9"/>
          <w:sz w:val="32"/>
        </w:rPr>
        <w:t xml:space="preserve"> </w:t>
      </w:r>
      <w:r>
        <w:rPr>
          <w:sz w:val="32"/>
        </w:rPr>
        <w:t>and</w:t>
      </w:r>
      <w:r>
        <w:rPr>
          <w:spacing w:val="-8"/>
          <w:sz w:val="32"/>
        </w:rPr>
        <w:t xml:space="preserve"> </w:t>
      </w:r>
      <w:r>
        <w:rPr>
          <w:sz w:val="32"/>
        </w:rPr>
        <w:t>Communication</w:t>
      </w:r>
      <w:r>
        <w:rPr>
          <w:spacing w:val="-8"/>
          <w:sz w:val="32"/>
        </w:rPr>
        <w:t xml:space="preserve"> </w:t>
      </w:r>
      <w:r>
        <w:rPr>
          <w:sz w:val="32"/>
        </w:rPr>
        <w:t xml:space="preserve">Engineering </w:t>
      </w:r>
      <w:r>
        <w:rPr>
          <w:sz w:val="36"/>
        </w:rPr>
        <w:t>School of Computing and Intelligent Systems Manipal University Jaipur</w:t>
      </w:r>
    </w:p>
    <w:p w14:paraId="17A058F3" w14:textId="6A13F8D3" w:rsidR="003A05D6" w:rsidRPr="003A05D6" w:rsidRDefault="00840001" w:rsidP="00840001">
      <w:pPr>
        <w:rPr>
          <w:rFonts w:ascii="Times New Roman" w:eastAsia="Times New Roman" w:hAnsi="Times New Roman" w:cs="Times New Roman"/>
          <w:b/>
          <w:bCs/>
          <w:kern w:val="0"/>
          <w:sz w:val="28"/>
          <w:szCs w:val="28"/>
          <w:u w:val="single"/>
          <w:lang w:eastAsia="en-IN"/>
          <w14:ligatures w14:val="none"/>
        </w:rPr>
      </w:pPr>
      <w:r>
        <w:rPr>
          <w:rFonts w:ascii="Times New Roman" w:eastAsia="Times New Roman" w:hAnsi="Times New Roman" w:cs="Times New Roman"/>
          <w:b/>
          <w:bCs/>
          <w:kern w:val="0"/>
          <w:sz w:val="28"/>
          <w:szCs w:val="28"/>
          <w:u w:val="single"/>
          <w:lang w:eastAsia="en-IN"/>
          <w14:ligatures w14:val="none"/>
        </w:rPr>
        <w:br w:type="page"/>
      </w:r>
      <w:r w:rsidR="003A05D6" w:rsidRPr="003A05D6">
        <w:rPr>
          <w:rFonts w:ascii="Times New Roman" w:eastAsia="Times New Roman" w:hAnsi="Times New Roman" w:cs="Times New Roman"/>
          <w:b/>
          <w:bCs/>
          <w:kern w:val="0"/>
          <w:sz w:val="28"/>
          <w:szCs w:val="28"/>
          <w:u w:val="single"/>
          <w:lang w:eastAsia="en-IN"/>
          <w14:ligatures w14:val="none"/>
        </w:rPr>
        <w:lastRenderedPageBreak/>
        <w:t>Harnessing Vision Transformers for Robust Deepfake Detection: A Comparative Perspective</w:t>
      </w:r>
    </w:p>
    <w:p w14:paraId="55862E05" w14:textId="77777777" w:rsidR="003A05D6" w:rsidRPr="003A05D6" w:rsidRDefault="003A05D6" w:rsidP="003A05D6">
      <w:pPr>
        <w:pStyle w:val="NormalWeb"/>
        <w:jc w:val="both"/>
        <w:rPr>
          <w:b/>
          <w:bCs/>
        </w:rPr>
      </w:pPr>
    </w:p>
    <w:p w14:paraId="470CB416" w14:textId="1B638F89" w:rsidR="007949E8" w:rsidRPr="0001383B" w:rsidRDefault="007949E8" w:rsidP="003A05D6">
      <w:pPr>
        <w:pStyle w:val="NormalWeb"/>
        <w:jc w:val="both"/>
        <w:rPr>
          <w:b/>
          <w:bCs/>
          <w:sz w:val="28"/>
          <w:szCs w:val="28"/>
        </w:rPr>
      </w:pPr>
      <w:r w:rsidRPr="0001383B">
        <w:rPr>
          <w:b/>
          <w:bCs/>
          <w:sz w:val="28"/>
          <w:szCs w:val="28"/>
        </w:rPr>
        <w:t>Abstract</w:t>
      </w:r>
    </w:p>
    <w:p w14:paraId="37878EBA" w14:textId="79016F03" w:rsidR="007949E8" w:rsidRPr="00A03FE6" w:rsidRDefault="007949E8" w:rsidP="00A03FE6">
      <w:pPr>
        <w:pStyle w:val="NormalWeb"/>
        <w:spacing w:line="276" w:lineRule="auto"/>
        <w:jc w:val="both"/>
      </w:pPr>
      <w:bookmarkStart w:id="1" w:name="_Hlk198118368"/>
      <w:r w:rsidRPr="00A03FE6">
        <w:t>The widespread emergence of deepfake technology, powered by advanced generative adversarial networks (GANs), presents a major challenge to the integrity of digital media. Deepfakes can convincingly fabricate facial videos, often bypassing human and algorithmic scrutiny, and are increasingly used for misinformation, fraud, and synthetic media. Existing detection techniques struggle to generalize across manipulation types or adapt to new generative models.</w:t>
      </w:r>
    </w:p>
    <w:p w14:paraId="667B38EE" w14:textId="77777777" w:rsidR="007949E8" w:rsidRPr="00A03FE6" w:rsidRDefault="007949E8" w:rsidP="00A03FE6">
      <w:pPr>
        <w:pStyle w:val="NormalWeb"/>
        <w:spacing w:line="276" w:lineRule="auto"/>
        <w:jc w:val="both"/>
      </w:pPr>
      <w:r w:rsidRPr="00A03FE6">
        <w:t>Support Vector Machines (SVMs), as one of the earliest detection approaches, depend on hand-engineered features such as texture patterns or frequency anomalies. These methods suffer from low adaptability and poor performance on complex manipulations. Convolutional Neural Networks (CNNs) brought major improvements by learning spatial features directly from pixel data, outperforming SVMs significantly. However, CNNs are limited to local pattern recognition and often fail in capturing global inconsistencies across facial regions. To account for motion-based artifacts in videos, CNNs have been paired with Long Short-Term Memory (LSTM) networks. These hybrid CNN-LSTM architectures model sequential dependencies, enhancing temporal understanding but at the cost of increased complexity and sensitivity to sequence length.</w:t>
      </w:r>
    </w:p>
    <w:p w14:paraId="2043E79E" w14:textId="22DEA82A" w:rsidR="007949E8" w:rsidRPr="00A03FE6" w:rsidRDefault="007949E8" w:rsidP="00A03FE6">
      <w:pPr>
        <w:pStyle w:val="NormalWeb"/>
        <w:spacing w:line="276" w:lineRule="auto"/>
        <w:jc w:val="both"/>
      </w:pPr>
      <w:r w:rsidRPr="00A03FE6">
        <w:t>To address these limitations, this paper proposes a Vision Transformer (ViT)-based deepfake detection pipeline</w:t>
      </w:r>
      <w:r w:rsidR="00A03FE6" w:rsidRPr="00A03FE6">
        <w:t xml:space="preserve">. </w:t>
      </w:r>
      <w:r w:rsidRPr="00A03FE6">
        <w:t>ViTs utilize self-attention mechanisms to capture global pixel relationships, making them particularly adept at identifying subtle manipulations. Each input frame is divided into patches, embedded, and processed through transformer encoders to generate context-aware representations. A classification token is used to predict the likelihood of a frame being fake, with predictions aggregated across frames to produce a video-level decision.</w:t>
      </w:r>
    </w:p>
    <w:p w14:paraId="6819541D" w14:textId="10792BD5" w:rsidR="007949E8" w:rsidRPr="00A03FE6" w:rsidRDefault="007949E8" w:rsidP="00A03FE6">
      <w:pPr>
        <w:pStyle w:val="NormalWeb"/>
        <w:spacing w:line="276" w:lineRule="auto"/>
        <w:jc w:val="both"/>
      </w:pPr>
      <w:r w:rsidRPr="00A03FE6">
        <w:t xml:space="preserve">The system is evaluated using the SDFVD dataset, employing a consistent preprocessing pipeline—face detection, resizing, and normalization. Models are assessed using metrics such as accuracy, precision, recall, and F1-score. Experimental results show that ViTs outperform all baseline models with an accuracy of 88.68% and perfect precision (1.00) on real-class detection. CNNs follow with 82.08%, while CNN-LSTM achieves 50% and SVMs only 36.36%. </w:t>
      </w:r>
    </w:p>
    <w:p w14:paraId="0DEE038E" w14:textId="77777777" w:rsidR="00A03FE6" w:rsidRDefault="007949E8" w:rsidP="00A03FE6">
      <w:pPr>
        <w:pStyle w:val="NormalWeb"/>
        <w:spacing w:line="276" w:lineRule="auto"/>
        <w:jc w:val="both"/>
      </w:pPr>
      <w:r w:rsidRPr="00A03FE6">
        <w:t>This study demonstrates that ViTs offer superior performance by learning global and adaptive features. Their architecture inherently supports long-range dependencies, which is critical for identifying deepfake artifacts that are dispersed across frames. Furthermore, ViTs show resilience under adversarial scenarios, compression, and varying resolution, highlighting their practical robustness.</w:t>
      </w:r>
      <w:bookmarkEnd w:id="1"/>
    </w:p>
    <w:p w14:paraId="632ECB46" w14:textId="709E8F58" w:rsidR="007949E8" w:rsidRPr="00A03FE6" w:rsidRDefault="007949E8" w:rsidP="00A03FE6">
      <w:pPr>
        <w:pStyle w:val="NormalWeb"/>
        <w:spacing w:line="276" w:lineRule="auto"/>
        <w:jc w:val="both"/>
      </w:pPr>
      <w:r w:rsidRPr="0001383B">
        <w:rPr>
          <w:b/>
          <w:bCs/>
          <w:sz w:val="28"/>
          <w:szCs w:val="28"/>
        </w:rPr>
        <w:lastRenderedPageBreak/>
        <w:t>Introduction</w:t>
      </w:r>
    </w:p>
    <w:p w14:paraId="047BF620" w14:textId="77777777" w:rsidR="00E86DAC" w:rsidRPr="00E86DAC" w:rsidRDefault="00E86DAC" w:rsidP="00A03FE6">
      <w:pPr>
        <w:spacing w:after="0" w:line="276" w:lineRule="auto"/>
        <w:jc w:val="both"/>
        <w:rPr>
          <w:sz w:val="24"/>
          <w:szCs w:val="24"/>
        </w:rPr>
      </w:pPr>
      <w:bookmarkStart w:id="2" w:name="_Hlk198118576"/>
      <w:r w:rsidRPr="00E86DAC">
        <w:rPr>
          <w:sz w:val="24"/>
          <w:szCs w:val="24"/>
        </w:rPr>
        <w:t>The emergence of deepfakes—AI-generated synthetic media that closely mimic real people’s faces and voices—has introduced a significant threat to digital trust and authenticity. With increasing accessibility to generative models, even non-experts can fabricate videos that appear convincingly real. Such content has been weaponized in misinformation campaigns, manipulated political discourse, and caused reputational harm, emphasizing the urgent need for robust detection systems.</w:t>
      </w:r>
    </w:p>
    <w:p w14:paraId="229DDE87" w14:textId="77777777" w:rsidR="00E86DAC" w:rsidRPr="00E86DAC" w:rsidRDefault="00E86DAC" w:rsidP="00A03FE6">
      <w:pPr>
        <w:spacing w:after="0" w:line="276" w:lineRule="auto"/>
        <w:jc w:val="both"/>
        <w:rPr>
          <w:sz w:val="24"/>
          <w:szCs w:val="24"/>
        </w:rPr>
      </w:pPr>
    </w:p>
    <w:p w14:paraId="1D6E9DAA" w14:textId="77777777" w:rsidR="00E86DAC" w:rsidRPr="00E86DAC" w:rsidRDefault="00E86DAC" w:rsidP="00A03FE6">
      <w:pPr>
        <w:spacing w:after="0" w:line="276" w:lineRule="auto"/>
        <w:jc w:val="both"/>
        <w:rPr>
          <w:sz w:val="24"/>
          <w:szCs w:val="24"/>
        </w:rPr>
      </w:pPr>
      <w:r w:rsidRPr="00E86DAC">
        <w:rPr>
          <w:sz w:val="24"/>
          <w:szCs w:val="24"/>
        </w:rPr>
        <w:t>Deepfakes are primarily generated using Generative Adversarial Networks (GANs), where a generator learns to produce realistic content while a discriminator attempts to differentiate it from genuine data. This adversarial training allows for the creation of high-fidelity forgeries that are difficult to detect with the naked eye [1].</w:t>
      </w:r>
    </w:p>
    <w:p w14:paraId="37A33436" w14:textId="77777777" w:rsidR="00E86DAC" w:rsidRPr="00E86DAC" w:rsidRDefault="00E86DAC" w:rsidP="00A03FE6">
      <w:pPr>
        <w:spacing w:after="0" w:line="276" w:lineRule="auto"/>
        <w:jc w:val="both"/>
        <w:rPr>
          <w:sz w:val="24"/>
          <w:szCs w:val="24"/>
        </w:rPr>
      </w:pPr>
    </w:p>
    <w:p w14:paraId="0B16D0F7" w14:textId="77777777" w:rsidR="00E86DAC" w:rsidRPr="00E86DAC" w:rsidRDefault="00E86DAC" w:rsidP="00A03FE6">
      <w:pPr>
        <w:spacing w:after="0" w:line="276" w:lineRule="auto"/>
        <w:jc w:val="both"/>
        <w:rPr>
          <w:sz w:val="24"/>
          <w:szCs w:val="24"/>
        </w:rPr>
      </w:pPr>
      <w:r w:rsidRPr="00E86DAC">
        <w:rPr>
          <w:sz w:val="24"/>
          <w:szCs w:val="24"/>
        </w:rPr>
        <w:t>To counter these manipulations, researchers have explored various detection strategies. Traditional machine learning approaches, such as Support Vector Machines (SVM), initially offered promising results using handcrafted features like eye blinking rates, head pose inconsistencies, or frequency-domain cues. However, these models lack adaptability and struggle with generalization across different manipulation types or real-world scenarios [2].</w:t>
      </w:r>
    </w:p>
    <w:p w14:paraId="055B42F0" w14:textId="77777777" w:rsidR="00E86DAC" w:rsidRPr="00E86DAC" w:rsidRDefault="00E86DAC" w:rsidP="00A03FE6">
      <w:pPr>
        <w:spacing w:after="0" w:line="276" w:lineRule="auto"/>
        <w:jc w:val="both"/>
        <w:rPr>
          <w:sz w:val="24"/>
          <w:szCs w:val="24"/>
        </w:rPr>
      </w:pPr>
    </w:p>
    <w:p w14:paraId="1923B54D" w14:textId="77777777" w:rsidR="00E86DAC" w:rsidRPr="00E86DAC" w:rsidRDefault="00E86DAC" w:rsidP="00A03FE6">
      <w:pPr>
        <w:spacing w:after="0" w:line="276" w:lineRule="auto"/>
        <w:jc w:val="both"/>
        <w:rPr>
          <w:sz w:val="24"/>
          <w:szCs w:val="24"/>
        </w:rPr>
      </w:pPr>
      <w:r w:rsidRPr="00E86DAC">
        <w:rPr>
          <w:sz w:val="24"/>
          <w:szCs w:val="24"/>
        </w:rPr>
        <w:t>The adoption of Convolutional Neural Networks (CNNs) marked a significant step forward by automating feature extraction from facial images. CNNs can learn subtle patterns associated with synthetic artifacts, enhancing classification accuracy. Nevertheless, their reliance on local receptive fields makes it difficult to capture long-range dependencies or global manipulations within an image [3]. They also risk overfitting to dataset-specific noise, limiting their transferability.</w:t>
      </w:r>
    </w:p>
    <w:p w14:paraId="09EF02B9" w14:textId="77777777" w:rsidR="00E86DAC" w:rsidRPr="00E86DAC" w:rsidRDefault="00E86DAC" w:rsidP="00A03FE6">
      <w:pPr>
        <w:spacing w:after="0" w:line="276" w:lineRule="auto"/>
        <w:jc w:val="both"/>
        <w:rPr>
          <w:sz w:val="24"/>
          <w:szCs w:val="24"/>
        </w:rPr>
      </w:pPr>
    </w:p>
    <w:p w14:paraId="31482C14" w14:textId="77777777" w:rsidR="00E86DAC" w:rsidRPr="00E86DAC" w:rsidRDefault="00E86DAC" w:rsidP="00A03FE6">
      <w:pPr>
        <w:spacing w:after="0" w:line="276" w:lineRule="auto"/>
        <w:jc w:val="both"/>
        <w:rPr>
          <w:sz w:val="24"/>
          <w:szCs w:val="24"/>
        </w:rPr>
      </w:pPr>
      <w:r w:rsidRPr="00E86DAC">
        <w:rPr>
          <w:sz w:val="24"/>
          <w:szCs w:val="24"/>
        </w:rPr>
        <w:t>More recently, Vision Transformers (ViTs) have emerged as a promising alternative. Unlike CNNs, ViTs divide an image into patches and apply self-attention mechanisms to model global relationships between them. This architecture enables better detection of both subtle and spatially dispersed anomalies, making ViTs well-suited for identifying deepfakes that bypass localized filters [4]. Moreover, ViTs are less dependent on predefined inductive biases and offer better scalability across datasets and manipulation types.</w:t>
      </w:r>
    </w:p>
    <w:p w14:paraId="38CFCFEF" w14:textId="77777777" w:rsidR="00E86DAC" w:rsidRPr="00E86DAC" w:rsidRDefault="00E86DAC" w:rsidP="00A03FE6">
      <w:pPr>
        <w:spacing w:after="0" w:line="276" w:lineRule="auto"/>
        <w:jc w:val="both"/>
        <w:rPr>
          <w:sz w:val="24"/>
          <w:szCs w:val="24"/>
        </w:rPr>
      </w:pPr>
    </w:p>
    <w:p w14:paraId="0E3E0DBD" w14:textId="12718F7C" w:rsidR="002131CA" w:rsidRDefault="00E86DAC" w:rsidP="00A03FE6">
      <w:pPr>
        <w:spacing w:after="0" w:line="276" w:lineRule="auto"/>
        <w:jc w:val="both"/>
        <w:rPr>
          <w:rFonts w:ascii="Times New Roman" w:eastAsia="Times New Roman" w:hAnsi="Times New Roman" w:cs="Times New Roman"/>
          <w:noProof/>
          <w:kern w:val="0"/>
          <w:sz w:val="24"/>
          <w:szCs w:val="24"/>
          <w:lang w:eastAsia="en-IN"/>
          <w14:ligatures w14:val="none"/>
        </w:rPr>
      </w:pPr>
      <w:r w:rsidRPr="00E86DAC">
        <w:rPr>
          <w:sz w:val="24"/>
          <w:szCs w:val="24"/>
        </w:rPr>
        <w:t>In this paper, we conduct a comparative study of deepfake detection techniques, including traditional SVM, CNN, CNN-LSTM, and ViT-based models. Using a consistent experimental setup, we assess the performance of each model in terms of accuracy, robustness, and generalization. The findings highlight the effectiveness of ViTs in handling sophisticated forgeries and their potential for enhancing digital media forensics. Our work underscores the importance of adapting detection techniques alongside the rapid evolution of generative models.</w:t>
      </w:r>
      <w:bookmarkEnd w:id="2"/>
    </w:p>
    <w:p w14:paraId="1E7FA1C9" w14:textId="30B7978F" w:rsidR="007949E8" w:rsidRPr="0001383B" w:rsidRDefault="007949E8" w:rsidP="003A05D6">
      <w:pPr>
        <w:spacing w:after="0" w:line="240" w:lineRule="auto"/>
        <w:jc w:val="both"/>
        <w:rPr>
          <w:rFonts w:ascii="Times New Roman" w:eastAsia="Times New Roman" w:hAnsi="Times New Roman" w:cs="Times New Roman"/>
          <w:b/>
          <w:bCs/>
          <w:noProof/>
          <w:kern w:val="0"/>
          <w:sz w:val="28"/>
          <w:szCs w:val="28"/>
          <w:lang w:eastAsia="en-IN"/>
          <w14:ligatures w14:val="none"/>
        </w:rPr>
      </w:pPr>
      <w:r w:rsidRPr="0001383B">
        <w:rPr>
          <w:rFonts w:ascii="Times New Roman" w:eastAsia="Times New Roman" w:hAnsi="Times New Roman" w:cs="Times New Roman"/>
          <w:b/>
          <w:bCs/>
          <w:noProof/>
          <w:kern w:val="0"/>
          <w:sz w:val="28"/>
          <w:szCs w:val="28"/>
          <w:lang w:eastAsia="en-IN"/>
          <w14:ligatures w14:val="none"/>
        </w:rPr>
        <w:lastRenderedPageBreak/>
        <w:t>Motivation</w:t>
      </w:r>
    </w:p>
    <w:p w14:paraId="2043BC43" w14:textId="77777777" w:rsidR="007949E8" w:rsidRDefault="007949E8" w:rsidP="003A05D6">
      <w:pPr>
        <w:spacing w:after="0" w:line="240" w:lineRule="auto"/>
        <w:jc w:val="both"/>
        <w:rPr>
          <w:rFonts w:ascii="Times New Roman" w:eastAsia="Times New Roman" w:hAnsi="Times New Roman" w:cs="Times New Roman"/>
          <w:noProof/>
          <w:kern w:val="0"/>
          <w:sz w:val="24"/>
          <w:szCs w:val="24"/>
          <w:lang w:eastAsia="en-IN"/>
          <w14:ligatures w14:val="none"/>
        </w:rPr>
      </w:pPr>
    </w:p>
    <w:p w14:paraId="2193D13F" w14:textId="6171BFB9" w:rsidR="0001383B" w:rsidRDefault="0001383B" w:rsidP="00A03FE6">
      <w:pPr>
        <w:pStyle w:val="NormalWeb"/>
        <w:spacing w:before="0" w:beforeAutospacing="0" w:line="276" w:lineRule="auto"/>
        <w:jc w:val="both"/>
      </w:pPr>
      <w:r w:rsidRPr="0001383B">
        <w:t>In analysing prior research, we identified several persistent challenges in deepfake detection systems that undermine their reliability in real-world scenarios. These observations motivated the development of our proposed Vision Transformer (ViT)-based approach. Below are the key issues:</w:t>
      </w:r>
    </w:p>
    <w:p w14:paraId="2AE0A3CA" w14:textId="77777777" w:rsidR="0001383B" w:rsidRPr="0001383B" w:rsidRDefault="0001383B" w:rsidP="00A03FE6">
      <w:pPr>
        <w:pStyle w:val="Heading4"/>
        <w:spacing w:after="240" w:line="276" w:lineRule="auto"/>
        <w:rPr>
          <w:rFonts w:ascii="Times New Roman" w:hAnsi="Times New Roman" w:cs="Times New Roman"/>
          <w:i w:val="0"/>
          <w:iCs w:val="0"/>
          <w:color w:val="000000" w:themeColor="text1"/>
          <w:sz w:val="26"/>
          <w:szCs w:val="26"/>
        </w:rPr>
      </w:pPr>
      <w:r w:rsidRPr="0001383B">
        <w:rPr>
          <w:rStyle w:val="Strong"/>
          <w:rFonts w:ascii="Times New Roman" w:hAnsi="Times New Roman" w:cs="Times New Roman"/>
          <w:i w:val="0"/>
          <w:iCs w:val="0"/>
          <w:color w:val="000000" w:themeColor="text1"/>
          <w:sz w:val="26"/>
          <w:szCs w:val="26"/>
        </w:rPr>
        <w:t>1. Limited Generalization of Traditional Machine Learning Models</w:t>
      </w:r>
    </w:p>
    <w:p w14:paraId="31CD405A" w14:textId="77777777" w:rsidR="00A03FE6" w:rsidRDefault="0001383B" w:rsidP="00A03FE6">
      <w:pPr>
        <w:pStyle w:val="NormalWeb"/>
        <w:spacing w:before="0" w:beforeAutospacing="0" w:after="0" w:afterAutospacing="0" w:line="276" w:lineRule="auto"/>
        <w:rPr>
          <w:rStyle w:val="Emphasis"/>
        </w:rPr>
      </w:pPr>
      <w:r>
        <w:rPr>
          <w:rStyle w:val="Strong"/>
        </w:rPr>
        <w:t>Observed in:</w:t>
      </w:r>
      <w:r>
        <w:t xml:space="preserve"> </w:t>
      </w:r>
      <w:r>
        <w:rPr>
          <w:rStyle w:val="Emphasis"/>
        </w:rPr>
        <w:t>Zhou et al., 2020; Li et al., 2018</w:t>
      </w:r>
    </w:p>
    <w:p w14:paraId="06F842BF" w14:textId="0E8224DF" w:rsidR="0001383B" w:rsidRDefault="0001383B" w:rsidP="00A03FE6">
      <w:pPr>
        <w:pStyle w:val="NormalWeb"/>
        <w:spacing w:before="0" w:beforeAutospacing="0" w:after="0" w:afterAutospacing="0" w:line="276" w:lineRule="auto"/>
        <w:jc w:val="both"/>
      </w:pPr>
      <w:r>
        <w:br/>
        <w:t>Support Vector Machines (SVMs) and other classical classifiers depend on manually engineered features, which are often tailored to specific datasets. As a result, these models perform poorly when encountering deepfakes generated using unfamiliar methods or applied to different domains.</w:t>
      </w:r>
    </w:p>
    <w:p w14:paraId="702F9035" w14:textId="77777777" w:rsidR="00A03FE6" w:rsidRDefault="0001383B" w:rsidP="00A03FE6">
      <w:pPr>
        <w:pStyle w:val="NormalWeb"/>
        <w:spacing w:after="0" w:afterAutospacing="0" w:line="276" w:lineRule="auto"/>
        <w:jc w:val="both"/>
        <w:rPr>
          <w:rStyle w:val="Strong"/>
        </w:rPr>
      </w:pPr>
      <w:r>
        <w:rPr>
          <w:rStyle w:val="Strong"/>
        </w:rPr>
        <w:t>Our</w:t>
      </w:r>
      <w:r w:rsidR="00A03FE6">
        <w:rPr>
          <w:rStyle w:val="Strong"/>
        </w:rPr>
        <w:t xml:space="preserve"> </w:t>
      </w:r>
      <w:r>
        <w:rPr>
          <w:rStyle w:val="Strong"/>
        </w:rPr>
        <w:t>Contribution:</w:t>
      </w:r>
    </w:p>
    <w:p w14:paraId="7D253C00" w14:textId="1ED86F39" w:rsidR="0001383B" w:rsidRPr="00A03FE6" w:rsidRDefault="0001383B" w:rsidP="00A03FE6">
      <w:pPr>
        <w:pStyle w:val="NormalWeb"/>
        <w:spacing w:line="276" w:lineRule="auto"/>
        <w:jc w:val="both"/>
        <w:rPr>
          <w:b/>
          <w:bCs/>
        </w:rPr>
      </w:pPr>
      <w:r>
        <w:br/>
        <w:t>We employ Vision Transformers, which eliminate the need for manual feature extraction by learning contextual representations directly from raw data. The self-attention mechanism enables generalization across varied manipulation techniques and datasets.</w:t>
      </w:r>
    </w:p>
    <w:p w14:paraId="4A7A2ACE" w14:textId="77777777" w:rsidR="0001383B" w:rsidRPr="0001383B" w:rsidRDefault="0001383B" w:rsidP="00A03FE6">
      <w:pPr>
        <w:pStyle w:val="NormalWeb"/>
        <w:spacing w:line="276" w:lineRule="auto"/>
        <w:rPr>
          <w:b/>
          <w:bCs/>
          <w:sz w:val="26"/>
          <w:szCs w:val="26"/>
        </w:rPr>
      </w:pPr>
      <w:r w:rsidRPr="0001383B">
        <w:rPr>
          <w:b/>
          <w:bCs/>
          <w:sz w:val="26"/>
          <w:szCs w:val="26"/>
        </w:rPr>
        <w:t>2. Local Feature Bias in CNN-based Detectors</w:t>
      </w:r>
    </w:p>
    <w:p w14:paraId="50C382D0" w14:textId="77777777" w:rsidR="00A03FE6" w:rsidRDefault="0001383B" w:rsidP="00A03FE6">
      <w:pPr>
        <w:pStyle w:val="NormalWeb"/>
        <w:spacing w:line="276" w:lineRule="auto"/>
        <w:rPr>
          <w:i/>
          <w:iCs/>
        </w:rPr>
      </w:pPr>
      <w:r w:rsidRPr="0001383B">
        <w:rPr>
          <w:b/>
          <w:bCs/>
        </w:rPr>
        <w:t>Observed in:</w:t>
      </w:r>
      <w:r w:rsidRPr="0001383B">
        <w:t xml:space="preserve"> </w:t>
      </w:r>
      <w:r w:rsidRPr="0001383B">
        <w:rPr>
          <w:i/>
          <w:iCs/>
        </w:rPr>
        <w:t xml:space="preserve">Nguyen et al., 2019; </w:t>
      </w:r>
      <w:proofErr w:type="spellStart"/>
      <w:r w:rsidRPr="0001383B">
        <w:rPr>
          <w:i/>
          <w:iCs/>
        </w:rPr>
        <w:t>Afchar</w:t>
      </w:r>
      <w:proofErr w:type="spellEnd"/>
      <w:r w:rsidRPr="0001383B">
        <w:rPr>
          <w:i/>
          <w:iCs/>
        </w:rPr>
        <w:t xml:space="preserve"> et al., 2018 (</w:t>
      </w:r>
      <w:proofErr w:type="spellStart"/>
      <w:r w:rsidRPr="0001383B">
        <w:rPr>
          <w:i/>
          <w:iCs/>
        </w:rPr>
        <w:t>MesoNet</w:t>
      </w:r>
      <w:proofErr w:type="spellEnd"/>
      <w:r w:rsidRPr="0001383B">
        <w:rPr>
          <w:i/>
          <w:iCs/>
        </w:rPr>
        <w:t>)</w:t>
      </w:r>
    </w:p>
    <w:p w14:paraId="4BC90E4E" w14:textId="7FA75061" w:rsidR="0001383B" w:rsidRPr="0001383B" w:rsidRDefault="0001383B" w:rsidP="00A03FE6">
      <w:pPr>
        <w:pStyle w:val="NormalWeb"/>
        <w:spacing w:line="276" w:lineRule="auto"/>
        <w:jc w:val="both"/>
      </w:pPr>
      <w:r w:rsidRPr="0001383B">
        <w:br/>
        <w:t>Convolutional Neural Networks (CNNs) excel at capturing local textures but struggle to model global relationships in images. This makes them susceptible to missing subtle but widespread inconsistencies across the face or body in deepfakes.</w:t>
      </w:r>
    </w:p>
    <w:p w14:paraId="40F1687D" w14:textId="77777777" w:rsidR="00A03FE6" w:rsidRDefault="0001383B" w:rsidP="00A03FE6">
      <w:pPr>
        <w:pStyle w:val="NormalWeb"/>
        <w:spacing w:after="0" w:afterAutospacing="0" w:line="276" w:lineRule="auto"/>
        <w:rPr>
          <w:b/>
          <w:bCs/>
        </w:rPr>
      </w:pPr>
      <w:r w:rsidRPr="0001383B">
        <w:rPr>
          <w:b/>
          <w:bCs/>
        </w:rPr>
        <w:t>Our Contribution:</w:t>
      </w:r>
    </w:p>
    <w:p w14:paraId="7B36AEA2" w14:textId="777E3CDA" w:rsidR="0001383B" w:rsidRPr="0001383B" w:rsidRDefault="0001383B" w:rsidP="00A03FE6">
      <w:pPr>
        <w:pStyle w:val="NormalWeb"/>
        <w:spacing w:line="276" w:lineRule="auto"/>
        <w:jc w:val="both"/>
      </w:pPr>
      <w:r w:rsidRPr="0001383B">
        <w:br/>
        <w:t>ViTs treat an image as a sequence of patches and apply global self-attention, allowing the model to detect spatial inconsistencies across the entire frame, thus overcoming CNNs' locality bias.</w:t>
      </w:r>
    </w:p>
    <w:p w14:paraId="15BF837F" w14:textId="77777777" w:rsidR="0001383B" w:rsidRPr="0001383B" w:rsidRDefault="0001383B" w:rsidP="00A03FE6">
      <w:pPr>
        <w:pStyle w:val="NormalWeb"/>
        <w:spacing w:line="276" w:lineRule="auto"/>
        <w:rPr>
          <w:b/>
          <w:bCs/>
          <w:sz w:val="26"/>
          <w:szCs w:val="26"/>
        </w:rPr>
      </w:pPr>
      <w:r w:rsidRPr="0001383B">
        <w:rPr>
          <w:b/>
          <w:bCs/>
          <w:sz w:val="26"/>
          <w:szCs w:val="26"/>
        </w:rPr>
        <w:t>3. Temporal Complexity and Sensitivity in CNN-LSTM Models</w:t>
      </w:r>
    </w:p>
    <w:p w14:paraId="18E91DAB" w14:textId="77777777" w:rsidR="00A03FE6" w:rsidRDefault="0001383B" w:rsidP="00A03FE6">
      <w:pPr>
        <w:pStyle w:val="NormalWeb"/>
        <w:spacing w:line="276" w:lineRule="auto"/>
        <w:rPr>
          <w:i/>
          <w:iCs/>
        </w:rPr>
      </w:pPr>
      <w:r w:rsidRPr="0001383B">
        <w:rPr>
          <w:b/>
          <w:bCs/>
        </w:rPr>
        <w:t>Observed in:</w:t>
      </w:r>
      <w:r w:rsidRPr="0001383B">
        <w:t xml:space="preserve"> </w:t>
      </w:r>
      <w:r w:rsidRPr="0001383B">
        <w:rPr>
          <w:i/>
          <w:iCs/>
        </w:rPr>
        <w:t>Guera &amp; Delp, 2018; Sabir et al., 2019</w:t>
      </w:r>
    </w:p>
    <w:p w14:paraId="6F2461F8" w14:textId="23AF58A9" w:rsidR="0001383B" w:rsidRPr="0001383B" w:rsidRDefault="0001383B" w:rsidP="00A03FE6">
      <w:pPr>
        <w:pStyle w:val="NormalWeb"/>
        <w:spacing w:line="276" w:lineRule="auto"/>
        <w:jc w:val="both"/>
      </w:pPr>
      <w:r w:rsidRPr="0001383B">
        <w:br/>
        <w:t xml:space="preserve">CNN-LSTM hybrids incorporate temporal information for video-based detection but suffer </w:t>
      </w:r>
      <w:r w:rsidRPr="0001383B">
        <w:lastRenderedPageBreak/>
        <w:t>from high complexity, long training times, and sensitivity to sequence length and noise. They often fail to maintain performance across variable-length or degraded video sequences.</w:t>
      </w:r>
    </w:p>
    <w:p w14:paraId="1084162A" w14:textId="77777777" w:rsidR="00A03FE6" w:rsidRDefault="0001383B" w:rsidP="00A03FE6">
      <w:pPr>
        <w:pStyle w:val="NormalWeb"/>
        <w:spacing w:after="0" w:afterAutospacing="0" w:line="276" w:lineRule="auto"/>
        <w:rPr>
          <w:b/>
          <w:bCs/>
        </w:rPr>
      </w:pPr>
      <w:r w:rsidRPr="0001383B">
        <w:rPr>
          <w:b/>
          <w:bCs/>
        </w:rPr>
        <w:t>Our Contribution:</w:t>
      </w:r>
    </w:p>
    <w:p w14:paraId="61CF6832" w14:textId="473D2A14" w:rsidR="0001383B" w:rsidRPr="00A03FE6" w:rsidRDefault="0001383B" w:rsidP="00A03FE6">
      <w:pPr>
        <w:pStyle w:val="NormalWeb"/>
        <w:spacing w:after="0" w:afterAutospacing="0" w:line="276" w:lineRule="auto"/>
        <w:rPr>
          <w:b/>
          <w:bCs/>
        </w:rPr>
      </w:pPr>
      <w:r w:rsidRPr="0001383B">
        <w:br/>
        <w:t xml:space="preserve">Instead of </w:t>
      </w:r>
      <w:proofErr w:type="spellStart"/>
      <w:r w:rsidRPr="0001383B">
        <w:t>modeling</w:t>
      </w:r>
      <w:proofErr w:type="spellEnd"/>
      <w:r w:rsidRPr="0001383B">
        <w:t xml:space="preserve"> temporal dynamics through LSTMs, we explore transformer-based sequence </w:t>
      </w:r>
      <w:proofErr w:type="spellStart"/>
      <w:r w:rsidRPr="0001383B">
        <w:t>modeling</w:t>
      </w:r>
      <w:proofErr w:type="spellEnd"/>
      <w:r w:rsidRPr="0001383B">
        <w:t xml:space="preserve"> that can handle long-range dependencies with greater efficiency and less sensitivity to input variability.</w:t>
      </w:r>
    </w:p>
    <w:p w14:paraId="6C6D6A9E" w14:textId="77777777" w:rsidR="0001383B" w:rsidRDefault="0001383B" w:rsidP="00A03FE6">
      <w:pPr>
        <w:pStyle w:val="NormalWeb"/>
        <w:spacing w:line="276" w:lineRule="auto"/>
      </w:pPr>
    </w:p>
    <w:p w14:paraId="6E908D04" w14:textId="77777777" w:rsidR="0001383B" w:rsidRPr="0001383B" w:rsidRDefault="0001383B" w:rsidP="00A03FE6">
      <w:pPr>
        <w:pStyle w:val="NormalWeb"/>
        <w:spacing w:line="276" w:lineRule="auto"/>
        <w:rPr>
          <w:b/>
          <w:bCs/>
          <w:sz w:val="26"/>
          <w:szCs w:val="26"/>
        </w:rPr>
      </w:pPr>
      <w:r w:rsidRPr="0001383B">
        <w:rPr>
          <w:b/>
          <w:bCs/>
          <w:sz w:val="26"/>
          <w:szCs w:val="26"/>
        </w:rPr>
        <w:t>4. Inability to Adapt to Evolving Deepfake Techniques</w:t>
      </w:r>
    </w:p>
    <w:p w14:paraId="3A7EBF66" w14:textId="77777777" w:rsidR="0001383B" w:rsidRPr="0001383B" w:rsidRDefault="0001383B" w:rsidP="00A03FE6">
      <w:pPr>
        <w:pStyle w:val="NormalWeb"/>
        <w:spacing w:line="276" w:lineRule="auto"/>
      </w:pPr>
      <w:r w:rsidRPr="0001383B">
        <w:rPr>
          <w:b/>
          <w:bCs/>
        </w:rPr>
        <w:t>Observed in:</w:t>
      </w:r>
      <w:r w:rsidRPr="0001383B">
        <w:t xml:space="preserve"> </w:t>
      </w:r>
      <w:r w:rsidRPr="0001383B">
        <w:rPr>
          <w:i/>
          <w:iCs/>
        </w:rPr>
        <w:t>Rossler et al., 2019 (</w:t>
      </w:r>
      <w:proofErr w:type="spellStart"/>
      <w:r w:rsidRPr="0001383B">
        <w:rPr>
          <w:i/>
          <w:iCs/>
        </w:rPr>
        <w:t>FaceForensics</w:t>
      </w:r>
      <w:proofErr w:type="spellEnd"/>
      <w:r w:rsidRPr="0001383B">
        <w:rPr>
          <w:i/>
          <w:iCs/>
        </w:rPr>
        <w:t xml:space="preserve">++); </w:t>
      </w:r>
      <w:proofErr w:type="spellStart"/>
      <w:r w:rsidRPr="0001383B">
        <w:rPr>
          <w:i/>
          <w:iCs/>
        </w:rPr>
        <w:t>Verdoliva</w:t>
      </w:r>
      <w:proofErr w:type="spellEnd"/>
      <w:r w:rsidRPr="0001383B">
        <w:rPr>
          <w:i/>
          <w:iCs/>
        </w:rPr>
        <w:t>, 2020</w:t>
      </w:r>
      <w:r w:rsidRPr="0001383B">
        <w:br/>
        <w:t>Many traditional models show decreased performance over time as deepfake generation methods evolve. Their fixed feature sets or shallow architectures lack adaptability to novel artifacts or generative techniques.</w:t>
      </w:r>
    </w:p>
    <w:p w14:paraId="2B8189F1" w14:textId="77777777" w:rsidR="0001383B" w:rsidRDefault="0001383B" w:rsidP="00A03FE6">
      <w:pPr>
        <w:pStyle w:val="NormalWeb"/>
        <w:spacing w:line="276" w:lineRule="auto"/>
      </w:pPr>
      <w:r w:rsidRPr="0001383B">
        <w:rPr>
          <w:b/>
          <w:bCs/>
        </w:rPr>
        <w:t>Our Contribution:</w:t>
      </w:r>
      <w:r w:rsidRPr="0001383B">
        <w:br/>
        <w:t>ViTs provide scalability and adaptability through their modular architecture. Our approach can be fine-tuned on new data with minimal architectural changes, ensuring continued relevance as generative models advance.</w:t>
      </w:r>
    </w:p>
    <w:p w14:paraId="22A3F099" w14:textId="77777777" w:rsidR="0001383B" w:rsidRPr="0001383B" w:rsidRDefault="0001383B" w:rsidP="00A03FE6">
      <w:pPr>
        <w:pStyle w:val="NormalWeb"/>
        <w:spacing w:line="276" w:lineRule="auto"/>
        <w:rPr>
          <w:b/>
          <w:bCs/>
          <w:sz w:val="26"/>
          <w:szCs w:val="26"/>
        </w:rPr>
      </w:pPr>
      <w:r w:rsidRPr="0001383B">
        <w:rPr>
          <w:b/>
          <w:bCs/>
          <w:sz w:val="26"/>
          <w:szCs w:val="26"/>
        </w:rPr>
        <w:t>5. Dataset Bias and Overfitting in Supervised Models</w:t>
      </w:r>
    </w:p>
    <w:p w14:paraId="0651DC73" w14:textId="77777777" w:rsidR="0001383B" w:rsidRPr="0001383B" w:rsidRDefault="0001383B" w:rsidP="00A03FE6">
      <w:pPr>
        <w:pStyle w:val="NormalWeb"/>
        <w:spacing w:line="276" w:lineRule="auto"/>
      </w:pPr>
      <w:r w:rsidRPr="0001383B">
        <w:rPr>
          <w:b/>
          <w:bCs/>
        </w:rPr>
        <w:t>Observed in:</w:t>
      </w:r>
      <w:r w:rsidRPr="0001383B">
        <w:t xml:space="preserve"> </w:t>
      </w:r>
      <w:proofErr w:type="spellStart"/>
      <w:r w:rsidRPr="0001383B">
        <w:rPr>
          <w:i/>
          <w:iCs/>
        </w:rPr>
        <w:t>Tolosana</w:t>
      </w:r>
      <w:proofErr w:type="spellEnd"/>
      <w:r w:rsidRPr="0001383B">
        <w:rPr>
          <w:i/>
          <w:iCs/>
        </w:rPr>
        <w:t xml:space="preserve"> et al., 2020; Dang et al., 2020</w:t>
      </w:r>
      <w:r w:rsidRPr="0001383B">
        <w:br/>
        <w:t>Several supervised models tend to overfit on specific artifacts present in training datasets, leading to poor generalization on out-of-distribution data.</w:t>
      </w:r>
    </w:p>
    <w:p w14:paraId="0D82EA78" w14:textId="77777777" w:rsidR="0001383B" w:rsidRPr="0001383B" w:rsidRDefault="0001383B" w:rsidP="00A03FE6">
      <w:pPr>
        <w:pStyle w:val="NormalWeb"/>
        <w:spacing w:line="276" w:lineRule="auto"/>
      </w:pPr>
      <w:r w:rsidRPr="0001383B">
        <w:rPr>
          <w:b/>
          <w:bCs/>
        </w:rPr>
        <w:t>Our Contribution:</w:t>
      </w:r>
      <w:r w:rsidRPr="0001383B">
        <w:br/>
        <w:t xml:space="preserve">By combining data augmentation strategies with the </w:t>
      </w:r>
      <w:proofErr w:type="spellStart"/>
      <w:r w:rsidRPr="0001383B">
        <w:t>ViT's</w:t>
      </w:r>
      <w:proofErr w:type="spellEnd"/>
      <w:r w:rsidRPr="0001383B">
        <w:t xml:space="preserve"> patch-based tokenization, our method reduces overfitting and improves robustness against dataset-specific biases.</w:t>
      </w:r>
    </w:p>
    <w:p w14:paraId="3E6F44D7" w14:textId="77777777" w:rsidR="0001383B" w:rsidRPr="0001383B" w:rsidRDefault="0001383B" w:rsidP="0001383B">
      <w:pPr>
        <w:pStyle w:val="NormalWeb"/>
        <w:spacing w:line="276" w:lineRule="auto"/>
      </w:pPr>
    </w:p>
    <w:p w14:paraId="4F1CB437" w14:textId="77777777" w:rsidR="0001383B" w:rsidRPr="0001383B" w:rsidRDefault="0001383B" w:rsidP="0001383B">
      <w:pPr>
        <w:pStyle w:val="NormalWeb"/>
        <w:spacing w:line="276" w:lineRule="auto"/>
      </w:pPr>
    </w:p>
    <w:p w14:paraId="37AD09BE" w14:textId="77777777" w:rsidR="0001383B" w:rsidRDefault="0001383B" w:rsidP="0001383B">
      <w:pPr>
        <w:pStyle w:val="NormalWeb"/>
        <w:spacing w:line="276" w:lineRule="auto"/>
      </w:pPr>
    </w:p>
    <w:p w14:paraId="004F99B3" w14:textId="77777777" w:rsidR="0001383B" w:rsidRPr="0001383B" w:rsidRDefault="0001383B" w:rsidP="0001383B">
      <w:pPr>
        <w:pStyle w:val="NormalWeb"/>
        <w:spacing w:before="0" w:beforeAutospacing="0"/>
        <w:jc w:val="both"/>
      </w:pPr>
    </w:p>
    <w:p w14:paraId="5627C041" w14:textId="77777777" w:rsidR="007949E8" w:rsidRDefault="007949E8" w:rsidP="003A05D6">
      <w:pPr>
        <w:pStyle w:val="NormalWeb"/>
        <w:jc w:val="both"/>
      </w:pPr>
    </w:p>
    <w:p w14:paraId="0B3CC89C" w14:textId="77777777" w:rsidR="007949E8" w:rsidRDefault="007949E8" w:rsidP="003A05D6">
      <w:pPr>
        <w:pStyle w:val="NormalWeb"/>
        <w:jc w:val="both"/>
      </w:pPr>
    </w:p>
    <w:p w14:paraId="216BBF5B" w14:textId="10912AEE" w:rsidR="007949E8" w:rsidRPr="0001383B" w:rsidRDefault="007949E8" w:rsidP="003A05D6">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n-IN"/>
          <w14:ligatures w14:val="none"/>
        </w:rPr>
      </w:pPr>
      <w:r w:rsidRPr="0001383B">
        <w:rPr>
          <w:rFonts w:ascii="Times New Roman" w:eastAsia="Times New Roman" w:hAnsi="Times New Roman" w:cs="Times New Roman"/>
          <w:b/>
          <w:bCs/>
          <w:kern w:val="36"/>
          <w:sz w:val="28"/>
          <w:szCs w:val="28"/>
          <w:lang w:eastAsia="en-IN"/>
          <w14:ligatures w14:val="none"/>
        </w:rPr>
        <w:lastRenderedPageBreak/>
        <w:t>Methodology</w:t>
      </w:r>
    </w:p>
    <w:p w14:paraId="087C14AE" w14:textId="77777777" w:rsidR="006A2542" w:rsidRDefault="006A2542" w:rsidP="003A05D6">
      <w:pPr>
        <w:pStyle w:val="NormalWeb"/>
        <w:jc w:val="both"/>
      </w:pPr>
      <w:r>
        <w:t>This section outlines a detailed, structured methodology for deepfake detection using a four-phase pipeline based on the SDFVD dataset. Each phase progressively addresses data acquisition, preprocessing, model training, evaluation, and comparative analysis. The goal is to evaluate and compare the performance of traditional and deep learning models including SVM, CNN, CNN-LSTM, and Vision Transformers (ViT).</w:t>
      </w:r>
    </w:p>
    <w:p w14:paraId="1B320452" w14:textId="77777777" w:rsidR="006A2542" w:rsidRPr="00A03FE6" w:rsidRDefault="006A2542" w:rsidP="003A05D6">
      <w:pPr>
        <w:pStyle w:val="Heading2"/>
        <w:jc w:val="both"/>
        <w:rPr>
          <w:rFonts w:ascii="Times New Roman" w:hAnsi="Times New Roman" w:cs="Times New Roman"/>
          <w:b/>
          <w:bCs/>
          <w:color w:val="000000" w:themeColor="text1"/>
        </w:rPr>
      </w:pPr>
      <w:r w:rsidRPr="00A03FE6">
        <w:rPr>
          <w:rFonts w:ascii="Times New Roman" w:hAnsi="Times New Roman" w:cs="Times New Roman"/>
          <w:b/>
          <w:bCs/>
          <w:color w:val="000000" w:themeColor="text1"/>
        </w:rPr>
        <w:t>Phase 1: Dataset Acquisition and Preprocessing</w:t>
      </w:r>
    </w:p>
    <w:p w14:paraId="79D88FE3" w14:textId="77777777" w:rsidR="003A05D6" w:rsidRPr="003A05D6" w:rsidRDefault="003A05D6" w:rsidP="003A05D6">
      <w:pPr>
        <w:jc w:val="both"/>
      </w:pPr>
    </w:p>
    <w:p w14:paraId="61BC9DBD" w14:textId="145FBC3E" w:rsidR="00362C95" w:rsidRPr="00A03FE6" w:rsidRDefault="00362C95" w:rsidP="0001383B">
      <w:pPr>
        <w:pStyle w:val="Heading3"/>
        <w:numPr>
          <w:ilvl w:val="1"/>
          <w:numId w:val="6"/>
        </w:numPr>
        <w:jc w:val="both"/>
        <w:rPr>
          <w:rFonts w:ascii="Times New Roman" w:hAnsi="Times New Roman" w:cs="Times New Roman"/>
          <w:b/>
          <w:bCs/>
          <w:color w:val="000000" w:themeColor="text1"/>
        </w:rPr>
      </w:pPr>
      <w:r w:rsidRPr="00A03FE6">
        <w:rPr>
          <w:rFonts w:ascii="Times New Roman" w:hAnsi="Times New Roman" w:cs="Times New Roman"/>
          <w:b/>
          <w:bCs/>
          <w:color w:val="000000" w:themeColor="text1"/>
        </w:rPr>
        <w:t>Collecting the Dataset</w:t>
      </w:r>
    </w:p>
    <w:p w14:paraId="6A679835" w14:textId="7180CA81" w:rsidR="00362C95" w:rsidRDefault="00362C95" w:rsidP="00362C95">
      <w:pPr>
        <w:pStyle w:val="Heading3"/>
        <w:jc w:val="both"/>
        <w:rPr>
          <w:rFonts w:ascii="Times New Roman" w:eastAsia="Times New Roman" w:hAnsi="Times New Roman" w:cs="Times New Roman"/>
          <w:color w:val="auto"/>
          <w:kern w:val="0"/>
          <w:lang w:eastAsia="en-IN"/>
          <w14:ligatures w14:val="none"/>
        </w:rPr>
      </w:pPr>
      <w:r w:rsidRPr="00362C95">
        <w:rPr>
          <w:rFonts w:ascii="Times New Roman" w:eastAsia="Times New Roman" w:hAnsi="Times New Roman" w:cs="Times New Roman"/>
          <w:color w:val="auto"/>
          <w:kern w:val="0"/>
          <w:lang w:eastAsia="en-IN"/>
          <w14:ligatures w14:val="none"/>
        </w:rPr>
        <w:t xml:space="preserve">To effectively train and evaluate the deepfake detection models, we utilized the Synthetic and </w:t>
      </w:r>
      <w:proofErr w:type="spellStart"/>
      <w:r w:rsidRPr="00362C95">
        <w:rPr>
          <w:rFonts w:ascii="Times New Roman" w:eastAsia="Times New Roman" w:hAnsi="Times New Roman" w:cs="Times New Roman"/>
          <w:color w:val="auto"/>
          <w:kern w:val="0"/>
          <w:lang w:eastAsia="en-IN"/>
          <w14:ligatures w14:val="none"/>
        </w:rPr>
        <w:t>DeepFake</w:t>
      </w:r>
      <w:proofErr w:type="spellEnd"/>
      <w:r w:rsidRPr="00362C95">
        <w:rPr>
          <w:rFonts w:ascii="Times New Roman" w:eastAsia="Times New Roman" w:hAnsi="Times New Roman" w:cs="Times New Roman"/>
          <w:color w:val="auto"/>
          <w:kern w:val="0"/>
          <w:lang w:eastAsia="en-IN"/>
          <w14:ligatures w14:val="none"/>
        </w:rPr>
        <w:t xml:space="preserve"> Video Dataset (SDFVD), known for its well-structured real and fake video labels. Its diverse content—ranging in skin tone, facial features, lighting, and manipulation types like face-swapping, reenactment, and lip-syncing—makes it an ideal benchmark for learning forgery variations. Videos were sorted into real and fake categories using a standardized file-naming format, simplifying dataset tracking and model </w:t>
      </w:r>
      <w:r w:rsidR="0001383B" w:rsidRPr="00362C95">
        <w:rPr>
          <w:rFonts w:ascii="Times New Roman" w:eastAsia="Times New Roman" w:hAnsi="Times New Roman" w:cs="Times New Roman"/>
          <w:color w:val="auto"/>
          <w:kern w:val="0"/>
          <w:lang w:eastAsia="en-IN"/>
          <w14:ligatures w14:val="none"/>
        </w:rPr>
        <w:t>labelling</w:t>
      </w:r>
      <w:r w:rsidRPr="00362C95">
        <w:rPr>
          <w:rFonts w:ascii="Times New Roman" w:eastAsia="Times New Roman" w:hAnsi="Times New Roman" w:cs="Times New Roman"/>
          <w:color w:val="auto"/>
          <w:kern w:val="0"/>
          <w:lang w:eastAsia="en-IN"/>
          <w14:ligatures w14:val="none"/>
        </w:rPr>
        <w:t>.</w:t>
      </w:r>
    </w:p>
    <w:p w14:paraId="0B59A790" w14:textId="77777777" w:rsidR="00A03FE6" w:rsidRPr="00A03FE6" w:rsidRDefault="00A03FE6" w:rsidP="00A03FE6">
      <w:pPr>
        <w:rPr>
          <w:lang w:eastAsia="en-IN"/>
        </w:rPr>
      </w:pPr>
    </w:p>
    <w:p w14:paraId="783A0B46" w14:textId="77777777" w:rsidR="00362C95" w:rsidRDefault="00362C95" w:rsidP="00362C95">
      <w:pPr>
        <w:pStyle w:val="Heading3"/>
        <w:jc w:val="both"/>
        <w:rPr>
          <w:rFonts w:ascii="Times New Roman" w:eastAsia="Times New Roman" w:hAnsi="Times New Roman" w:cs="Times New Roman"/>
          <w:color w:val="auto"/>
          <w:kern w:val="0"/>
          <w:lang w:eastAsia="en-IN"/>
          <w14:ligatures w14:val="none"/>
        </w:rPr>
      </w:pPr>
    </w:p>
    <w:p w14:paraId="0D86EB6E" w14:textId="0C029AE1" w:rsidR="00A03FE6" w:rsidRDefault="006A2542" w:rsidP="00A03FE6">
      <w:pPr>
        <w:pStyle w:val="Heading3"/>
        <w:numPr>
          <w:ilvl w:val="1"/>
          <w:numId w:val="6"/>
        </w:numPr>
        <w:jc w:val="both"/>
        <w:rPr>
          <w:rFonts w:ascii="Times New Roman" w:hAnsi="Times New Roman" w:cs="Times New Roman"/>
          <w:b/>
          <w:bCs/>
          <w:color w:val="000000" w:themeColor="text1"/>
        </w:rPr>
      </w:pPr>
      <w:r w:rsidRPr="00A03FE6">
        <w:rPr>
          <w:rFonts w:ascii="Times New Roman" w:hAnsi="Times New Roman" w:cs="Times New Roman"/>
          <w:b/>
          <w:bCs/>
          <w:color w:val="000000" w:themeColor="text1"/>
        </w:rPr>
        <w:t>Extracting Frames from Videos</w:t>
      </w:r>
    </w:p>
    <w:p w14:paraId="041E6317" w14:textId="4CE52345" w:rsidR="00362C95" w:rsidRPr="00A03FE6" w:rsidRDefault="00362C95" w:rsidP="00A03FE6">
      <w:pPr>
        <w:pStyle w:val="Heading3"/>
        <w:jc w:val="both"/>
        <w:rPr>
          <w:rFonts w:ascii="Times New Roman" w:hAnsi="Times New Roman" w:cs="Times New Roman"/>
          <w:b/>
          <w:bCs/>
          <w:color w:val="000000" w:themeColor="text1"/>
        </w:rPr>
      </w:pPr>
      <w:r w:rsidRPr="00A03FE6">
        <w:rPr>
          <w:rFonts w:ascii="Times New Roman" w:eastAsia="Times New Roman" w:hAnsi="Times New Roman" w:cs="Times New Roman"/>
          <w:color w:val="000000" w:themeColor="text1"/>
          <w:kern w:val="0"/>
          <w:lang w:eastAsia="en-IN"/>
          <w14:ligatures w14:val="none"/>
        </w:rPr>
        <w:t>Training deep learning models directly on full-length videos is inefficient, so each video was broken down into still frames. To balance computational load and temporal variety, every 10th frame was extracted using OpenCV tools. The frames were stored in separate folders based on class labels, ensuring a structured dataset while reducing data redundancy.</w:t>
      </w:r>
    </w:p>
    <w:p w14:paraId="401D77B2" w14:textId="77777777" w:rsidR="00474D8D" w:rsidRDefault="006A2542" w:rsidP="00474D8D">
      <w:pPr>
        <w:keepNext/>
        <w:spacing w:before="100" w:beforeAutospacing="1" w:after="100" w:afterAutospacing="1" w:line="240" w:lineRule="auto"/>
        <w:jc w:val="both"/>
        <w:outlineLvl w:val="0"/>
      </w:pPr>
      <w:r w:rsidRPr="006A2542">
        <w:rPr>
          <w:rFonts w:ascii="Times New Roman" w:eastAsia="Times New Roman" w:hAnsi="Times New Roman" w:cs="Times New Roman"/>
          <w:b/>
          <w:bCs/>
          <w:noProof/>
          <w:kern w:val="36"/>
          <w:lang w:eastAsia="en-IN"/>
          <w14:ligatures w14:val="none"/>
        </w:rPr>
        <w:drawing>
          <wp:inline distT="0" distB="0" distL="0" distR="0" wp14:anchorId="590797F4" wp14:editId="135D4B7A">
            <wp:extent cx="5391902" cy="1609950"/>
            <wp:effectExtent l="0" t="0" r="0" b="9525"/>
            <wp:docPr id="656483660"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483660" name="Picture 1" descr="A screen shot of a computer code&#10;&#10;Description automatically generated"/>
                    <pic:cNvPicPr/>
                  </pic:nvPicPr>
                  <pic:blipFill>
                    <a:blip r:embed="rId9"/>
                    <a:stretch>
                      <a:fillRect/>
                    </a:stretch>
                  </pic:blipFill>
                  <pic:spPr>
                    <a:xfrm>
                      <a:off x="0" y="0"/>
                      <a:ext cx="5391902" cy="1609950"/>
                    </a:xfrm>
                    <a:prstGeom prst="rect">
                      <a:avLst/>
                    </a:prstGeom>
                  </pic:spPr>
                </pic:pic>
              </a:graphicData>
            </a:graphic>
          </wp:inline>
        </w:drawing>
      </w:r>
    </w:p>
    <w:p w14:paraId="42367294" w14:textId="38E40C59" w:rsidR="00A93F39" w:rsidRDefault="00474D8D" w:rsidP="00474D8D">
      <w:pPr>
        <w:pStyle w:val="Caption"/>
        <w:jc w:val="both"/>
        <w:rPr>
          <w:rFonts w:ascii="Times New Roman" w:eastAsia="Times New Roman" w:hAnsi="Times New Roman" w:cs="Times New Roman"/>
          <w:b/>
          <w:bCs/>
          <w:kern w:val="36"/>
          <w:lang w:eastAsia="en-IN"/>
          <w14:ligatures w14:val="none"/>
        </w:rPr>
      </w:pPr>
      <w:bookmarkStart w:id="3" w:name="_Toc202306503"/>
      <w:r>
        <w:t xml:space="preserve">Figure </w:t>
      </w:r>
      <w:fldSimple w:instr=" SEQ Figure \* ARABIC ">
        <w:r w:rsidR="002E65BD">
          <w:rPr>
            <w:noProof/>
          </w:rPr>
          <w:t>1</w:t>
        </w:r>
      </w:fldSimple>
      <w:r>
        <w:t>: Extracting frames from Videos</w:t>
      </w:r>
      <w:bookmarkEnd w:id="3"/>
    </w:p>
    <w:p w14:paraId="1A2200B4" w14:textId="77777777" w:rsidR="006A2542" w:rsidRDefault="006A2542" w:rsidP="003A05D6">
      <w:pPr>
        <w:spacing w:before="100" w:beforeAutospacing="1" w:after="100" w:afterAutospacing="1" w:line="240" w:lineRule="auto"/>
        <w:jc w:val="both"/>
        <w:outlineLvl w:val="0"/>
        <w:rPr>
          <w:rFonts w:ascii="Times New Roman" w:eastAsia="Times New Roman" w:hAnsi="Times New Roman" w:cs="Times New Roman"/>
          <w:b/>
          <w:bCs/>
          <w:kern w:val="36"/>
          <w:lang w:eastAsia="en-IN"/>
          <w14:ligatures w14:val="none"/>
        </w:rPr>
      </w:pPr>
    </w:p>
    <w:p w14:paraId="78CACEF2" w14:textId="77777777" w:rsidR="0091448C" w:rsidRPr="00A03FE6" w:rsidRDefault="0091448C" w:rsidP="003A05D6">
      <w:pPr>
        <w:pStyle w:val="Heading3"/>
        <w:jc w:val="both"/>
        <w:rPr>
          <w:rFonts w:ascii="Times New Roman" w:hAnsi="Times New Roman" w:cs="Times New Roman"/>
          <w:b/>
          <w:bCs/>
          <w:color w:val="000000" w:themeColor="text1"/>
        </w:rPr>
      </w:pPr>
      <w:r w:rsidRPr="00A03FE6">
        <w:rPr>
          <w:rFonts w:ascii="Times New Roman" w:hAnsi="Times New Roman" w:cs="Times New Roman"/>
          <w:b/>
          <w:bCs/>
          <w:color w:val="000000" w:themeColor="text1"/>
        </w:rPr>
        <w:t>1.3 Detecting and Cropping Faces</w:t>
      </w:r>
    </w:p>
    <w:p w14:paraId="79B0880F" w14:textId="54C04995" w:rsidR="00362C95" w:rsidRDefault="00362C95" w:rsidP="00A03FE6">
      <w:pPr>
        <w:spacing w:after="100" w:afterAutospacing="1" w:line="240" w:lineRule="auto"/>
        <w:jc w:val="both"/>
        <w:outlineLvl w:val="0"/>
        <w:rPr>
          <w:rFonts w:ascii="Times New Roman" w:eastAsia="Times New Roman" w:hAnsi="Times New Roman" w:cs="Times New Roman"/>
          <w:kern w:val="0"/>
          <w:sz w:val="24"/>
          <w:szCs w:val="24"/>
          <w:lang w:eastAsia="en-IN"/>
          <w14:ligatures w14:val="none"/>
        </w:rPr>
      </w:pPr>
      <w:r w:rsidRPr="00362C95">
        <w:rPr>
          <w:rFonts w:ascii="Times New Roman" w:eastAsia="Times New Roman" w:hAnsi="Times New Roman" w:cs="Times New Roman"/>
          <w:kern w:val="0"/>
          <w:sz w:val="24"/>
          <w:szCs w:val="24"/>
          <w:lang w:eastAsia="en-IN"/>
          <w14:ligatures w14:val="none"/>
        </w:rPr>
        <w:t xml:space="preserve">As deepfakes primarily target facial regions, we focused on extracting faces from each frame. We implemented Multi-task Cascaded Convolutional Networks (MTCNN) to detect key facial landmarks and crop the face accurately. This preprocessing step removed background noise and aligned faces for consistency, which is essential for improving learning stability across samples. Each cropped image was resized to 224×224 pixels for compatibility with standard </w:t>
      </w:r>
      <w:r>
        <w:rPr>
          <w:rFonts w:ascii="Times New Roman" w:eastAsia="Times New Roman" w:hAnsi="Times New Roman" w:cs="Times New Roman"/>
          <w:kern w:val="0"/>
          <w:sz w:val="24"/>
          <w:szCs w:val="24"/>
          <w:lang w:eastAsia="en-IN"/>
          <w14:ligatures w14:val="none"/>
        </w:rPr>
        <w:t>m</w:t>
      </w:r>
      <w:r w:rsidRPr="00362C95">
        <w:rPr>
          <w:rFonts w:ascii="Times New Roman" w:eastAsia="Times New Roman" w:hAnsi="Times New Roman" w:cs="Times New Roman"/>
          <w:kern w:val="0"/>
          <w:sz w:val="24"/>
          <w:szCs w:val="24"/>
          <w:lang w:eastAsia="en-IN"/>
          <w14:ligatures w14:val="none"/>
        </w:rPr>
        <w:t>odel</w:t>
      </w:r>
      <w:r>
        <w:rPr>
          <w:rFonts w:ascii="Times New Roman" w:eastAsia="Times New Roman" w:hAnsi="Times New Roman" w:cs="Times New Roman"/>
          <w:kern w:val="0"/>
          <w:sz w:val="24"/>
          <w:szCs w:val="24"/>
          <w:lang w:eastAsia="en-IN"/>
          <w14:ligatures w14:val="none"/>
        </w:rPr>
        <w:t xml:space="preserve"> </w:t>
      </w:r>
      <w:r w:rsidRPr="00362C95">
        <w:rPr>
          <w:rFonts w:ascii="Times New Roman" w:eastAsia="Times New Roman" w:hAnsi="Times New Roman" w:cs="Times New Roman"/>
          <w:kern w:val="0"/>
          <w:sz w:val="24"/>
          <w:szCs w:val="24"/>
          <w:lang w:eastAsia="en-IN"/>
          <w14:ligatures w14:val="none"/>
        </w:rPr>
        <w:t>architectures.</w:t>
      </w:r>
    </w:p>
    <w:p w14:paraId="527DB38D" w14:textId="77777777" w:rsidR="00474D8D" w:rsidRDefault="0091448C" w:rsidP="00474D8D">
      <w:pPr>
        <w:keepNext/>
        <w:spacing w:before="100" w:beforeAutospacing="1" w:after="100" w:afterAutospacing="1" w:line="240" w:lineRule="auto"/>
        <w:jc w:val="both"/>
        <w:outlineLvl w:val="0"/>
      </w:pPr>
      <w:r w:rsidRPr="0091448C">
        <w:rPr>
          <w:rFonts w:ascii="Times New Roman" w:eastAsia="Times New Roman" w:hAnsi="Times New Roman" w:cs="Times New Roman"/>
          <w:b/>
          <w:bCs/>
          <w:noProof/>
          <w:kern w:val="36"/>
          <w:lang w:eastAsia="en-IN"/>
          <w14:ligatures w14:val="none"/>
        </w:rPr>
        <w:lastRenderedPageBreak/>
        <w:drawing>
          <wp:inline distT="0" distB="0" distL="0" distR="0" wp14:anchorId="58D1400E" wp14:editId="6E932F53">
            <wp:extent cx="4601217" cy="857370"/>
            <wp:effectExtent l="0" t="0" r="0" b="0"/>
            <wp:docPr id="1549166204" name="Picture 1" descr="A black background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166204" name="Picture 1" descr="A black background with text&#10;&#10;Description automatically generated"/>
                    <pic:cNvPicPr/>
                  </pic:nvPicPr>
                  <pic:blipFill>
                    <a:blip r:embed="rId10"/>
                    <a:stretch>
                      <a:fillRect/>
                    </a:stretch>
                  </pic:blipFill>
                  <pic:spPr>
                    <a:xfrm>
                      <a:off x="0" y="0"/>
                      <a:ext cx="4601217" cy="857370"/>
                    </a:xfrm>
                    <a:prstGeom prst="rect">
                      <a:avLst/>
                    </a:prstGeom>
                  </pic:spPr>
                </pic:pic>
              </a:graphicData>
            </a:graphic>
          </wp:inline>
        </w:drawing>
      </w:r>
    </w:p>
    <w:p w14:paraId="7D94B281" w14:textId="27BC8EB6" w:rsidR="006A2542" w:rsidRDefault="00474D8D" w:rsidP="00474D8D">
      <w:pPr>
        <w:pStyle w:val="Caption"/>
        <w:jc w:val="both"/>
        <w:rPr>
          <w:rFonts w:ascii="Times New Roman" w:eastAsia="Times New Roman" w:hAnsi="Times New Roman" w:cs="Times New Roman"/>
          <w:b/>
          <w:bCs/>
          <w:kern w:val="36"/>
          <w:lang w:eastAsia="en-IN"/>
          <w14:ligatures w14:val="none"/>
        </w:rPr>
      </w:pPr>
      <w:bookmarkStart w:id="4" w:name="_Toc202306504"/>
      <w:r>
        <w:t xml:space="preserve">Figure </w:t>
      </w:r>
      <w:fldSimple w:instr=" SEQ Figure \* ARABIC ">
        <w:r w:rsidR="002E65BD">
          <w:rPr>
            <w:noProof/>
          </w:rPr>
          <w:t>2</w:t>
        </w:r>
      </w:fldSimple>
      <w:r>
        <w:t>: Detection and Cropping</w:t>
      </w:r>
      <w:bookmarkEnd w:id="4"/>
    </w:p>
    <w:p w14:paraId="5CB770C8" w14:textId="77777777" w:rsidR="00CB13AF" w:rsidRDefault="00CB13AF" w:rsidP="003A05D6">
      <w:pPr>
        <w:pStyle w:val="NormalWeb"/>
        <w:jc w:val="both"/>
      </w:pPr>
      <w:r>
        <w:t>All cropped faces were saved as 224x224 pixel images, preserving enough resolution to capture fine-grained details such as skin texture and eye movement artifacts.</w:t>
      </w:r>
    </w:p>
    <w:p w14:paraId="046E7DBE" w14:textId="77777777" w:rsidR="00CB13AF" w:rsidRPr="00A03FE6" w:rsidRDefault="00CB13AF" w:rsidP="003A05D6">
      <w:pPr>
        <w:pStyle w:val="Heading3"/>
        <w:jc w:val="both"/>
        <w:rPr>
          <w:rFonts w:ascii="Times New Roman" w:hAnsi="Times New Roman" w:cs="Times New Roman"/>
          <w:b/>
          <w:bCs/>
          <w:color w:val="000000" w:themeColor="text1"/>
        </w:rPr>
      </w:pPr>
      <w:r w:rsidRPr="00A03FE6">
        <w:rPr>
          <w:rFonts w:ascii="Times New Roman" w:hAnsi="Times New Roman" w:cs="Times New Roman"/>
          <w:b/>
          <w:bCs/>
          <w:color w:val="000000" w:themeColor="text1"/>
        </w:rPr>
        <w:t>1.4 Preprocessing Steps</w:t>
      </w:r>
    </w:p>
    <w:p w14:paraId="1DDA8BFC" w14:textId="77777777" w:rsidR="00CB13AF" w:rsidRDefault="00CB13AF" w:rsidP="00A03FE6">
      <w:pPr>
        <w:pStyle w:val="NormalWeb"/>
        <w:spacing w:line="276" w:lineRule="auto"/>
        <w:jc w:val="both"/>
      </w:pPr>
      <w:r>
        <w:t>After face extraction, images were standardized to ensure uniformity. We resized them to 224x224 pixels to match the input size of most CNN-based architectures. Each image was normalized using the mean and standard deviation values of the ImageNet dataset:</w:t>
      </w:r>
    </w:p>
    <w:p w14:paraId="25EF12B3" w14:textId="77777777" w:rsidR="00474D8D" w:rsidRDefault="00CB13AF" w:rsidP="00474D8D">
      <w:pPr>
        <w:pStyle w:val="NormalWeb"/>
        <w:keepNext/>
        <w:jc w:val="both"/>
      </w:pPr>
      <w:r w:rsidRPr="00CB13AF">
        <w:rPr>
          <w:b/>
          <w:bCs/>
          <w:noProof/>
          <w:kern w:val="36"/>
        </w:rPr>
        <w:drawing>
          <wp:inline distT="0" distB="0" distL="0" distR="0" wp14:anchorId="47EEF803" wp14:editId="34BFA38D">
            <wp:extent cx="5731510" cy="337185"/>
            <wp:effectExtent l="0" t="0" r="2540" b="5715"/>
            <wp:docPr id="1504447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447663" name=""/>
                    <pic:cNvPicPr/>
                  </pic:nvPicPr>
                  <pic:blipFill>
                    <a:blip r:embed="rId11"/>
                    <a:stretch>
                      <a:fillRect/>
                    </a:stretch>
                  </pic:blipFill>
                  <pic:spPr>
                    <a:xfrm>
                      <a:off x="0" y="0"/>
                      <a:ext cx="5731510" cy="337185"/>
                    </a:xfrm>
                    <a:prstGeom prst="rect">
                      <a:avLst/>
                    </a:prstGeom>
                  </pic:spPr>
                </pic:pic>
              </a:graphicData>
            </a:graphic>
          </wp:inline>
        </w:drawing>
      </w:r>
    </w:p>
    <w:p w14:paraId="4320A431" w14:textId="6AB877C7" w:rsidR="00CB13AF" w:rsidRDefault="00474D8D" w:rsidP="00474D8D">
      <w:pPr>
        <w:pStyle w:val="Caption"/>
        <w:jc w:val="both"/>
      </w:pPr>
      <w:bookmarkStart w:id="5" w:name="_Toc202306505"/>
      <w:r>
        <w:t xml:space="preserve">Figure </w:t>
      </w:r>
      <w:fldSimple w:instr=" SEQ Figure \* ARABIC ">
        <w:r w:rsidR="002E65BD">
          <w:rPr>
            <w:noProof/>
          </w:rPr>
          <w:t>3</w:t>
        </w:r>
      </w:fldSimple>
      <w:r>
        <w:t>: Normalisation</w:t>
      </w:r>
      <w:bookmarkEnd w:id="5"/>
    </w:p>
    <w:p w14:paraId="1781F844" w14:textId="2AD33E1E" w:rsidR="00CB13AF" w:rsidRDefault="00362C95" w:rsidP="003A05D6">
      <w:pPr>
        <w:pStyle w:val="NormalWeb"/>
        <w:jc w:val="both"/>
      </w:pPr>
      <w:r w:rsidRPr="00362C95">
        <w:t>To standardize the dataset, all images were resized to 224×224 pixels and normalized using the mean and standard deviation values of the ImageNet dataset, which enhances training speed and convergence [5]. We further applied data augmentation techniques—such as horizontal flipping, slight blurring, and brightness shifts—to simulate real-world variability. These augmentations made the dataset more diverse and enabled the models to generalize better under differen</w:t>
      </w:r>
      <w:r>
        <w:t xml:space="preserve">t </w:t>
      </w:r>
      <w:r w:rsidRPr="00362C95">
        <w:t>manipulation settings.</w:t>
      </w:r>
    </w:p>
    <w:p w14:paraId="32991E85" w14:textId="3E6FA0DE" w:rsidR="00740F28" w:rsidRDefault="00662957" w:rsidP="003A05D6">
      <w:pPr>
        <w:pStyle w:val="NormalWeb"/>
        <w:jc w:val="both"/>
      </w:pPr>
      <w:r w:rsidRPr="00662957">
        <w:rPr>
          <w:noProof/>
          <w14:ligatures w14:val="standardContextual"/>
        </w:rPr>
        <w:pict w14:anchorId="5B7B2AA1">
          <v:rect id="_x0000_i1029" alt="" style="width:451.3pt;height:.05pt;mso-width-percent:0;mso-height-percent:0;mso-width-percent:0;mso-height-percent:0" o:hralign="center" o:hrstd="t" o:hr="t" fillcolor="#a0a0a0" stroked="f"/>
        </w:pict>
      </w:r>
    </w:p>
    <w:p w14:paraId="67A93A6C" w14:textId="77777777" w:rsidR="00362C95" w:rsidRPr="00362C95" w:rsidRDefault="00362C95" w:rsidP="00362C95">
      <w:pPr>
        <w:pStyle w:val="NormalWeb"/>
        <w:jc w:val="both"/>
        <w:rPr>
          <w:rFonts w:eastAsiaTheme="majorEastAsia"/>
          <w:color w:val="000000" w:themeColor="text1"/>
          <w:kern w:val="2"/>
          <w:sz w:val="26"/>
          <w:szCs w:val="26"/>
          <w:lang w:eastAsia="en-US"/>
          <w14:ligatures w14:val="standardContextual"/>
        </w:rPr>
      </w:pPr>
      <w:r w:rsidRPr="00362C95">
        <w:rPr>
          <w:rFonts w:eastAsiaTheme="majorEastAsia"/>
          <w:color w:val="000000" w:themeColor="text1"/>
          <w:kern w:val="2"/>
          <w:sz w:val="26"/>
          <w:szCs w:val="26"/>
          <w:lang w:eastAsia="en-US"/>
          <w14:ligatures w14:val="standardContextual"/>
        </w:rPr>
        <w:t>Phase 2: Model Architectures and Training</w:t>
      </w:r>
    </w:p>
    <w:p w14:paraId="60379BD4" w14:textId="77777777" w:rsidR="00362C95" w:rsidRPr="00AB312A" w:rsidRDefault="00362C95" w:rsidP="00362C95">
      <w:pPr>
        <w:pStyle w:val="NormalWeb"/>
        <w:jc w:val="both"/>
        <w:rPr>
          <w:rFonts w:eastAsiaTheme="majorEastAsia"/>
          <w:color w:val="000000" w:themeColor="text1"/>
          <w:kern w:val="2"/>
          <w:lang w:eastAsia="en-US"/>
          <w14:ligatures w14:val="standardContextual"/>
        </w:rPr>
      </w:pPr>
      <w:r w:rsidRPr="00AB312A">
        <w:rPr>
          <w:rFonts w:eastAsiaTheme="majorEastAsia"/>
          <w:color w:val="000000" w:themeColor="text1"/>
          <w:kern w:val="2"/>
          <w:lang w:eastAsia="en-US"/>
          <w14:ligatures w14:val="standardContextual"/>
        </w:rPr>
        <w:t xml:space="preserve">Once the dataset was </w:t>
      </w:r>
      <w:proofErr w:type="spellStart"/>
      <w:r w:rsidRPr="00AB312A">
        <w:rPr>
          <w:rFonts w:eastAsiaTheme="majorEastAsia"/>
          <w:color w:val="000000" w:themeColor="text1"/>
          <w:kern w:val="2"/>
          <w:lang w:eastAsia="en-US"/>
          <w14:ligatures w14:val="standardContextual"/>
        </w:rPr>
        <w:t>preprocessed</w:t>
      </w:r>
      <w:proofErr w:type="spellEnd"/>
      <w:r w:rsidRPr="00AB312A">
        <w:rPr>
          <w:rFonts w:eastAsiaTheme="majorEastAsia"/>
          <w:color w:val="000000" w:themeColor="text1"/>
          <w:kern w:val="2"/>
          <w:lang w:eastAsia="en-US"/>
          <w14:ligatures w14:val="standardContextual"/>
        </w:rPr>
        <w:t xml:space="preserve"> and prepared, we proceeded to implement four distinct model architectures that capture different paradigms of learning: classical machine learning, convolutional learning, sequence modeling, and attention-based learning. Each model was chosen for its unique strength in </w:t>
      </w:r>
      <w:proofErr w:type="spellStart"/>
      <w:r w:rsidRPr="00AB312A">
        <w:rPr>
          <w:rFonts w:eastAsiaTheme="majorEastAsia"/>
          <w:color w:val="000000" w:themeColor="text1"/>
          <w:kern w:val="2"/>
          <w:lang w:eastAsia="en-US"/>
          <w14:ligatures w14:val="standardContextual"/>
        </w:rPr>
        <w:t>analyzing</w:t>
      </w:r>
      <w:proofErr w:type="spellEnd"/>
      <w:r w:rsidRPr="00AB312A">
        <w:rPr>
          <w:rFonts w:eastAsiaTheme="majorEastAsia"/>
          <w:color w:val="000000" w:themeColor="text1"/>
          <w:kern w:val="2"/>
          <w:lang w:eastAsia="en-US"/>
          <w14:ligatures w14:val="standardContextual"/>
        </w:rPr>
        <w:t xml:space="preserve"> image data and detecting subtle manipulations in face regions [6].</w:t>
      </w:r>
    </w:p>
    <w:p w14:paraId="598CA99B" w14:textId="77777777" w:rsidR="00362C95" w:rsidRPr="00AB312A" w:rsidRDefault="00362C95" w:rsidP="00362C95">
      <w:pPr>
        <w:pStyle w:val="NormalWeb"/>
        <w:jc w:val="both"/>
        <w:rPr>
          <w:rFonts w:eastAsiaTheme="majorEastAsia"/>
          <w:color w:val="000000" w:themeColor="text1"/>
          <w:kern w:val="2"/>
          <w:sz w:val="26"/>
          <w:szCs w:val="26"/>
          <w:lang w:eastAsia="en-US"/>
          <w14:ligatures w14:val="standardContextual"/>
        </w:rPr>
      </w:pPr>
      <w:r w:rsidRPr="00AB312A">
        <w:rPr>
          <w:rFonts w:eastAsiaTheme="majorEastAsia"/>
          <w:color w:val="000000" w:themeColor="text1"/>
          <w:kern w:val="2"/>
          <w:sz w:val="26"/>
          <w:szCs w:val="26"/>
          <w:lang w:eastAsia="en-US"/>
          <w14:ligatures w14:val="standardContextual"/>
        </w:rPr>
        <w:t>2.1 Support Vector Machine (SVM)</w:t>
      </w:r>
    </w:p>
    <w:p w14:paraId="14581614" w14:textId="77777777" w:rsidR="00362C95" w:rsidRPr="00AB312A" w:rsidRDefault="00362C95" w:rsidP="00362C95">
      <w:pPr>
        <w:pStyle w:val="NormalWeb"/>
        <w:jc w:val="both"/>
        <w:rPr>
          <w:rFonts w:eastAsiaTheme="majorEastAsia"/>
          <w:color w:val="000000" w:themeColor="text1"/>
          <w:kern w:val="2"/>
          <w:lang w:eastAsia="en-US"/>
          <w14:ligatures w14:val="standardContextual"/>
        </w:rPr>
      </w:pPr>
      <w:r w:rsidRPr="00AB312A">
        <w:rPr>
          <w:rFonts w:eastAsiaTheme="majorEastAsia"/>
          <w:color w:val="000000" w:themeColor="text1"/>
          <w:kern w:val="2"/>
          <w:lang w:eastAsia="en-US"/>
          <w14:ligatures w14:val="standardContextual"/>
        </w:rPr>
        <w:t>The Support Vector Machine (SVM) model was implemented as a classical machine learning baseline. Instead of learning directly from pixel data, this model uses handcrafted texture features derived from Local Binary Patterns (LBP), which capture fine-grained textural information by encoding local spatial patterns of pixel intensities [7].</w:t>
      </w:r>
    </w:p>
    <w:p w14:paraId="32119F48" w14:textId="77777777" w:rsidR="00362C95" w:rsidRPr="00AB312A" w:rsidRDefault="00362C95" w:rsidP="00362C95">
      <w:pPr>
        <w:pStyle w:val="NormalWeb"/>
        <w:jc w:val="both"/>
        <w:rPr>
          <w:rFonts w:eastAsiaTheme="majorEastAsia"/>
          <w:color w:val="000000" w:themeColor="text1"/>
          <w:kern w:val="2"/>
          <w:sz w:val="26"/>
          <w:szCs w:val="26"/>
          <w:u w:val="single"/>
          <w:lang w:eastAsia="en-US"/>
          <w14:ligatures w14:val="standardContextual"/>
        </w:rPr>
      </w:pPr>
      <w:r w:rsidRPr="00AB312A">
        <w:rPr>
          <w:rFonts w:eastAsiaTheme="majorEastAsia"/>
          <w:color w:val="000000" w:themeColor="text1"/>
          <w:kern w:val="2"/>
          <w:sz w:val="26"/>
          <w:szCs w:val="26"/>
          <w:u w:val="single"/>
          <w:lang w:eastAsia="en-US"/>
          <w14:ligatures w14:val="standardContextual"/>
        </w:rPr>
        <w:t>Architecture Details</w:t>
      </w:r>
    </w:p>
    <w:p w14:paraId="052B525F" w14:textId="77777777" w:rsidR="00AB312A" w:rsidRDefault="00362C95" w:rsidP="00362C95">
      <w:pPr>
        <w:pStyle w:val="NormalWeb"/>
        <w:jc w:val="both"/>
        <w:rPr>
          <w:rFonts w:eastAsiaTheme="majorEastAsia"/>
          <w:color w:val="000000" w:themeColor="text1"/>
          <w:kern w:val="2"/>
          <w:lang w:eastAsia="en-US"/>
          <w14:ligatures w14:val="standardContextual"/>
        </w:rPr>
      </w:pPr>
      <w:r w:rsidRPr="00AB312A">
        <w:rPr>
          <w:rFonts w:eastAsiaTheme="majorEastAsia"/>
          <w:color w:val="000000" w:themeColor="text1"/>
          <w:kern w:val="2"/>
          <w:lang w:eastAsia="en-US"/>
          <w14:ligatures w14:val="standardContextual"/>
        </w:rPr>
        <w:lastRenderedPageBreak/>
        <w:t>SVM does not follow a layered architecture like neural networks. Instead, it's a supervised learning algorithm that works by finding the hyperplane that best separates the data into two classes, thus ensuring optimal classification [8].</w:t>
      </w:r>
    </w:p>
    <w:p w14:paraId="1E758512" w14:textId="0F6A898B" w:rsidR="00362C95" w:rsidRPr="00AB312A" w:rsidRDefault="00362C95" w:rsidP="00362C95">
      <w:pPr>
        <w:pStyle w:val="NormalWeb"/>
        <w:jc w:val="both"/>
        <w:rPr>
          <w:rFonts w:eastAsiaTheme="majorEastAsia"/>
          <w:color w:val="000000" w:themeColor="text1"/>
          <w:kern w:val="2"/>
          <w:lang w:eastAsia="en-US"/>
          <w14:ligatures w14:val="standardContextual"/>
        </w:rPr>
      </w:pPr>
      <w:r w:rsidRPr="00AB312A">
        <w:rPr>
          <w:rFonts w:eastAsiaTheme="majorEastAsia"/>
          <w:color w:val="000000" w:themeColor="text1"/>
          <w:kern w:val="2"/>
          <w:lang w:eastAsia="en-US"/>
          <w14:ligatures w14:val="standardContextual"/>
        </w:rPr>
        <w:t>Input: Flattened LBP feature vectors (dimension depends on the histogram size).</w:t>
      </w:r>
    </w:p>
    <w:p w14:paraId="245382B1" w14:textId="77777777" w:rsidR="00362C95" w:rsidRPr="00AB312A" w:rsidRDefault="00362C95" w:rsidP="00362C95">
      <w:pPr>
        <w:pStyle w:val="NormalWeb"/>
        <w:jc w:val="both"/>
        <w:rPr>
          <w:rFonts w:eastAsiaTheme="majorEastAsia"/>
          <w:color w:val="000000" w:themeColor="text1"/>
          <w:kern w:val="2"/>
          <w:lang w:eastAsia="en-US"/>
          <w14:ligatures w14:val="standardContextual"/>
        </w:rPr>
      </w:pPr>
      <w:r w:rsidRPr="00AB312A">
        <w:rPr>
          <w:rFonts w:eastAsiaTheme="majorEastAsia"/>
          <w:color w:val="000000" w:themeColor="text1"/>
          <w:kern w:val="2"/>
          <w:lang w:eastAsia="en-US"/>
          <w14:ligatures w14:val="standardContextual"/>
        </w:rPr>
        <w:t>Feature Extractor: Local Binary Patterns (LBP), which converts facial textures into numeric histograms [9].</w:t>
      </w:r>
    </w:p>
    <w:p w14:paraId="789BC63C" w14:textId="77777777" w:rsidR="00362C95" w:rsidRPr="00AB312A" w:rsidRDefault="00362C95" w:rsidP="00362C95">
      <w:pPr>
        <w:pStyle w:val="NormalWeb"/>
        <w:jc w:val="both"/>
        <w:rPr>
          <w:rFonts w:eastAsiaTheme="majorEastAsia"/>
          <w:color w:val="000000" w:themeColor="text1"/>
          <w:kern w:val="2"/>
          <w:lang w:eastAsia="en-US"/>
          <w14:ligatures w14:val="standardContextual"/>
        </w:rPr>
      </w:pPr>
      <w:r w:rsidRPr="00AB312A">
        <w:rPr>
          <w:rFonts w:eastAsiaTheme="majorEastAsia"/>
          <w:color w:val="000000" w:themeColor="text1"/>
          <w:kern w:val="2"/>
          <w:lang w:eastAsia="en-US"/>
          <w14:ligatures w14:val="standardContextual"/>
        </w:rPr>
        <w:t>Classifier: Radial Basis Function (RBF) kernel SVM:</w:t>
      </w:r>
    </w:p>
    <w:p w14:paraId="203DF026" w14:textId="77777777" w:rsidR="00362C95" w:rsidRPr="00AB312A" w:rsidRDefault="00362C95" w:rsidP="00362C95">
      <w:pPr>
        <w:pStyle w:val="NormalWeb"/>
        <w:jc w:val="both"/>
        <w:rPr>
          <w:rFonts w:eastAsiaTheme="majorEastAsia"/>
          <w:color w:val="000000" w:themeColor="text1"/>
          <w:kern w:val="2"/>
          <w:lang w:eastAsia="en-US"/>
          <w14:ligatures w14:val="standardContextual"/>
        </w:rPr>
      </w:pPr>
      <w:r w:rsidRPr="00AB312A">
        <w:rPr>
          <w:rFonts w:eastAsiaTheme="majorEastAsia"/>
          <w:color w:val="000000" w:themeColor="text1"/>
          <w:kern w:val="2"/>
          <w:lang w:eastAsia="en-US"/>
          <w14:ligatures w14:val="standardContextual"/>
        </w:rPr>
        <w:t>Maps input to higher-dimensional space.</w:t>
      </w:r>
    </w:p>
    <w:p w14:paraId="4ADCEB8E" w14:textId="77777777" w:rsidR="00362C95" w:rsidRPr="00AB312A" w:rsidRDefault="00362C95" w:rsidP="00362C95">
      <w:pPr>
        <w:pStyle w:val="NormalWeb"/>
        <w:jc w:val="both"/>
        <w:rPr>
          <w:rFonts w:eastAsiaTheme="majorEastAsia"/>
          <w:color w:val="000000" w:themeColor="text1"/>
          <w:kern w:val="2"/>
          <w:lang w:eastAsia="en-US"/>
          <w14:ligatures w14:val="standardContextual"/>
        </w:rPr>
      </w:pPr>
      <w:r w:rsidRPr="00AB312A">
        <w:rPr>
          <w:rFonts w:eastAsiaTheme="majorEastAsia"/>
          <w:color w:val="000000" w:themeColor="text1"/>
          <w:kern w:val="2"/>
          <w:lang w:eastAsia="en-US"/>
          <w14:ligatures w14:val="standardContextual"/>
        </w:rPr>
        <w:t>Finds the optimal margin between real and fake samples.</w:t>
      </w:r>
    </w:p>
    <w:p w14:paraId="3DB5DA44" w14:textId="77777777" w:rsidR="00362C95" w:rsidRPr="00AB312A" w:rsidRDefault="00362C95" w:rsidP="00362C95">
      <w:pPr>
        <w:pStyle w:val="NormalWeb"/>
        <w:jc w:val="both"/>
        <w:rPr>
          <w:rFonts w:eastAsiaTheme="majorEastAsia"/>
          <w:color w:val="000000" w:themeColor="text1"/>
          <w:kern w:val="2"/>
          <w:lang w:eastAsia="en-US"/>
          <w14:ligatures w14:val="standardContextual"/>
        </w:rPr>
      </w:pPr>
      <w:r w:rsidRPr="00AB312A">
        <w:rPr>
          <w:rFonts w:eastAsiaTheme="majorEastAsia"/>
          <w:color w:val="000000" w:themeColor="text1"/>
          <w:kern w:val="2"/>
          <w:lang w:eastAsia="en-US"/>
          <w14:ligatures w14:val="standardContextual"/>
        </w:rPr>
        <w:t>Output: Binary classification label (real vs fake).</w:t>
      </w:r>
    </w:p>
    <w:p w14:paraId="363F7889" w14:textId="77777777" w:rsidR="00AB312A" w:rsidRPr="00AB312A" w:rsidRDefault="00362C95" w:rsidP="00362C95">
      <w:pPr>
        <w:pStyle w:val="NormalWeb"/>
        <w:jc w:val="both"/>
        <w:rPr>
          <w:rFonts w:eastAsiaTheme="majorEastAsia"/>
          <w:color w:val="000000" w:themeColor="text1"/>
          <w:kern w:val="2"/>
          <w:lang w:eastAsia="en-US"/>
          <w14:ligatures w14:val="standardContextual"/>
        </w:rPr>
      </w:pPr>
      <w:r w:rsidRPr="00AB312A">
        <w:rPr>
          <w:rFonts w:eastAsiaTheme="majorEastAsia"/>
          <w:color w:val="000000" w:themeColor="text1"/>
          <w:kern w:val="2"/>
          <w:lang w:eastAsia="en-US"/>
          <w14:ligatures w14:val="standardContextual"/>
        </w:rPr>
        <w:t>We computed LBP histograms for each grayscale face image and used these as feature vectors to train the SVM model [10].</w:t>
      </w:r>
    </w:p>
    <w:p w14:paraId="0E923C17" w14:textId="77777777" w:rsidR="00474D8D" w:rsidRDefault="00975835" w:rsidP="00474D8D">
      <w:pPr>
        <w:pStyle w:val="NormalWeb"/>
        <w:keepNext/>
        <w:jc w:val="both"/>
      </w:pPr>
      <w:r w:rsidRPr="00975835">
        <w:rPr>
          <w:noProof/>
        </w:rPr>
        <w:drawing>
          <wp:inline distT="0" distB="0" distL="0" distR="0" wp14:anchorId="4ED32D70" wp14:editId="664AEF19">
            <wp:extent cx="5731510" cy="537845"/>
            <wp:effectExtent l="0" t="0" r="2540" b="0"/>
            <wp:docPr id="1663038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038719" name=""/>
                    <pic:cNvPicPr/>
                  </pic:nvPicPr>
                  <pic:blipFill>
                    <a:blip r:embed="rId12"/>
                    <a:stretch>
                      <a:fillRect/>
                    </a:stretch>
                  </pic:blipFill>
                  <pic:spPr>
                    <a:xfrm>
                      <a:off x="0" y="0"/>
                      <a:ext cx="5731510" cy="537845"/>
                    </a:xfrm>
                    <a:prstGeom prst="rect">
                      <a:avLst/>
                    </a:prstGeom>
                  </pic:spPr>
                </pic:pic>
              </a:graphicData>
            </a:graphic>
          </wp:inline>
        </w:drawing>
      </w:r>
    </w:p>
    <w:p w14:paraId="08EB69BE" w14:textId="31C2826B" w:rsidR="006E49C6" w:rsidRDefault="00474D8D" w:rsidP="00474D8D">
      <w:pPr>
        <w:pStyle w:val="Caption"/>
        <w:jc w:val="both"/>
      </w:pPr>
      <w:bookmarkStart w:id="6" w:name="_Toc202306506"/>
      <w:r>
        <w:t xml:space="preserve">Figure </w:t>
      </w:r>
      <w:fldSimple w:instr=" SEQ Figure \* ARABIC ">
        <w:r w:rsidR="002E65BD">
          <w:rPr>
            <w:noProof/>
          </w:rPr>
          <w:t>4</w:t>
        </w:r>
      </w:fldSimple>
      <w:r>
        <w:t>: LBP Histograms</w:t>
      </w:r>
      <w:bookmarkEnd w:id="6"/>
    </w:p>
    <w:p w14:paraId="3B0C1280" w14:textId="77777777" w:rsidR="00975835" w:rsidRDefault="00975835" w:rsidP="003A05D6">
      <w:pPr>
        <w:pStyle w:val="NormalWeb"/>
        <w:jc w:val="both"/>
      </w:pPr>
      <w:r>
        <w:t>These features were then flattened and passed into an SVM with an RBF kernel. While fast and interpretable, this approach is limited in its capacity to generalize across diverse manipulations, especially those introducing subtle spatial inconsistencies. Nonetheless, SVM served as a lightweight benchmark for comparison.</w:t>
      </w:r>
    </w:p>
    <w:p w14:paraId="592E7E42" w14:textId="77777777" w:rsidR="00975835" w:rsidRPr="003A05D6" w:rsidRDefault="00975835" w:rsidP="003A05D6">
      <w:pPr>
        <w:pStyle w:val="Heading3"/>
        <w:jc w:val="both"/>
        <w:rPr>
          <w:rFonts w:ascii="Times New Roman" w:hAnsi="Times New Roman" w:cs="Times New Roman"/>
          <w:color w:val="000000" w:themeColor="text1"/>
          <w:u w:val="single"/>
        </w:rPr>
      </w:pPr>
      <w:r w:rsidRPr="003A05D6">
        <w:rPr>
          <w:rFonts w:ascii="Times New Roman" w:hAnsi="Times New Roman" w:cs="Times New Roman"/>
          <w:color w:val="000000" w:themeColor="text1"/>
          <w:u w:val="single"/>
        </w:rPr>
        <w:t>2.2 Convolutional Neural Network (CNN)</w:t>
      </w:r>
    </w:p>
    <w:p w14:paraId="77869B1D" w14:textId="77777777" w:rsidR="00AB312A" w:rsidRDefault="00AB312A" w:rsidP="00AB312A">
      <w:pPr>
        <w:pStyle w:val="NormalWeb"/>
        <w:jc w:val="both"/>
      </w:pPr>
      <w:r>
        <w:t>Convolutional Neural Networks (CNNs) automatically learn hierarchical spatial features from image data. We implemented a simple CNN architecture with stacked convolutional layers followed by pooling and fully connected layers [11].</w:t>
      </w:r>
    </w:p>
    <w:p w14:paraId="5E5A955F" w14:textId="77777777" w:rsidR="00AB312A" w:rsidRPr="00AB312A" w:rsidRDefault="00AB312A" w:rsidP="00AB312A">
      <w:pPr>
        <w:pStyle w:val="NormalWeb"/>
        <w:jc w:val="both"/>
        <w:rPr>
          <w:sz w:val="26"/>
          <w:szCs w:val="26"/>
          <w:u w:val="single"/>
        </w:rPr>
      </w:pPr>
      <w:r w:rsidRPr="00AB312A">
        <w:rPr>
          <w:sz w:val="26"/>
          <w:szCs w:val="26"/>
          <w:u w:val="single"/>
        </w:rPr>
        <w:t>Architecture Details</w:t>
      </w:r>
    </w:p>
    <w:p w14:paraId="508EBC6F" w14:textId="77777777" w:rsidR="00474D8D" w:rsidRDefault="00C65B01" w:rsidP="00474D8D">
      <w:pPr>
        <w:pStyle w:val="NormalWeb"/>
        <w:keepNext/>
        <w:jc w:val="both"/>
      </w:pPr>
      <w:r w:rsidRPr="00C65B01">
        <w:rPr>
          <w:noProof/>
        </w:rPr>
        <w:drawing>
          <wp:inline distT="0" distB="0" distL="0" distR="0" wp14:anchorId="7F1DEA77" wp14:editId="39B8C65A">
            <wp:extent cx="5534797" cy="323895"/>
            <wp:effectExtent l="0" t="0" r="8890" b="0"/>
            <wp:docPr id="1955047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047029" name=""/>
                    <pic:cNvPicPr/>
                  </pic:nvPicPr>
                  <pic:blipFill>
                    <a:blip r:embed="rId13"/>
                    <a:stretch>
                      <a:fillRect/>
                    </a:stretch>
                  </pic:blipFill>
                  <pic:spPr>
                    <a:xfrm>
                      <a:off x="0" y="0"/>
                      <a:ext cx="5534797" cy="323895"/>
                    </a:xfrm>
                    <a:prstGeom prst="rect">
                      <a:avLst/>
                    </a:prstGeom>
                  </pic:spPr>
                </pic:pic>
              </a:graphicData>
            </a:graphic>
          </wp:inline>
        </w:drawing>
      </w:r>
    </w:p>
    <w:p w14:paraId="5CD07A3B" w14:textId="44EAF098" w:rsidR="00975835" w:rsidRDefault="00474D8D" w:rsidP="00474D8D">
      <w:pPr>
        <w:pStyle w:val="Caption"/>
        <w:jc w:val="both"/>
      </w:pPr>
      <w:bookmarkStart w:id="7" w:name="_Toc202306507"/>
      <w:r>
        <w:t xml:space="preserve">Figure </w:t>
      </w:r>
      <w:fldSimple w:instr=" SEQ Figure \* ARABIC ">
        <w:r w:rsidR="002E65BD">
          <w:rPr>
            <w:noProof/>
          </w:rPr>
          <w:t>5</w:t>
        </w:r>
      </w:fldSimple>
      <w:r>
        <w:t>: CNN Architecture</w:t>
      </w:r>
      <w:bookmarkEnd w:id="7"/>
    </w:p>
    <w:p w14:paraId="48EC6765" w14:textId="77777777" w:rsidR="003D0B8E" w:rsidRDefault="003D0B8E" w:rsidP="003A05D6">
      <w:pPr>
        <w:pStyle w:val="NormalWeb"/>
        <w:spacing w:before="0" w:beforeAutospacing="0" w:after="0" w:afterAutospacing="0"/>
        <w:jc w:val="both"/>
      </w:pPr>
      <w:r w:rsidRPr="00C815CA">
        <w:t>Input: 224x224x3 RGB face image</w:t>
      </w:r>
    </w:p>
    <w:p w14:paraId="6F2B8343" w14:textId="77777777" w:rsidR="003A05D6" w:rsidRPr="00C815CA" w:rsidRDefault="003A05D6" w:rsidP="003A05D6">
      <w:pPr>
        <w:pStyle w:val="NormalWeb"/>
        <w:spacing w:before="0" w:beforeAutospacing="0" w:after="0" w:afterAutospacing="0"/>
        <w:jc w:val="both"/>
      </w:pPr>
    </w:p>
    <w:p w14:paraId="30476283" w14:textId="77777777" w:rsidR="003D0B8E" w:rsidRPr="00C815CA" w:rsidRDefault="003D0B8E" w:rsidP="003A05D6">
      <w:pPr>
        <w:pStyle w:val="NormalWeb"/>
        <w:spacing w:before="0" w:beforeAutospacing="0" w:after="0" w:afterAutospacing="0"/>
        <w:jc w:val="both"/>
      </w:pPr>
      <w:r w:rsidRPr="00C815CA">
        <w:t>→ Conv2D (32 filters, 3x3, ReLU)</w:t>
      </w:r>
    </w:p>
    <w:p w14:paraId="3D9B06BE" w14:textId="77777777" w:rsidR="003D0B8E" w:rsidRPr="00C815CA" w:rsidRDefault="003D0B8E" w:rsidP="003A05D6">
      <w:pPr>
        <w:pStyle w:val="NormalWeb"/>
        <w:spacing w:before="0" w:beforeAutospacing="0" w:after="0" w:afterAutospacing="0"/>
        <w:jc w:val="both"/>
      </w:pPr>
      <w:r w:rsidRPr="00C815CA">
        <w:t>→ MaxPooling2D (2x2)</w:t>
      </w:r>
    </w:p>
    <w:p w14:paraId="7F5E87FA" w14:textId="77777777" w:rsidR="003D0B8E" w:rsidRPr="00C815CA" w:rsidRDefault="003D0B8E" w:rsidP="003A05D6">
      <w:pPr>
        <w:pStyle w:val="NormalWeb"/>
        <w:spacing w:before="0" w:beforeAutospacing="0" w:after="0" w:afterAutospacing="0"/>
        <w:jc w:val="both"/>
      </w:pPr>
      <w:r w:rsidRPr="00C815CA">
        <w:t>→ Conv2D (64 filters, 3x3, ReLU)</w:t>
      </w:r>
    </w:p>
    <w:p w14:paraId="689383AB" w14:textId="77777777" w:rsidR="003D0B8E" w:rsidRPr="00C815CA" w:rsidRDefault="003D0B8E" w:rsidP="003A05D6">
      <w:pPr>
        <w:pStyle w:val="NormalWeb"/>
        <w:spacing w:before="0" w:beforeAutospacing="0" w:after="0" w:afterAutospacing="0"/>
        <w:jc w:val="both"/>
      </w:pPr>
      <w:r w:rsidRPr="00C815CA">
        <w:t>→ MaxPooling2D (2x2)</w:t>
      </w:r>
    </w:p>
    <w:p w14:paraId="7E2F2F14" w14:textId="77777777" w:rsidR="003D0B8E" w:rsidRPr="00C815CA" w:rsidRDefault="003D0B8E" w:rsidP="003A05D6">
      <w:pPr>
        <w:pStyle w:val="NormalWeb"/>
        <w:spacing w:before="0" w:beforeAutospacing="0" w:after="0" w:afterAutospacing="0"/>
        <w:jc w:val="both"/>
      </w:pPr>
      <w:r w:rsidRPr="00C815CA">
        <w:lastRenderedPageBreak/>
        <w:t>→ Conv2D (128 filters, 3x3, ReLU)</w:t>
      </w:r>
    </w:p>
    <w:p w14:paraId="732E0B0C" w14:textId="77777777" w:rsidR="003D0B8E" w:rsidRPr="00C815CA" w:rsidRDefault="003D0B8E" w:rsidP="003A05D6">
      <w:pPr>
        <w:pStyle w:val="NormalWeb"/>
        <w:spacing w:before="0" w:beforeAutospacing="0" w:after="0" w:afterAutospacing="0"/>
        <w:jc w:val="both"/>
      </w:pPr>
      <w:r w:rsidRPr="00C815CA">
        <w:t>→ MaxPooling2D (2x2)</w:t>
      </w:r>
    </w:p>
    <w:p w14:paraId="186E2FBC" w14:textId="77777777" w:rsidR="00C87205" w:rsidRDefault="00C87205" w:rsidP="003A05D6">
      <w:pPr>
        <w:pStyle w:val="NormalWeb"/>
        <w:spacing w:before="0" w:beforeAutospacing="0" w:after="0" w:afterAutospacing="0"/>
        <w:jc w:val="both"/>
      </w:pPr>
    </w:p>
    <w:p w14:paraId="30831B37" w14:textId="7405AA96" w:rsidR="00C87205" w:rsidRDefault="003D0B8E" w:rsidP="003A05D6">
      <w:pPr>
        <w:pStyle w:val="NormalWeb"/>
        <w:spacing w:before="0" w:beforeAutospacing="0" w:after="0" w:afterAutospacing="0"/>
        <w:jc w:val="both"/>
      </w:pPr>
      <w:r w:rsidRPr="00C815CA">
        <w:t>→ Flatten</w:t>
      </w:r>
    </w:p>
    <w:p w14:paraId="26E933BE" w14:textId="30B7CE8B" w:rsidR="003D0B8E" w:rsidRPr="00C815CA" w:rsidRDefault="003D0B8E" w:rsidP="003A05D6">
      <w:pPr>
        <w:pStyle w:val="NormalWeb"/>
        <w:spacing w:before="0" w:beforeAutospacing="0" w:after="0" w:afterAutospacing="0"/>
        <w:jc w:val="both"/>
      </w:pPr>
      <w:r w:rsidRPr="00C815CA">
        <w:t>→ Dense (128 neurons, ReLU)</w:t>
      </w:r>
    </w:p>
    <w:p w14:paraId="5B72CB06" w14:textId="77777777" w:rsidR="003D0B8E" w:rsidRPr="00C815CA" w:rsidRDefault="003D0B8E" w:rsidP="003A05D6">
      <w:pPr>
        <w:pStyle w:val="NormalWeb"/>
        <w:spacing w:before="0" w:beforeAutospacing="0" w:after="0" w:afterAutospacing="0"/>
        <w:jc w:val="both"/>
      </w:pPr>
      <w:r w:rsidRPr="00C815CA">
        <w:t>→ Dropout (0.5)</w:t>
      </w:r>
    </w:p>
    <w:p w14:paraId="5DE39E90" w14:textId="77777777" w:rsidR="003D0B8E" w:rsidRDefault="003D0B8E" w:rsidP="003A05D6">
      <w:pPr>
        <w:pStyle w:val="NormalWeb"/>
        <w:spacing w:before="0" w:beforeAutospacing="0" w:after="0" w:afterAutospacing="0"/>
        <w:jc w:val="both"/>
      </w:pPr>
      <w:r w:rsidRPr="00C815CA">
        <w:t>→ Dense (1 neuron, Sigmoid)</w:t>
      </w:r>
    </w:p>
    <w:p w14:paraId="0150A087" w14:textId="77777777" w:rsidR="003A05D6" w:rsidRPr="00C815CA" w:rsidRDefault="003A05D6" w:rsidP="003A05D6">
      <w:pPr>
        <w:pStyle w:val="NormalWeb"/>
        <w:spacing w:before="0" w:beforeAutospacing="0" w:after="0" w:afterAutospacing="0"/>
        <w:jc w:val="both"/>
      </w:pPr>
    </w:p>
    <w:p w14:paraId="1CD5961C" w14:textId="45417477" w:rsidR="003D0B8E" w:rsidRDefault="003D0B8E" w:rsidP="003A05D6">
      <w:pPr>
        <w:pStyle w:val="NormalWeb"/>
        <w:spacing w:before="0" w:beforeAutospacing="0" w:after="0" w:afterAutospacing="0"/>
        <w:jc w:val="both"/>
      </w:pPr>
      <w:r w:rsidRPr="00C815CA">
        <w:t>Output: Probability of deepfake (0 to 1)</w:t>
      </w:r>
    </w:p>
    <w:p w14:paraId="4A00BD29" w14:textId="77777777" w:rsidR="003A05D6" w:rsidRDefault="003A05D6" w:rsidP="003A05D6">
      <w:pPr>
        <w:pStyle w:val="NormalWeb"/>
        <w:spacing w:before="0" w:beforeAutospacing="0" w:after="0" w:afterAutospacing="0"/>
        <w:jc w:val="both"/>
      </w:pPr>
    </w:p>
    <w:p w14:paraId="1D4C991C" w14:textId="70FB7A65" w:rsidR="00AB312A" w:rsidRDefault="00AB312A" w:rsidP="003A05D6">
      <w:pPr>
        <w:pStyle w:val="Heading3"/>
        <w:jc w:val="both"/>
        <w:rPr>
          <w:rFonts w:ascii="Times New Roman" w:eastAsia="Times New Roman" w:hAnsi="Times New Roman" w:cs="Times New Roman"/>
          <w:color w:val="auto"/>
          <w:kern w:val="0"/>
          <w:lang w:eastAsia="en-IN"/>
          <w14:ligatures w14:val="none"/>
        </w:rPr>
      </w:pPr>
      <w:r w:rsidRPr="00AB312A">
        <w:rPr>
          <w:rFonts w:ascii="Times New Roman" w:eastAsia="Times New Roman" w:hAnsi="Times New Roman" w:cs="Times New Roman"/>
          <w:color w:val="auto"/>
          <w:kern w:val="0"/>
          <w:lang w:eastAsia="en-IN"/>
          <w14:ligatures w14:val="none"/>
        </w:rPr>
        <w:t>his model was trained using cross-entropy loss to classify real versus fake faces. CNNs are adept at capturing localized textures and patterns—important for detecting facial inconsistencies introduced during manipulation. They avoid the need for manual feature engineering and tend to outperform traditional models like SVMs when trained on sufficiently large and diverse datasets [</w:t>
      </w:r>
      <w:r>
        <w:rPr>
          <w:rFonts w:ascii="Times New Roman" w:eastAsia="Times New Roman" w:hAnsi="Times New Roman" w:cs="Times New Roman"/>
          <w:color w:val="auto"/>
          <w:kern w:val="0"/>
          <w:lang w:eastAsia="en-IN"/>
          <w14:ligatures w14:val="none"/>
        </w:rPr>
        <w:t>5</w:t>
      </w:r>
      <w:r w:rsidRPr="00AB312A">
        <w:rPr>
          <w:rFonts w:ascii="Times New Roman" w:eastAsia="Times New Roman" w:hAnsi="Times New Roman" w:cs="Times New Roman"/>
          <w:color w:val="auto"/>
          <w:kern w:val="0"/>
          <w:lang w:eastAsia="en-IN"/>
          <w14:ligatures w14:val="none"/>
        </w:rPr>
        <w:t>][1</w:t>
      </w:r>
      <w:r>
        <w:rPr>
          <w:rFonts w:ascii="Times New Roman" w:eastAsia="Times New Roman" w:hAnsi="Times New Roman" w:cs="Times New Roman"/>
          <w:color w:val="auto"/>
          <w:kern w:val="0"/>
          <w:lang w:eastAsia="en-IN"/>
          <w14:ligatures w14:val="none"/>
        </w:rPr>
        <w:t>2</w:t>
      </w:r>
      <w:r w:rsidRPr="00AB312A">
        <w:rPr>
          <w:rFonts w:ascii="Times New Roman" w:eastAsia="Times New Roman" w:hAnsi="Times New Roman" w:cs="Times New Roman"/>
          <w:color w:val="auto"/>
          <w:kern w:val="0"/>
          <w:lang w:eastAsia="en-IN"/>
          <w14:ligatures w14:val="none"/>
        </w:rPr>
        <w:t>].</w:t>
      </w:r>
    </w:p>
    <w:p w14:paraId="29684C92" w14:textId="77777777" w:rsidR="00AB312A" w:rsidRDefault="00AB312A" w:rsidP="003A05D6">
      <w:pPr>
        <w:pStyle w:val="Heading3"/>
        <w:jc w:val="both"/>
        <w:rPr>
          <w:rFonts w:ascii="Times New Roman" w:eastAsia="Times New Roman" w:hAnsi="Times New Roman" w:cs="Times New Roman"/>
          <w:color w:val="auto"/>
          <w:kern w:val="0"/>
          <w:lang w:eastAsia="en-IN"/>
          <w14:ligatures w14:val="none"/>
        </w:rPr>
      </w:pPr>
    </w:p>
    <w:p w14:paraId="363BB66F" w14:textId="1E9A8836" w:rsidR="00C65B01" w:rsidRPr="003A05D6" w:rsidRDefault="00C65B01" w:rsidP="003A05D6">
      <w:pPr>
        <w:pStyle w:val="Heading3"/>
        <w:jc w:val="both"/>
        <w:rPr>
          <w:rFonts w:ascii="Times New Roman" w:hAnsi="Times New Roman" w:cs="Times New Roman"/>
          <w:color w:val="000000" w:themeColor="text1"/>
          <w:u w:val="single"/>
        </w:rPr>
      </w:pPr>
      <w:r w:rsidRPr="003A05D6">
        <w:rPr>
          <w:rFonts w:ascii="Times New Roman" w:hAnsi="Times New Roman" w:cs="Times New Roman"/>
          <w:color w:val="000000" w:themeColor="text1"/>
          <w:u w:val="single"/>
        </w:rPr>
        <w:t>2.3 CNN-LSTM Hybrid</w:t>
      </w:r>
    </w:p>
    <w:p w14:paraId="4309A444" w14:textId="77777777" w:rsidR="00B6212B" w:rsidRDefault="00B6212B" w:rsidP="00B6212B">
      <w:pPr>
        <w:pStyle w:val="NormalWeb"/>
        <w:jc w:val="both"/>
      </w:pPr>
      <w:r>
        <w:t>To move beyond static frame classification, we incorporated a temporal learning component by combining Convolutional Neural Networks (CNNs) with Long Short-Term Memory (LSTM) networks. The CNN acted as a feature extractor for each individual frame, while the resulting embeddings were passed sequentially into the LSTM network, which learned temporal patterns across consecutive frames [5]. This approach builds on the idea of combining spatial feature extraction with temporal sequence learning, which has been successful in various video analysis tasks [7].</w:t>
      </w:r>
    </w:p>
    <w:p w14:paraId="636B8923" w14:textId="77777777" w:rsidR="00B6212B" w:rsidRPr="00B6212B" w:rsidRDefault="00B6212B" w:rsidP="00B6212B">
      <w:pPr>
        <w:pStyle w:val="NormalWeb"/>
        <w:jc w:val="both"/>
        <w:rPr>
          <w:sz w:val="26"/>
          <w:szCs w:val="26"/>
          <w:u w:val="single"/>
        </w:rPr>
      </w:pPr>
      <w:r w:rsidRPr="00B6212B">
        <w:rPr>
          <w:sz w:val="26"/>
          <w:szCs w:val="26"/>
          <w:u w:val="single"/>
        </w:rPr>
        <w:t>Architecture Details</w:t>
      </w:r>
    </w:p>
    <w:p w14:paraId="489BDDB4" w14:textId="77777777" w:rsidR="00474D8D" w:rsidRDefault="00740AB3" w:rsidP="00474D8D">
      <w:pPr>
        <w:pStyle w:val="NormalWeb"/>
        <w:keepNext/>
        <w:jc w:val="both"/>
      </w:pPr>
      <w:r w:rsidRPr="00740AB3">
        <w:rPr>
          <w:noProof/>
        </w:rPr>
        <w:drawing>
          <wp:inline distT="0" distB="0" distL="0" distR="0" wp14:anchorId="51417BD7" wp14:editId="5838C6A3">
            <wp:extent cx="3010320" cy="571580"/>
            <wp:effectExtent l="0" t="0" r="0" b="0"/>
            <wp:docPr id="670497596"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97596" name="Picture 1" descr="A black background with white text&#10;&#10;Description automatically generated"/>
                    <pic:cNvPicPr/>
                  </pic:nvPicPr>
                  <pic:blipFill>
                    <a:blip r:embed="rId14"/>
                    <a:stretch>
                      <a:fillRect/>
                    </a:stretch>
                  </pic:blipFill>
                  <pic:spPr>
                    <a:xfrm>
                      <a:off x="0" y="0"/>
                      <a:ext cx="3010320" cy="571580"/>
                    </a:xfrm>
                    <a:prstGeom prst="rect">
                      <a:avLst/>
                    </a:prstGeom>
                  </pic:spPr>
                </pic:pic>
              </a:graphicData>
            </a:graphic>
          </wp:inline>
        </w:drawing>
      </w:r>
    </w:p>
    <w:p w14:paraId="4F2036D3" w14:textId="30433569" w:rsidR="00C65B01" w:rsidRDefault="00474D8D" w:rsidP="00474D8D">
      <w:pPr>
        <w:pStyle w:val="Caption"/>
        <w:jc w:val="both"/>
      </w:pPr>
      <w:bookmarkStart w:id="8" w:name="_Toc202306508"/>
      <w:r>
        <w:t xml:space="preserve">Figure </w:t>
      </w:r>
      <w:fldSimple w:instr=" SEQ Figure \* ARABIC ">
        <w:r w:rsidR="002E65BD">
          <w:rPr>
            <w:noProof/>
          </w:rPr>
          <w:t>6</w:t>
        </w:r>
      </w:fldSimple>
      <w:r>
        <w:t>: CNN+LSTM</w:t>
      </w:r>
      <w:bookmarkEnd w:id="8"/>
    </w:p>
    <w:p w14:paraId="709F93DF" w14:textId="2E568C69" w:rsidR="003D0B8E" w:rsidRPr="003A05D6" w:rsidRDefault="00511159" w:rsidP="003A05D6">
      <w:pPr>
        <w:pStyle w:val="NormalWeb"/>
        <w:jc w:val="both"/>
        <w:rPr>
          <w:b/>
          <w:bCs/>
          <w:u w:val="single"/>
        </w:rPr>
      </w:pPr>
      <w:r w:rsidRPr="003A05D6">
        <w:rPr>
          <w:b/>
          <w:bCs/>
          <w:u w:val="single"/>
        </w:rPr>
        <w:t>Frame-wise CNN Extractor:</w:t>
      </w:r>
    </w:p>
    <w:p w14:paraId="400697F9" w14:textId="77777777" w:rsidR="00511159" w:rsidRDefault="00511159" w:rsidP="003A05D6">
      <w:pPr>
        <w:pStyle w:val="NormalWeb"/>
        <w:spacing w:before="0" w:beforeAutospacing="0" w:after="0" w:afterAutospacing="0"/>
        <w:jc w:val="both"/>
      </w:pPr>
      <w:r>
        <w:t>For each frame (224x224x3):</w:t>
      </w:r>
    </w:p>
    <w:p w14:paraId="2EC1C43D" w14:textId="77777777" w:rsidR="003A05D6" w:rsidRDefault="003A05D6" w:rsidP="003A05D6">
      <w:pPr>
        <w:pStyle w:val="NormalWeb"/>
        <w:spacing w:before="0" w:beforeAutospacing="0" w:after="0" w:afterAutospacing="0"/>
        <w:jc w:val="both"/>
      </w:pPr>
    </w:p>
    <w:p w14:paraId="2511DE8C" w14:textId="77777777" w:rsidR="00511159" w:rsidRDefault="00511159" w:rsidP="003A05D6">
      <w:pPr>
        <w:pStyle w:val="NormalWeb"/>
        <w:spacing w:before="0" w:beforeAutospacing="0" w:after="0" w:afterAutospacing="0"/>
        <w:jc w:val="both"/>
      </w:pPr>
      <w:r>
        <w:t>→ Conv2D (32 filters, 3x3, ReLU)</w:t>
      </w:r>
    </w:p>
    <w:p w14:paraId="37D96171" w14:textId="5092A6B2" w:rsidR="00511159" w:rsidRDefault="00511159" w:rsidP="003A05D6">
      <w:pPr>
        <w:pStyle w:val="NormalWeb"/>
        <w:spacing w:before="0" w:beforeAutospacing="0" w:after="0" w:afterAutospacing="0"/>
        <w:jc w:val="both"/>
      </w:pPr>
      <w:r>
        <w:t>→ MaxPooling2D (2x2)</w:t>
      </w:r>
    </w:p>
    <w:p w14:paraId="297BF482" w14:textId="77777777" w:rsidR="00511159" w:rsidRDefault="00511159" w:rsidP="003A05D6">
      <w:pPr>
        <w:pStyle w:val="NormalWeb"/>
        <w:spacing w:before="0" w:beforeAutospacing="0" w:after="0" w:afterAutospacing="0"/>
        <w:jc w:val="both"/>
      </w:pPr>
      <w:r>
        <w:t>→ Conv2D (64 filters, 3x3, ReLU)</w:t>
      </w:r>
    </w:p>
    <w:p w14:paraId="135FEB82" w14:textId="77777777" w:rsidR="00511159" w:rsidRDefault="00511159" w:rsidP="003A05D6">
      <w:pPr>
        <w:pStyle w:val="NormalWeb"/>
        <w:spacing w:before="0" w:beforeAutospacing="0" w:after="0" w:afterAutospacing="0"/>
        <w:jc w:val="both"/>
      </w:pPr>
      <w:r>
        <w:t>→ MaxPooling2D (2x2)</w:t>
      </w:r>
    </w:p>
    <w:p w14:paraId="697396B9" w14:textId="61DA8A41" w:rsidR="00511159" w:rsidRDefault="00511159" w:rsidP="003A05D6">
      <w:pPr>
        <w:pStyle w:val="NormalWeb"/>
        <w:spacing w:before="0" w:beforeAutospacing="0" w:after="0" w:afterAutospacing="0"/>
        <w:jc w:val="both"/>
      </w:pPr>
      <w:r>
        <w:t>→ Flatten → Feature vector (e.g., 1024-dim)</w:t>
      </w:r>
    </w:p>
    <w:p w14:paraId="05AB0BC5" w14:textId="77777777" w:rsidR="003A05D6" w:rsidRDefault="003A05D6" w:rsidP="003A05D6">
      <w:pPr>
        <w:pStyle w:val="NormalWeb"/>
        <w:spacing w:before="0" w:beforeAutospacing="0" w:after="0" w:afterAutospacing="0"/>
        <w:jc w:val="both"/>
      </w:pPr>
    </w:p>
    <w:p w14:paraId="642840B8" w14:textId="53B8EE9D" w:rsidR="00C87205" w:rsidRPr="003A05D6" w:rsidRDefault="00A02681" w:rsidP="003A05D6">
      <w:pPr>
        <w:pStyle w:val="NormalWeb"/>
        <w:spacing w:before="0" w:beforeAutospacing="0" w:after="0" w:afterAutospacing="0"/>
        <w:jc w:val="both"/>
        <w:rPr>
          <w:b/>
          <w:bCs/>
          <w:u w:val="single"/>
        </w:rPr>
      </w:pPr>
      <w:r w:rsidRPr="003A05D6">
        <w:rPr>
          <w:b/>
          <w:bCs/>
          <w:u w:val="single"/>
        </w:rPr>
        <w:t>Sequence Modeling using LSTM:</w:t>
      </w:r>
    </w:p>
    <w:p w14:paraId="34DB920C" w14:textId="77777777" w:rsidR="00A02681" w:rsidRDefault="00A02681" w:rsidP="003A05D6">
      <w:pPr>
        <w:pStyle w:val="NormalWeb"/>
        <w:spacing w:before="0" w:beforeAutospacing="0" w:after="0" w:afterAutospacing="0"/>
        <w:jc w:val="both"/>
        <w:rPr>
          <w:b/>
          <w:bCs/>
        </w:rPr>
      </w:pPr>
    </w:p>
    <w:p w14:paraId="3C9300CD" w14:textId="77777777" w:rsidR="00A02681" w:rsidRPr="00A02681" w:rsidRDefault="00A02681" w:rsidP="003A05D6">
      <w:pPr>
        <w:pStyle w:val="NormalWeb"/>
        <w:spacing w:before="0" w:beforeAutospacing="0" w:after="0" w:afterAutospacing="0"/>
        <w:jc w:val="both"/>
      </w:pPr>
      <w:r w:rsidRPr="00A02681">
        <w:t>→ Stack all feature vectors per video as a sequence (e.g., 10 frames = 10x1024 input)</w:t>
      </w:r>
    </w:p>
    <w:p w14:paraId="6E9293E2" w14:textId="77777777" w:rsidR="00A02681" w:rsidRPr="00A02681" w:rsidRDefault="00A02681" w:rsidP="003A05D6">
      <w:pPr>
        <w:pStyle w:val="NormalWeb"/>
        <w:spacing w:before="0" w:beforeAutospacing="0" w:after="0" w:afterAutospacing="0"/>
        <w:jc w:val="both"/>
      </w:pPr>
      <w:r w:rsidRPr="00A02681">
        <w:t>→ LSTM Layer (hidden size = 256, bidirectional)</w:t>
      </w:r>
    </w:p>
    <w:p w14:paraId="08403606" w14:textId="77777777" w:rsidR="00A02681" w:rsidRPr="00A02681" w:rsidRDefault="00A02681" w:rsidP="003A05D6">
      <w:pPr>
        <w:pStyle w:val="NormalWeb"/>
        <w:spacing w:before="0" w:beforeAutospacing="0" w:after="0" w:afterAutospacing="0"/>
        <w:jc w:val="both"/>
      </w:pPr>
      <w:r w:rsidRPr="00A02681">
        <w:t>→ Fully Connected Layer (128 neurons)</w:t>
      </w:r>
    </w:p>
    <w:p w14:paraId="22652D78" w14:textId="77777777" w:rsidR="00A02681" w:rsidRPr="00A02681" w:rsidRDefault="00A02681" w:rsidP="003A05D6">
      <w:pPr>
        <w:pStyle w:val="NormalWeb"/>
        <w:spacing w:before="0" w:beforeAutospacing="0" w:after="0" w:afterAutospacing="0"/>
        <w:jc w:val="both"/>
      </w:pPr>
      <w:r w:rsidRPr="00A02681">
        <w:lastRenderedPageBreak/>
        <w:t>→ Dropout</w:t>
      </w:r>
    </w:p>
    <w:p w14:paraId="2288853D" w14:textId="1E8E0B4B" w:rsidR="00A02681" w:rsidRPr="00A02681" w:rsidRDefault="00A02681" w:rsidP="003A05D6">
      <w:pPr>
        <w:pStyle w:val="NormalWeb"/>
        <w:spacing w:before="0" w:beforeAutospacing="0" w:after="0" w:afterAutospacing="0"/>
        <w:jc w:val="both"/>
      </w:pPr>
      <w:r w:rsidRPr="00A02681">
        <w:t>→ Output Layer (Sigmoid or Softmax)</w:t>
      </w:r>
    </w:p>
    <w:p w14:paraId="05AA294D" w14:textId="77777777" w:rsidR="00A02681" w:rsidRPr="00A02681" w:rsidRDefault="00A02681" w:rsidP="003A05D6">
      <w:pPr>
        <w:pStyle w:val="NormalWeb"/>
        <w:spacing w:before="0" w:beforeAutospacing="0" w:after="0" w:afterAutospacing="0"/>
        <w:jc w:val="both"/>
        <w:rPr>
          <w:b/>
          <w:bCs/>
        </w:rPr>
      </w:pPr>
    </w:p>
    <w:p w14:paraId="2625C265" w14:textId="1D7F6E0C" w:rsidR="003A05D6" w:rsidRDefault="00B6212B" w:rsidP="003A05D6">
      <w:pPr>
        <w:pStyle w:val="NormalWeb"/>
        <w:jc w:val="both"/>
      </w:pPr>
      <w:r w:rsidRPr="00B6212B">
        <w:t>This hybrid architecture allowed the model to detect temporal inconsistencies in facial motion, such as unnatural blinking or lip movements, which are characteristic of deepfakes. The combination of CNN and LSTM leverages both local and sequential features, allowing the model to better understand subtle manipulations in video data [2]. However, the CNN-LSTM model’s performance was significantly influenced by the temporal consistency and the number of frames selected. Inadequate or overly redundant frame sampling could impair the learning capability of the model, which aligns with previous findings on temporal frame selection for deepfake detection [11].</w:t>
      </w:r>
    </w:p>
    <w:p w14:paraId="6C0C8760" w14:textId="77777777" w:rsidR="00740AB3" w:rsidRPr="003A05D6" w:rsidRDefault="00740AB3" w:rsidP="003A05D6">
      <w:pPr>
        <w:pStyle w:val="Heading3"/>
        <w:jc w:val="both"/>
        <w:rPr>
          <w:rFonts w:ascii="Times New Roman" w:hAnsi="Times New Roman" w:cs="Times New Roman"/>
          <w:color w:val="000000" w:themeColor="text1"/>
          <w:u w:val="single"/>
        </w:rPr>
      </w:pPr>
      <w:r w:rsidRPr="003A05D6">
        <w:rPr>
          <w:rFonts w:ascii="Times New Roman" w:hAnsi="Times New Roman" w:cs="Times New Roman"/>
          <w:color w:val="000000" w:themeColor="text1"/>
          <w:u w:val="single"/>
        </w:rPr>
        <w:t>2.4 Vision Transformer (ViT)</w:t>
      </w:r>
    </w:p>
    <w:p w14:paraId="048C58E2" w14:textId="1AFB791B" w:rsidR="00D339A9" w:rsidRDefault="00D339A9" w:rsidP="003A05D6">
      <w:pPr>
        <w:pStyle w:val="NormalWeb"/>
        <w:jc w:val="both"/>
      </w:pPr>
      <w:r w:rsidRPr="00D339A9">
        <w:t>The Vision Transformer (ViT) model represents the most advanced architecture used in this study. The ViT is a novel architecture that applies Transformer-style attention to image patches instead of pixels or convolutional filters. It treats an image like a sequence of word embeddings [</w:t>
      </w:r>
      <w:r>
        <w:t>5</w:t>
      </w:r>
      <w:r w:rsidRPr="00D339A9">
        <w:t>], [</w:t>
      </w:r>
      <w:r>
        <w:t>14</w:t>
      </w:r>
      <w:r w:rsidRPr="00D339A9">
        <w:t>].</w:t>
      </w:r>
    </w:p>
    <w:p w14:paraId="7A7FCE0E" w14:textId="22B7E9AD" w:rsidR="00C41432" w:rsidRPr="003A05D6" w:rsidRDefault="00C41432" w:rsidP="003A05D6">
      <w:pPr>
        <w:pStyle w:val="NormalWeb"/>
        <w:jc w:val="both"/>
        <w:rPr>
          <w:b/>
          <w:bCs/>
          <w:sz w:val="26"/>
          <w:szCs w:val="26"/>
          <w:u w:val="single"/>
        </w:rPr>
      </w:pPr>
      <w:r w:rsidRPr="003A05D6">
        <w:rPr>
          <w:b/>
          <w:bCs/>
          <w:sz w:val="26"/>
          <w:szCs w:val="26"/>
          <w:u w:val="single"/>
        </w:rPr>
        <w:t>Architecture Details</w:t>
      </w:r>
    </w:p>
    <w:p w14:paraId="1C9596ED" w14:textId="77777777" w:rsidR="006D5993" w:rsidRDefault="006D5993" w:rsidP="003A05D6">
      <w:pPr>
        <w:pStyle w:val="NormalWeb"/>
        <w:spacing w:before="0" w:beforeAutospacing="0" w:after="0" w:afterAutospacing="0"/>
        <w:jc w:val="both"/>
      </w:pPr>
      <w:r>
        <w:t>Input: 224x224x3 RGB image</w:t>
      </w:r>
    </w:p>
    <w:p w14:paraId="31CBD2F2" w14:textId="77777777" w:rsidR="006D5993" w:rsidRDefault="006D5993" w:rsidP="003A05D6">
      <w:pPr>
        <w:pStyle w:val="NormalWeb"/>
        <w:spacing w:before="0" w:beforeAutospacing="0" w:after="0" w:afterAutospacing="0"/>
        <w:jc w:val="both"/>
      </w:pPr>
    </w:p>
    <w:p w14:paraId="73686760" w14:textId="77777777" w:rsidR="006D5993" w:rsidRDefault="006D5993" w:rsidP="003A05D6">
      <w:pPr>
        <w:pStyle w:val="NormalWeb"/>
        <w:spacing w:before="0" w:beforeAutospacing="0" w:after="0" w:afterAutospacing="0"/>
        <w:jc w:val="both"/>
      </w:pPr>
      <w:r>
        <w:t>→ Split image into patches (16x16) → 14x14 = 196 patches</w:t>
      </w:r>
    </w:p>
    <w:p w14:paraId="0752C96F" w14:textId="77777777" w:rsidR="006D5993" w:rsidRDefault="006D5993" w:rsidP="003A05D6">
      <w:pPr>
        <w:pStyle w:val="NormalWeb"/>
        <w:spacing w:before="0" w:beforeAutospacing="0" w:after="0" w:afterAutospacing="0"/>
        <w:jc w:val="both"/>
      </w:pPr>
      <w:r>
        <w:t>→ Flatten each patch → Patch Embeddings (196x768)</w:t>
      </w:r>
    </w:p>
    <w:p w14:paraId="0E066F09" w14:textId="77777777" w:rsidR="006D5993" w:rsidRDefault="006D5993" w:rsidP="003A05D6">
      <w:pPr>
        <w:pStyle w:val="NormalWeb"/>
        <w:spacing w:before="0" w:beforeAutospacing="0" w:after="0" w:afterAutospacing="0"/>
        <w:jc w:val="both"/>
      </w:pPr>
      <w:r>
        <w:t>→ Add Position Embeddings (learnable positional info)</w:t>
      </w:r>
    </w:p>
    <w:p w14:paraId="27DE593A" w14:textId="77777777" w:rsidR="006D5993" w:rsidRDefault="006D5993" w:rsidP="003A05D6">
      <w:pPr>
        <w:pStyle w:val="NormalWeb"/>
        <w:spacing w:before="0" w:beforeAutospacing="0" w:after="0" w:afterAutospacing="0"/>
        <w:jc w:val="both"/>
      </w:pPr>
      <w:r>
        <w:t>→ CLS Token prepended (classification token)</w:t>
      </w:r>
    </w:p>
    <w:p w14:paraId="00B0C05B" w14:textId="77777777" w:rsidR="006D5993" w:rsidRDefault="006D5993" w:rsidP="003A05D6">
      <w:pPr>
        <w:pStyle w:val="NormalWeb"/>
        <w:spacing w:before="0" w:beforeAutospacing="0" w:after="0" w:afterAutospacing="0"/>
        <w:jc w:val="both"/>
      </w:pPr>
      <w:r>
        <w:t>→ Transformer Encoder Blocks (12 blocks):</w:t>
      </w:r>
    </w:p>
    <w:p w14:paraId="2C24012F" w14:textId="77777777" w:rsidR="003A05D6" w:rsidRDefault="003A05D6" w:rsidP="003A05D6">
      <w:pPr>
        <w:pStyle w:val="NormalWeb"/>
        <w:spacing w:before="0" w:beforeAutospacing="0" w:after="0" w:afterAutospacing="0"/>
        <w:jc w:val="both"/>
      </w:pPr>
    </w:p>
    <w:p w14:paraId="17D010B1" w14:textId="77777777" w:rsidR="006D5993" w:rsidRDefault="006D5993" w:rsidP="003A05D6">
      <w:pPr>
        <w:pStyle w:val="NormalWeb"/>
        <w:spacing w:before="0" w:beforeAutospacing="0" w:after="0" w:afterAutospacing="0"/>
        <w:jc w:val="both"/>
      </w:pPr>
      <w:r>
        <w:t xml:space="preserve">   - Multi-Head Self Attention (12 heads)</w:t>
      </w:r>
    </w:p>
    <w:p w14:paraId="241D2188" w14:textId="77777777" w:rsidR="006D5993" w:rsidRDefault="006D5993" w:rsidP="003A05D6">
      <w:pPr>
        <w:pStyle w:val="NormalWeb"/>
        <w:spacing w:before="0" w:beforeAutospacing="0" w:after="0" w:afterAutospacing="0"/>
        <w:jc w:val="both"/>
      </w:pPr>
      <w:r>
        <w:t xml:space="preserve">   - Layer Normalization</w:t>
      </w:r>
    </w:p>
    <w:p w14:paraId="0C9C2B79" w14:textId="77777777" w:rsidR="006D5993" w:rsidRDefault="006D5993" w:rsidP="003A05D6">
      <w:pPr>
        <w:pStyle w:val="NormalWeb"/>
        <w:spacing w:before="0" w:beforeAutospacing="0" w:after="0" w:afterAutospacing="0"/>
        <w:jc w:val="both"/>
      </w:pPr>
      <w:r>
        <w:t xml:space="preserve">   - Feed Forward Network (MLP, GELU activation)</w:t>
      </w:r>
    </w:p>
    <w:p w14:paraId="5E3C809B" w14:textId="77777777" w:rsidR="006D5993" w:rsidRDefault="006D5993" w:rsidP="003A05D6">
      <w:pPr>
        <w:pStyle w:val="NormalWeb"/>
        <w:spacing w:before="0" w:beforeAutospacing="0" w:after="0" w:afterAutospacing="0"/>
        <w:jc w:val="both"/>
      </w:pPr>
      <w:r>
        <w:t xml:space="preserve">   - Skip Connections</w:t>
      </w:r>
    </w:p>
    <w:p w14:paraId="521EB2FB" w14:textId="77777777" w:rsidR="006D5993" w:rsidRDefault="006D5993" w:rsidP="003A05D6">
      <w:pPr>
        <w:pStyle w:val="NormalWeb"/>
        <w:spacing w:before="0" w:beforeAutospacing="0" w:after="0" w:afterAutospacing="0"/>
        <w:jc w:val="both"/>
      </w:pPr>
    </w:p>
    <w:p w14:paraId="7EC5224B" w14:textId="77777777" w:rsidR="006D5993" w:rsidRDefault="006D5993" w:rsidP="003A05D6">
      <w:pPr>
        <w:pStyle w:val="NormalWeb"/>
        <w:spacing w:before="0" w:beforeAutospacing="0" w:after="0" w:afterAutospacing="0"/>
        <w:jc w:val="both"/>
      </w:pPr>
      <w:r>
        <w:t>→ Classification Head:</w:t>
      </w:r>
    </w:p>
    <w:p w14:paraId="5EF35A52" w14:textId="77777777" w:rsidR="003A05D6" w:rsidRDefault="003A05D6" w:rsidP="003A05D6">
      <w:pPr>
        <w:pStyle w:val="NormalWeb"/>
        <w:spacing w:before="0" w:beforeAutospacing="0" w:after="0" w:afterAutospacing="0"/>
        <w:jc w:val="both"/>
      </w:pPr>
    </w:p>
    <w:p w14:paraId="6BC192A7" w14:textId="77777777" w:rsidR="006D5993" w:rsidRDefault="006D5993" w:rsidP="003A05D6">
      <w:pPr>
        <w:pStyle w:val="NormalWeb"/>
        <w:spacing w:before="0" w:beforeAutospacing="0" w:after="0" w:afterAutospacing="0"/>
        <w:jc w:val="both"/>
      </w:pPr>
      <w:r>
        <w:t xml:space="preserve">   - Use CLS token embedding</w:t>
      </w:r>
    </w:p>
    <w:p w14:paraId="7C23F0CC" w14:textId="77777777" w:rsidR="006D5993" w:rsidRDefault="006D5993" w:rsidP="003A05D6">
      <w:pPr>
        <w:pStyle w:val="NormalWeb"/>
        <w:spacing w:before="0" w:beforeAutospacing="0" w:after="0" w:afterAutospacing="0"/>
        <w:jc w:val="both"/>
      </w:pPr>
      <w:r>
        <w:t xml:space="preserve">   - Linear Layer (768 → 2)</w:t>
      </w:r>
    </w:p>
    <w:p w14:paraId="4C47D33E" w14:textId="09D9C41D" w:rsidR="00C41432" w:rsidRDefault="006D5993" w:rsidP="003A05D6">
      <w:pPr>
        <w:pStyle w:val="NormalWeb"/>
        <w:spacing w:before="0" w:beforeAutospacing="0" w:after="0" w:afterAutospacing="0"/>
        <w:jc w:val="both"/>
      </w:pPr>
      <w:r>
        <w:t xml:space="preserve">   - Softmax → Probability (Real or Fake)</w:t>
      </w:r>
    </w:p>
    <w:p w14:paraId="402BF927" w14:textId="5FEC9D0D" w:rsidR="00D339A9" w:rsidRDefault="00D339A9" w:rsidP="003A05D6">
      <w:pPr>
        <w:pStyle w:val="NormalWeb"/>
        <w:jc w:val="both"/>
      </w:pPr>
      <w:r w:rsidRPr="00D339A9">
        <w:t>Unlike CNNs, which rely on localized convolutional filters, ViTs treat images as sequences of fixed-size patches, similar to tokens in natural language processing [</w:t>
      </w:r>
      <w:r>
        <w:t>13</w:t>
      </w:r>
      <w:r w:rsidRPr="00D339A9">
        <w:t>], [</w:t>
      </w:r>
      <w:r>
        <w:t>15</w:t>
      </w:r>
      <w:r w:rsidRPr="00D339A9">
        <w:t>]. Each patch is flattened and embedded into a vector, then passed through multiple layers of self-attention. The attention mechanism enables the model to learn global dependencies between different facial regions. This makes ViTs particularly effective at detecting subtle anomalies and distortions that might go unnoticed by convolutional filters. Additionally, attention weights offer interpretability by highlighting which regions contributed most to the prediction [</w:t>
      </w:r>
      <w:r>
        <w:t>14</w:t>
      </w:r>
      <w:r w:rsidRPr="00D339A9">
        <w:t>]. ViT achieved the best performance among all models in this project, demonstrating its suitability for fine-grained, spatially distributed forensics tasks like deepfake detection.</w:t>
      </w:r>
    </w:p>
    <w:p w14:paraId="6CAE885A" w14:textId="77777777" w:rsidR="00474D8D" w:rsidRDefault="00337F93" w:rsidP="00474D8D">
      <w:pPr>
        <w:pStyle w:val="NormalWeb"/>
        <w:keepNext/>
        <w:jc w:val="both"/>
      </w:pPr>
      <w:r w:rsidRPr="00337F93">
        <w:rPr>
          <w:noProof/>
        </w:rPr>
        <w:lastRenderedPageBreak/>
        <w:drawing>
          <wp:inline distT="0" distB="0" distL="0" distR="0" wp14:anchorId="345AE60A" wp14:editId="1E37D3FE">
            <wp:extent cx="4477375" cy="733527"/>
            <wp:effectExtent l="0" t="0" r="0" b="9525"/>
            <wp:docPr id="1035950226" name="Picture 1" descr="A black background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950226" name="Picture 1" descr="A black background with text&#10;&#10;Description automatically generated"/>
                    <pic:cNvPicPr/>
                  </pic:nvPicPr>
                  <pic:blipFill>
                    <a:blip r:embed="rId15"/>
                    <a:stretch>
                      <a:fillRect/>
                    </a:stretch>
                  </pic:blipFill>
                  <pic:spPr>
                    <a:xfrm>
                      <a:off x="0" y="0"/>
                      <a:ext cx="4477375" cy="733527"/>
                    </a:xfrm>
                    <a:prstGeom prst="rect">
                      <a:avLst/>
                    </a:prstGeom>
                  </pic:spPr>
                </pic:pic>
              </a:graphicData>
            </a:graphic>
          </wp:inline>
        </w:drawing>
      </w:r>
    </w:p>
    <w:p w14:paraId="6C4C2492" w14:textId="3399BF18" w:rsidR="00740AB3" w:rsidRDefault="00474D8D" w:rsidP="00474D8D">
      <w:pPr>
        <w:pStyle w:val="Caption"/>
        <w:jc w:val="both"/>
      </w:pPr>
      <w:bookmarkStart w:id="9" w:name="_Toc202306509"/>
      <w:r>
        <w:t xml:space="preserve">Figure </w:t>
      </w:r>
      <w:fldSimple w:instr=" SEQ Figure \* ARABIC ">
        <w:r w:rsidR="002E65BD">
          <w:rPr>
            <w:noProof/>
          </w:rPr>
          <w:t>7</w:t>
        </w:r>
      </w:fldSimple>
      <w:r>
        <w:t>: VIT Architecture</w:t>
      </w:r>
      <w:bookmarkEnd w:id="9"/>
    </w:p>
    <w:p w14:paraId="3391873A" w14:textId="77777777" w:rsidR="00337F93" w:rsidRDefault="00337F93" w:rsidP="003A05D6">
      <w:pPr>
        <w:pStyle w:val="NormalWeb"/>
        <w:jc w:val="both"/>
      </w:pPr>
      <w:r>
        <w:t>The attention mechanism enables the model to learn global dependencies between different facial regions. This makes ViTs particularly effective at detecting subtle anomalies and distortions that might go unnoticed by convolutional filters. Additionally, attention weights offer interpretability by highlighting which regions contributed most to the prediction. ViT achieved the best performance among all models in this project, demonstrating its suitability for fine-grained, spatially distributed forensics tasks like deepfake detection.</w:t>
      </w:r>
    </w:p>
    <w:p w14:paraId="01AF1358" w14:textId="15C26028" w:rsidR="00740F28" w:rsidRDefault="00662957" w:rsidP="00740F28">
      <w:pPr>
        <w:spacing w:after="0" w:line="240" w:lineRule="auto"/>
        <w:jc w:val="both"/>
        <w:rPr>
          <w:rFonts w:ascii="Times New Roman" w:eastAsia="Times New Roman" w:hAnsi="Times New Roman" w:cs="Times New Roman"/>
          <w:kern w:val="0"/>
          <w:sz w:val="24"/>
          <w:szCs w:val="24"/>
          <w:lang w:eastAsia="en-IN"/>
          <w14:ligatures w14:val="none"/>
        </w:rPr>
      </w:pPr>
      <w:r w:rsidRPr="00662957">
        <w:rPr>
          <w:rFonts w:ascii="Times New Roman" w:eastAsia="Times New Roman" w:hAnsi="Times New Roman" w:cs="Times New Roman"/>
          <w:noProof/>
          <w:kern w:val="0"/>
          <w:sz w:val="24"/>
          <w:szCs w:val="24"/>
          <w:lang w:eastAsia="en-IN"/>
        </w:rPr>
        <w:pict w14:anchorId="3C172EFF">
          <v:rect id="_x0000_i1028" alt="" style="width:451.3pt;height:.05pt;mso-width-percent:0;mso-height-percent:0;mso-width-percent:0;mso-height-percent:0" o:hralign="center" o:hrstd="t" o:hr="t" fillcolor="#a0a0a0" stroked="f"/>
        </w:pict>
      </w:r>
    </w:p>
    <w:p w14:paraId="706D499E" w14:textId="77777777" w:rsidR="00740F28" w:rsidRPr="00740F28" w:rsidRDefault="00740F28" w:rsidP="00740F28">
      <w:pPr>
        <w:spacing w:after="0" w:line="240" w:lineRule="auto"/>
        <w:jc w:val="both"/>
        <w:rPr>
          <w:rFonts w:ascii="Times New Roman" w:eastAsia="Times New Roman" w:hAnsi="Times New Roman" w:cs="Times New Roman"/>
          <w:kern w:val="0"/>
          <w:sz w:val="24"/>
          <w:szCs w:val="24"/>
          <w:lang w:eastAsia="en-IN"/>
          <w14:ligatures w14:val="none"/>
        </w:rPr>
      </w:pPr>
    </w:p>
    <w:p w14:paraId="0F7BC8C5" w14:textId="77777777" w:rsidR="00337F93" w:rsidRPr="003A05D6" w:rsidRDefault="00337F93" w:rsidP="003A05D6">
      <w:pPr>
        <w:pStyle w:val="Heading2"/>
        <w:jc w:val="both"/>
        <w:rPr>
          <w:rFonts w:ascii="Times New Roman" w:hAnsi="Times New Roman" w:cs="Times New Roman"/>
          <w:color w:val="000000" w:themeColor="text1"/>
        </w:rPr>
      </w:pPr>
      <w:r w:rsidRPr="003A05D6">
        <w:rPr>
          <w:rFonts w:ascii="Times New Roman" w:hAnsi="Times New Roman" w:cs="Times New Roman"/>
          <w:color w:val="000000" w:themeColor="text1"/>
        </w:rPr>
        <w:t>Phase 3: Evaluation and Metrics</w:t>
      </w:r>
    </w:p>
    <w:p w14:paraId="773F8D92" w14:textId="77777777" w:rsidR="00E055DA" w:rsidRDefault="00E055DA" w:rsidP="003A05D6">
      <w:pPr>
        <w:pStyle w:val="NormalWeb"/>
        <w:jc w:val="both"/>
      </w:pPr>
      <w:r w:rsidRPr="00E055DA">
        <w:t>After training the models, the next critical step was to evaluate their performance using a carefully curated test dataset that was not used during training or validation. This ensured that the results reflect each model’s generalization ability to unseen data—an essential criterion in real-world applications of deepfake detection [1], [2].</w:t>
      </w:r>
    </w:p>
    <w:p w14:paraId="035DE5F5" w14:textId="453E0480" w:rsidR="00337F93" w:rsidRDefault="00337F93" w:rsidP="003A05D6">
      <w:pPr>
        <w:pStyle w:val="NormalWeb"/>
        <w:jc w:val="both"/>
      </w:pPr>
      <w:r>
        <w:t>To evaluate model performance, we adopted four standard classification metrics, each offering unique insight into the model’s behavio</w:t>
      </w:r>
      <w:r w:rsidR="003A05D6">
        <w:t>u</w:t>
      </w:r>
      <w:r>
        <w:t>r:</w:t>
      </w:r>
    </w:p>
    <w:p w14:paraId="548AC28F" w14:textId="77777777" w:rsidR="00E055DA" w:rsidRPr="00E055DA" w:rsidRDefault="00E055DA" w:rsidP="00E055DA">
      <w:pPr>
        <w:pStyle w:val="NormalWeb"/>
        <w:jc w:val="both"/>
        <w:rPr>
          <w:rStyle w:val="Strong"/>
          <w:b w:val="0"/>
          <w:bCs w:val="0"/>
        </w:rPr>
      </w:pPr>
      <w:r w:rsidRPr="00E055DA">
        <w:rPr>
          <w:rStyle w:val="Strong"/>
          <w:b w:val="0"/>
          <w:bCs w:val="0"/>
        </w:rPr>
        <w:t>Accuracy: The proportion of total correct predictions (both real and fake) over the total number of samples. It provides a quick overview but can be misleading in imbalanced datasets [3].</w:t>
      </w:r>
    </w:p>
    <w:p w14:paraId="20886F33" w14:textId="77777777" w:rsidR="00E055DA" w:rsidRPr="00E055DA" w:rsidRDefault="00E055DA" w:rsidP="00E055DA">
      <w:pPr>
        <w:pStyle w:val="NormalWeb"/>
        <w:jc w:val="both"/>
        <w:rPr>
          <w:rStyle w:val="Strong"/>
          <w:b w:val="0"/>
          <w:bCs w:val="0"/>
        </w:rPr>
      </w:pPr>
      <w:r w:rsidRPr="00E055DA">
        <w:rPr>
          <w:rStyle w:val="Strong"/>
          <w:b w:val="0"/>
          <w:bCs w:val="0"/>
        </w:rPr>
        <w:t>Precision: The ratio of true positives (correctly identified fakes) to all positive predictions (true positives + false positives). High precision indicates fewer false alarms [4].</w:t>
      </w:r>
    </w:p>
    <w:p w14:paraId="0EB81E56" w14:textId="77777777" w:rsidR="00E055DA" w:rsidRPr="00E055DA" w:rsidRDefault="00E055DA" w:rsidP="00E055DA">
      <w:pPr>
        <w:pStyle w:val="NormalWeb"/>
        <w:jc w:val="both"/>
        <w:rPr>
          <w:rStyle w:val="Strong"/>
          <w:b w:val="0"/>
          <w:bCs w:val="0"/>
        </w:rPr>
      </w:pPr>
      <w:r w:rsidRPr="00E055DA">
        <w:rPr>
          <w:rStyle w:val="Strong"/>
          <w:b w:val="0"/>
          <w:bCs w:val="0"/>
        </w:rPr>
        <w:t>Recall: The ratio of true positives to all actual positives (true positives + false negatives). A model with high recall is less likely to miss actual deepfakes [4].</w:t>
      </w:r>
    </w:p>
    <w:p w14:paraId="2122315A" w14:textId="77777777" w:rsidR="00E055DA" w:rsidRPr="00E055DA" w:rsidRDefault="00E055DA" w:rsidP="00E055DA">
      <w:pPr>
        <w:pStyle w:val="NormalWeb"/>
        <w:jc w:val="both"/>
        <w:rPr>
          <w:rStyle w:val="Strong"/>
          <w:b w:val="0"/>
          <w:bCs w:val="0"/>
        </w:rPr>
      </w:pPr>
      <w:r w:rsidRPr="00E055DA">
        <w:rPr>
          <w:rStyle w:val="Strong"/>
          <w:b w:val="0"/>
          <w:bCs w:val="0"/>
        </w:rPr>
        <w:t>F1-Score: The harmonic mean of precision and recall. It balances both metrics and is particularly useful when the dataset is imbalanced or when both false positives and false negatives are costly [5].</w:t>
      </w:r>
    </w:p>
    <w:p w14:paraId="787F020E" w14:textId="77777777" w:rsidR="00337F93" w:rsidRDefault="00337F93" w:rsidP="003A05D6">
      <w:pPr>
        <w:pStyle w:val="NormalWeb"/>
        <w:jc w:val="both"/>
      </w:pPr>
      <w:r>
        <w:t>The evaluation process followed a consistent pipeline for each model:</w:t>
      </w:r>
    </w:p>
    <w:p w14:paraId="75ABFBBB" w14:textId="77777777" w:rsidR="00474D8D" w:rsidRDefault="006846DF" w:rsidP="00474D8D">
      <w:pPr>
        <w:pStyle w:val="NormalWeb"/>
        <w:keepNext/>
        <w:jc w:val="both"/>
      </w:pPr>
      <w:r w:rsidRPr="006846DF">
        <w:rPr>
          <w:noProof/>
        </w:rPr>
        <w:drawing>
          <wp:inline distT="0" distB="0" distL="0" distR="0" wp14:anchorId="24FF6248" wp14:editId="790D1F3C">
            <wp:extent cx="5731510" cy="1252581"/>
            <wp:effectExtent l="0" t="0" r="0" b="5080"/>
            <wp:docPr id="885035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035846"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5731510" cy="1252581"/>
                    </a:xfrm>
                    <a:prstGeom prst="rect">
                      <a:avLst/>
                    </a:prstGeom>
                    <a:solidFill>
                      <a:schemeClr val="accent1"/>
                    </a:solidFill>
                  </pic:spPr>
                </pic:pic>
              </a:graphicData>
            </a:graphic>
          </wp:inline>
        </w:drawing>
      </w:r>
    </w:p>
    <w:p w14:paraId="6661144E" w14:textId="490FE0FF" w:rsidR="00337F93" w:rsidRDefault="00474D8D" w:rsidP="00474D8D">
      <w:pPr>
        <w:pStyle w:val="Caption"/>
        <w:jc w:val="both"/>
      </w:pPr>
      <w:bookmarkStart w:id="10" w:name="_Toc202306510"/>
      <w:r>
        <w:t xml:space="preserve">Figure </w:t>
      </w:r>
      <w:fldSimple w:instr=" SEQ Figure \* ARABIC ">
        <w:r w:rsidR="002E65BD">
          <w:rPr>
            <w:noProof/>
          </w:rPr>
          <w:t>8</w:t>
        </w:r>
      </w:fldSimple>
      <w:r>
        <w:t>: Metric Evaluation Techniques</w:t>
      </w:r>
      <w:bookmarkEnd w:id="10"/>
    </w:p>
    <w:p w14:paraId="77300F6C" w14:textId="77777777" w:rsidR="005336C0" w:rsidRDefault="005336C0" w:rsidP="003A05D6">
      <w:pPr>
        <w:pStyle w:val="NormalWeb"/>
        <w:jc w:val="both"/>
      </w:pPr>
    </w:p>
    <w:p w14:paraId="4862C2E7" w14:textId="2E6B87CD" w:rsidR="005336C0" w:rsidRDefault="00E055DA" w:rsidP="003A05D6">
      <w:pPr>
        <w:pStyle w:val="NormalWeb"/>
        <w:jc w:val="both"/>
      </w:pPr>
      <w:r w:rsidRPr="00E055DA">
        <w:t>Each model’s predictions were collected, and the above metrics were computed and compared. This facilitated an apples-to-apples comparison of different model architectures under consistent testing conditions [6]</w:t>
      </w:r>
      <w:r w:rsidR="005336C0">
        <w:t>.</w:t>
      </w:r>
    </w:p>
    <w:p w14:paraId="0B8EA848" w14:textId="7A3E091C" w:rsidR="005336C0" w:rsidRDefault="00E055DA" w:rsidP="003A05D6">
      <w:pPr>
        <w:pStyle w:val="NormalWeb"/>
        <w:jc w:val="both"/>
      </w:pPr>
      <w:r w:rsidRPr="00E055DA">
        <w:t>The final scores were summarized in a comparative table (see Phase 4) to highlight trade-offs in performance, precision, and reliability. These evaluation metrics served as the foundation for understanding which models were not only accurate but also reliable under real-world constraints, where the cost of misclassification (e.g., a deepfake being treated as real) could have serious implications [7], [8].</w:t>
      </w:r>
    </w:p>
    <w:p w14:paraId="0EF00E5C" w14:textId="77777777" w:rsidR="00474D8D" w:rsidRDefault="006D5993" w:rsidP="00474D8D">
      <w:pPr>
        <w:keepNext/>
        <w:spacing w:before="100" w:beforeAutospacing="1" w:after="100" w:afterAutospacing="1" w:line="240" w:lineRule="auto"/>
        <w:jc w:val="both"/>
        <w:outlineLvl w:val="0"/>
      </w:pPr>
      <w:r>
        <w:rPr>
          <w:noProof/>
        </w:rPr>
        <w:drawing>
          <wp:inline distT="0" distB="0" distL="0" distR="0" wp14:anchorId="28FD4BFF" wp14:editId="16060099">
            <wp:extent cx="4247804" cy="5766019"/>
            <wp:effectExtent l="0" t="0" r="0" b="0"/>
            <wp:docPr id="12481082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184930" name="Picture 1" descr="A screenshot of a computer&#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271466" cy="5798138"/>
                    </a:xfrm>
                    <a:prstGeom prst="rect">
                      <a:avLst/>
                    </a:prstGeom>
                    <a:noFill/>
                    <a:ln>
                      <a:noFill/>
                    </a:ln>
                  </pic:spPr>
                </pic:pic>
              </a:graphicData>
            </a:graphic>
          </wp:inline>
        </w:drawing>
      </w:r>
    </w:p>
    <w:p w14:paraId="469FA75B" w14:textId="19F03944" w:rsidR="0091448C" w:rsidRDefault="00474D8D" w:rsidP="00474D8D">
      <w:pPr>
        <w:pStyle w:val="Caption"/>
        <w:jc w:val="both"/>
        <w:rPr>
          <w:rFonts w:ascii="Times New Roman" w:eastAsia="Times New Roman" w:hAnsi="Times New Roman" w:cs="Times New Roman"/>
          <w:b/>
          <w:bCs/>
          <w:kern w:val="36"/>
          <w:lang w:eastAsia="en-IN"/>
          <w14:ligatures w14:val="none"/>
        </w:rPr>
      </w:pPr>
      <w:bookmarkStart w:id="11" w:name="_Toc202306511"/>
      <w:r>
        <w:t xml:space="preserve">Figure </w:t>
      </w:r>
      <w:fldSimple w:instr=" SEQ Figure \* ARABIC ">
        <w:r w:rsidR="002E65BD">
          <w:rPr>
            <w:noProof/>
          </w:rPr>
          <w:t>9</w:t>
        </w:r>
      </w:fldSimple>
      <w:r>
        <w:t>: Methodology for the Comparison of Deepfake Models</w:t>
      </w:r>
      <w:bookmarkEnd w:id="11"/>
    </w:p>
    <w:p w14:paraId="343C776C" w14:textId="2DBAA8EA" w:rsidR="00740F28" w:rsidRPr="00474D8D" w:rsidRDefault="00662957" w:rsidP="00474D8D">
      <w:pPr>
        <w:spacing w:before="100" w:beforeAutospacing="1" w:after="100" w:afterAutospacing="1" w:line="240" w:lineRule="auto"/>
        <w:jc w:val="both"/>
        <w:outlineLvl w:val="0"/>
        <w:rPr>
          <w:rFonts w:ascii="Times New Roman" w:eastAsia="Times New Roman" w:hAnsi="Times New Roman" w:cs="Times New Roman"/>
          <w:b/>
          <w:bCs/>
          <w:kern w:val="36"/>
          <w:lang w:eastAsia="en-IN"/>
          <w14:ligatures w14:val="none"/>
        </w:rPr>
      </w:pPr>
      <w:r w:rsidRPr="00662957">
        <w:rPr>
          <w:rFonts w:ascii="Times New Roman" w:eastAsia="Times New Roman" w:hAnsi="Times New Roman" w:cs="Times New Roman"/>
          <w:noProof/>
          <w:kern w:val="0"/>
          <w:sz w:val="24"/>
          <w:szCs w:val="24"/>
          <w:lang w:eastAsia="en-IN"/>
        </w:rPr>
        <w:pict w14:anchorId="694401DF">
          <v:rect id="_x0000_i1027" alt="" style="width:451.3pt;height:.05pt;mso-width-percent:0;mso-height-percent:0;mso-width-percent:0;mso-height-percent:0" o:hralign="center" o:hrstd="t" o:hr="t" fillcolor="#a0a0a0" stroked="f"/>
        </w:pict>
      </w:r>
    </w:p>
    <w:p w14:paraId="55293DAB" w14:textId="74CAE76D" w:rsidR="00474D8D" w:rsidRDefault="00474D8D" w:rsidP="00474D8D">
      <w:pPr>
        <w:pStyle w:val="Caption"/>
        <w:keepNext/>
      </w:pPr>
      <w:bookmarkStart w:id="12" w:name="_Toc202306530"/>
      <w:r>
        <w:lastRenderedPageBreak/>
        <w:t xml:space="preserve">Table </w:t>
      </w:r>
      <w:fldSimple w:instr=" SEQ Table \* ARABIC ">
        <w:r>
          <w:rPr>
            <w:noProof/>
          </w:rPr>
          <w:t>1</w:t>
        </w:r>
      </w:fldSimple>
      <w:r>
        <w:t>: Comparative Analysis of Different Deepfake Models</w:t>
      </w:r>
      <w:bookmarkEnd w:id="12"/>
    </w:p>
    <w:tbl>
      <w:tblPr>
        <w:tblStyle w:val="TableGrid"/>
        <w:tblW w:w="0" w:type="auto"/>
        <w:tblInd w:w="0" w:type="dxa"/>
        <w:tblLook w:val="04A0" w:firstRow="1" w:lastRow="0" w:firstColumn="1" w:lastColumn="0" w:noHBand="0" w:noVBand="1"/>
      </w:tblPr>
      <w:tblGrid>
        <w:gridCol w:w="2341"/>
        <w:gridCol w:w="950"/>
        <w:gridCol w:w="1740"/>
        <w:gridCol w:w="1576"/>
        <w:gridCol w:w="2409"/>
      </w:tblGrid>
      <w:tr w:rsidR="004E3720" w14:paraId="7F306839" w14:textId="77777777" w:rsidTr="004E3720">
        <w:tc>
          <w:tcPr>
            <w:tcW w:w="0" w:type="auto"/>
            <w:tcBorders>
              <w:top w:val="single" w:sz="4" w:space="0" w:color="auto"/>
              <w:left w:val="single" w:sz="4" w:space="0" w:color="auto"/>
              <w:bottom w:val="single" w:sz="4" w:space="0" w:color="auto"/>
              <w:right w:val="single" w:sz="4" w:space="0" w:color="auto"/>
            </w:tcBorders>
            <w:hideMark/>
          </w:tcPr>
          <w:p w14:paraId="1960F84F" w14:textId="77777777" w:rsidR="004E3720" w:rsidRDefault="004E3720" w:rsidP="003A05D6">
            <w:pPr>
              <w:jc w:val="both"/>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Component</w:t>
            </w:r>
          </w:p>
        </w:tc>
        <w:tc>
          <w:tcPr>
            <w:tcW w:w="0" w:type="auto"/>
            <w:tcBorders>
              <w:top w:val="single" w:sz="4" w:space="0" w:color="auto"/>
              <w:left w:val="single" w:sz="4" w:space="0" w:color="auto"/>
              <w:bottom w:val="single" w:sz="4" w:space="0" w:color="auto"/>
              <w:right w:val="single" w:sz="4" w:space="0" w:color="auto"/>
            </w:tcBorders>
            <w:hideMark/>
          </w:tcPr>
          <w:p w14:paraId="3822BDC0" w14:textId="77777777" w:rsidR="004E3720" w:rsidRDefault="004E3720" w:rsidP="003A05D6">
            <w:pPr>
              <w:jc w:val="both"/>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SVM</w:t>
            </w:r>
          </w:p>
        </w:tc>
        <w:tc>
          <w:tcPr>
            <w:tcW w:w="0" w:type="auto"/>
            <w:tcBorders>
              <w:top w:val="single" w:sz="4" w:space="0" w:color="auto"/>
              <w:left w:val="single" w:sz="4" w:space="0" w:color="auto"/>
              <w:bottom w:val="single" w:sz="4" w:space="0" w:color="auto"/>
              <w:right w:val="single" w:sz="4" w:space="0" w:color="auto"/>
            </w:tcBorders>
            <w:hideMark/>
          </w:tcPr>
          <w:p w14:paraId="27D63A6E" w14:textId="77777777" w:rsidR="004E3720" w:rsidRDefault="004E3720" w:rsidP="003A05D6">
            <w:pPr>
              <w:jc w:val="both"/>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CNN</w:t>
            </w:r>
          </w:p>
        </w:tc>
        <w:tc>
          <w:tcPr>
            <w:tcW w:w="0" w:type="auto"/>
            <w:tcBorders>
              <w:top w:val="single" w:sz="4" w:space="0" w:color="auto"/>
              <w:left w:val="single" w:sz="4" w:space="0" w:color="auto"/>
              <w:bottom w:val="single" w:sz="4" w:space="0" w:color="auto"/>
              <w:right w:val="single" w:sz="4" w:space="0" w:color="auto"/>
            </w:tcBorders>
            <w:hideMark/>
          </w:tcPr>
          <w:p w14:paraId="608C52F8" w14:textId="77777777" w:rsidR="004E3720" w:rsidRDefault="004E3720" w:rsidP="003A05D6">
            <w:pPr>
              <w:jc w:val="both"/>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CNN-LSTM</w:t>
            </w:r>
          </w:p>
        </w:tc>
        <w:tc>
          <w:tcPr>
            <w:tcW w:w="0" w:type="auto"/>
            <w:tcBorders>
              <w:top w:val="single" w:sz="4" w:space="0" w:color="auto"/>
              <w:left w:val="single" w:sz="4" w:space="0" w:color="auto"/>
              <w:bottom w:val="single" w:sz="4" w:space="0" w:color="auto"/>
              <w:right w:val="single" w:sz="4" w:space="0" w:color="auto"/>
            </w:tcBorders>
            <w:hideMark/>
          </w:tcPr>
          <w:p w14:paraId="0257D91A" w14:textId="77777777" w:rsidR="004E3720" w:rsidRDefault="004E3720" w:rsidP="003A05D6">
            <w:pPr>
              <w:jc w:val="both"/>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ViT</w:t>
            </w:r>
          </w:p>
        </w:tc>
      </w:tr>
      <w:tr w:rsidR="004E3720" w14:paraId="0F1FE67C" w14:textId="77777777" w:rsidTr="004E3720">
        <w:tc>
          <w:tcPr>
            <w:tcW w:w="0" w:type="auto"/>
            <w:tcBorders>
              <w:top w:val="single" w:sz="4" w:space="0" w:color="auto"/>
              <w:left w:val="single" w:sz="4" w:space="0" w:color="auto"/>
              <w:bottom w:val="single" w:sz="4" w:space="0" w:color="auto"/>
              <w:right w:val="single" w:sz="4" w:space="0" w:color="auto"/>
            </w:tcBorders>
            <w:hideMark/>
          </w:tcPr>
          <w:p w14:paraId="7F1B523C" w14:textId="77777777" w:rsidR="004E3720" w:rsidRDefault="004E3720" w:rsidP="003A05D6">
            <w:pPr>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Feature Representation</w:t>
            </w:r>
          </w:p>
        </w:tc>
        <w:tc>
          <w:tcPr>
            <w:tcW w:w="0" w:type="auto"/>
            <w:tcBorders>
              <w:top w:val="single" w:sz="4" w:space="0" w:color="auto"/>
              <w:left w:val="single" w:sz="4" w:space="0" w:color="auto"/>
              <w:bottom w:val="single" w:sz="4" w:space="0" w:color="auto"/>
              <w:right w:val="single" w:sz="4" w:space="0" w:color="auto"/>
            </w:tcBorders>
            <w:hideMark/>
          </w:tcPr>
          <w:p w14:paraId="562EBE8F" w14:textId="77777777" w:rsidR="004E3720" w:rsidRDefault="004E3720" w:rsidP="003A05D6">
            <w:pPr>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Manual</w:t>
            </w:r>
          </w:p>
        </w:tc>
        <w:tc>
          <w:tcPr>
            <w:tcW w:w="0" w:type="auto"/>
            <w:tcBorders>
              <w:top w:val="single" w:sz="4" w:space="0" w:color="auto"/>
              <w:left w:val="single" w:sz="4" w:space="0" w:color="auto"/>
              <w:bottom w:val="single" w:sz="4" w:space="0" w:color="auto"/>
              <w:right w:val="single" w:sz="4" w:space="0" w:color="auto"/>
            </w:tcBorders>
            <w:hideMark/>
          </w:tcPr>
          <w:p w14:paraId="5A514A0A" w14:textId="77777777" w:rsidR="004E3720" w:rsidRDefault="004E3720" w:rsidP="003A05D6">
            <w:pPr>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Local Convolution</w:t>
            </w:r>
          </w:p>
        </w:tc>
        <w:tc>
          <w:tcPr>
            <w:tcW w:w="0" w:type="auto"/>
            <w:tcBorders>
              <w:top w:val="single" w:sz="4" w:space="0" w:color="auto"/>
              <w:left w:val="single" w:sz="4" w:space="0" w:color="auto"/>
              <w:bottom w:val="single" w:sz="4" w:space="0" w:color="auto"/>
              <w:right w:val="single" w:sz="4" w:space="0" w:color="auto"/>
            </w:tcBorders>
            <w:hideMark/>
          </w:tcPr>
          <w:p w14:paraId="7B925685" w14:textId="77777777" w:rsidR="004E3720" w:rsidRDefault="004E3720" w:rsidP="003A05D6">
            <w:pPr>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Local + Temporal</w:t>
            </w:r>
          </w:p>
        </w:tc>
        <w:tc>
          <w:tcPr>
            <w:tcW w:w="0" w:type="auto"/>
            <w:tcBorders>
              <w:top w:val="single" w:sz="4" w:space="0" w:color="auto"/>
              <w:left w:val="single" w:sz="4" w:space="0" w:color="auto"/>
              <w:bottom w:val="single" w:sz="4" w:space="0" w:color="auto"/>
              <w:right w:val="single" w:sz="4" w:space="0" w:color="auto"/>
            </w:tcBorders>
            <w:hideMark/>
          </w:tcPr>
          <w:p w14:paraId="380E13F1" w14:textId="77777777" w:rsidR="004E3720" w:rsidRDefault="004E3720" w:rsidP="003A05D6">
            <w:pPr>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Global + Adaptive</w:t>
            </w:r>
          </w:p>
        </w:tc>
      </w:tr>
      <w:tr w:rsidR="004E3720" w14:paraId="315610D8" w14:textId="77777777" w:rsidTr="004E3720">
        <w:tc>
          <w:tcPr>
            <w:tcW w:w="0" w:type="auto"/>
            <w:tcBorders>
              <w:top w:val="single" w:sz="4" w:space="0" w:color="auto"/>
              <w:left w:val="single" w:sz="4" w:space="0" w:color="auto"/>
              <w:bottom w:val="single" w:sz="4" w:space="0" w:color="auto"/>
              <w:right w:val="single" w:sz="4" w:space="0" w:color="auto"/>
            </w:tcBorders>
            <w:hideMark/>
          </w:tcPr>
          <w:p w14:paraId="55D9E608" w14:textId="77777777" w:rsidR="004E3720" w:rsidRDefault="004E3720" w:rsidP="003A05D6">
            <w:pPr>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Handles Temporal Info</w:t>
            </w:r>
          </w:p>
        </w:tc>
        <w:tc>
          <w:tcPr>
            <w:tcW w:w="0" w:type="auto"/>
            <w:tcBorders>
              <w:top w:val="single" w:sz="4" w:space="0" w:color="auto"/>
              <w:left w:val="single" w:sz="4" w:space="0" w:color="auto"/>
              <w:bottom w:val="single" w:sz="4" w:space="0" w:color="auto"/>
              <w:right w:val="single" w:sz="4" w:space="0" w:color="auto"/>
            </w:tcBorders>
            <w:hideMark/>
          </w:tcPr>
          <w:p w14:paraId="235AA995" w14:textId="77777777" w:rsidR="004E3720" w:rsidRDefault="004E3720" w:rsidP="003A05D6">
            <w:pPr>
              <w:jc w:val="both"/>
              <w:rPr>
                <w:rFonts w:ascii="Times New Roman" w:eastAsia="Times New Roman" w:hAnsi="Times New Roman" w:cs="Times New Roman"/>
                <w:kern w:val="0"/>
                <w:sz w:val="24"/>
                <w:szCs w:val="24"/>
                <w:lang w:eastAsia="en-IN"/>
                <w14:ligatures w14:val="none"/>
              </w:rPr>
            </w:pPr>
            <w:r>
              <w:rPr>
                <w:rFonts w:ascii="Segoe UI Symbol" w:eastAsia="Times New Roman" w:hAnsi="Segoe UI Symbol" w:cs="Segoe UI Symbol"/>
                <w:kern w:val="0"/>
                <w:sz w:val="24"/>
                <w:szCs w:val="24"/>
                <w:lang w:eastAsia="en-IN"/>
                <w14:ligatures w14:val="none"/>
              </w:rPr>
              <w:t>✗</w:t>
            </w:r>
          </w:p>
        </w:tc>
        <w:tc>
          <w:tcPr>
            <w:tcW w:w="0" w:type="auto"/>
            <w:tcBorders>
              <w:top w:val="single" w:sz="4" w:space="0" w:color="auto"/>
              <w:left w:val="single" w:sz="4" w:space="0" w:color="auto"/>
              <w:bottom w:val="single" w:sz="4" w:space="0" w:color="auto"/>
              <w:right w:val="single" w:sz="4" w:space="0" w:color="auto"/>
            </w:tcBorders>
            <w:hideMark/>
          </w:tcPr>
          <w:p w14:paraId="68288973" w14:textId="77777777" w:rsidR="004E3720" w:rsidRDefault="004E3720" w:rsidP="003A05D6">
            <w:pPr>
              <w:jc w:val="both"/>
              <w:rPr>
                <w:rFonts w:ascii="Times New Roman" w:eastAsia="Times New Roman" w:hAnsi="Times New Roman" w:cs="Times New Roman"/>
                <w:kern w:val="0"/>
                <w:sz w:val="24"/>
                <w:szCs w:val="24"/>
                <w:lang w:eastAsia="en-IN"/>
                <w14:ligatures w14:val="none"/>
              </w:rPr>
            </w:pPr>
            <w:r>
              <w:rPr>
                <w:rFonts w:ascii="Segoe UI Symbol" w:eastAsia="Times New Roman" w:hAnsi="Segoe UI Symbol" w:cs="Segoe UI Symbol"/>
                <w:kern w:val="0"/>
                <w:sz w:val="24"/>
                <w:szCs w:val="24"/>
                <w:lang w:eastAsia="en-IN"/>
                <w14:ligatures w14:val="none"/>
              </w:rPr>
              <w:t>✗</w:t>
            </w:r>
          </w:p>
        </w:tc>
        <w:tc>
          <w:tcPr>
            <w:tcW w:w="0" w:type="auto"/>
            <w:tcBorders>
              <w:top w:val="single" w:sz="4" w:space="0" w:color="auto"/>
              <w:left w:val="single" w:sz="4" w:space="0" w:color="auto"/>
              <w:bottom w:val="single" w:sz="4" w:space="0" w:color="auto"/>
              <w:right w:val="single" w:sz="4" w:space="0" w:color="auto"/>
            </w:tcBorders>
            <w:hideMark/>
          </w:tcPr>
          <w:p w14:paraId="762DF630" w14:textId="77777777" w:rsidR="004E3720" w:rsidRDefault="004E3720" w:rsidP="003A05D6">
            <w:pPr>
              <w:jc w:val="both"/>
              <w:rPr>
                <w:rFonts w:ascii="Times New Roman" w:eastAsia="Times New Roman" w:hAnsi="Times New Roman" w:cs="Times New Roman"/>
                <w:kern w:val="0"/>
                <w:sz w:val="24"/>
                <w:szCs w:val="24"/>
                <w:lang w:eastAsia="en-IN"/>
                <w14:ligatures w14:val="none"/>
              </w:rPr>
            </w:pPr>
            <w:r>
              <w:rPr>
                <w:rFonts w:ascii="Segoe UI Symbol" w:eastAsia="Times New Roman" w:hAnsi="Segoe UI Symbol" w:cs="Segoe UI Symbol"/>
                <w:kern w:val="0"/>
                <w:sz w:val="24"/>
                <w:szCs w:val="24"/>
                <w:lang w:eastAsia="en-IN"/>
                <w14:ligatures w14:val="none"/>
              </w:rPr>
              <w:t>✓</w:t>
            </w:r>
          </w:p>
        </w:tc>
        <w:tc>
          <w:tcPr>
            <w:tcW w:w="0" w:type="auto"/>
            <w:tcBorders>
              <w:top w:val="single" w:sz="4" w:space="0" w:color="auto"/>
              <w:left w:val="single" w:sz="4" w:space="0" w:color="auto"/>
              <w:bottom w:val="single" w:sz="4" w:space="0" w:color="auto"/>
              <w:right w:val="single" w:sz="4" w:space="0" w:color="auto"/>
            </w:tcBorders>
            <w:hideMark/>
          </w:tcPr>
          <w:p w14:paraId="5C4A817A" w14:textId="77777777" w:rsidR="004E3720" w:rsidRDefault="004E3720" w:rsidP="003A05D6">
            <w:pPr>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Frame-level (</w:t>
            </w:r>
            <w:r>
              <w:rPr>
                <w:rFonts w:ascii="Segoe UI Symbol" w:eastAsia="Times New Roman" w:hAnsi="Segoe UI Symbol" w:cs="Segoe UI Symbol"/>
                <w:kern w:val="0"/>
                <w:sz w:val="24"/>
                <w:szCs w:val="24"/>
                <w:lang w:eastAsia="en-IN"/>
                <w14:ligatures w14:val="none"/>
              </w:rPr>
              <w:t>✓</w:t>
            </w:r>
            <w:r>
              <w:rPr>
                <w:rFonts w:ascii="Times New Roman" w:eastAsia="Times New Roman" w:hAnsi="Times New Roman" w:cs="Times New Roman"/>
                <w:kern w:val="0"/>
                <w:sz w:val="24"/>
                <w:szCs w:val="24"/>
                <w:lang w:eastAsia="en-IN"/>
                <w14:ligatures w14:val="none"/>
              </w:rPr>
              <w:t>)</w:t>
            </w:r>
          </w:p>
        </w:tc>
      </w:tr>
      <w:tr w:rsidR="004E3720" w14:paraId="0FF867DB" w14:textId="77777777" w:rsidTr="004E3720">
        <w:tc>
          <w:tcPr>
            <w:tcW w:w="0" w:type="auto"/>
            <w:tcBorders>
              <w:top w:val="single" w:sz="4" w:space="0" w:color="auto"/>
              <w:left w:val="single" w:sz="4" w:space="0" w:color="auto"/>
              <w:bottom w:val="single" w:sz="4" w:space="0" w:color="auto"/>
              <w:right w:val="single" w:sz="4" w:space="0" w:color="auto"/>
            </w:tcBorders>
            <w:hideMark/>
          </w:tcPr>
          <w:p w14:paraId="4DD0FB0C" w14:textId="77777777" w:rsidR="004E3720" w:rsidRDefault="004E3720" w:rsidP="003A05D6">
            <w:pPr>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Parameter Sharing</w:t>
            </w:r>
          </w:p>
        </w:tc>
        <w:tc>
          <w:tcPr>
            <w:tcW w:w="0" w:type="auto"/>
            <w:tcBorders>
              <w:top w:val="single" w:sz="4" w:space="0" w:color="auto"/>
              <w:left w:val="single" w:sz="4" w:space="0" w:color="auto"/>
              <w:bottom w:val="single" w:sz="4" w:space="0" w:color="auto"/>
              <w:right w:val="single" w:sz="4" w:space="0" w:color="auto"/>
            </w:tcBorders>
            <w:hideMark/>
          </w:tcPr>
          <w:p w14:paraId="653BC743" w14:textId="77777777" w:rsidR="004E3720" w:rsidRDefault="004E3720" w:rsidP="003A05D6">
            <w:pPr>
              <w:jc w:val="both"/>
              <w:rPr>
                <w:rFonts w:ascii="Times New Roman" w:eastAsia="Times New Roman" w:hAnsi="Times New Roman" w:cs="Times New Roman"/>
                <w:kern w:val="0"/>
                <w:sz w:val="24"/>
                <w:szCs w:val="24"/>
                <w:lang w:eastAsia="en-IN"/>
                <w14:ligatures w14:val="none"/>
              </w:rPr>
            </w:pPr>
            <w:r>
              <w:rPr>
                <w:rFonts w:ascii="Segoe UI Symbol" w:eastAsia="Times New Roman" w:hAnsi="Segoe UI Symbol" w:cs="Segoe UI Symbol"/>
                <w:kern w:val="0"/>
                <w:sz w:val="24"/>
                <w:szCs w:val="24"/>
                <w:lang w:eastAsia="en-IN"/>
                <w14:ligatures w14:val="none"/>
              </w:rPr>
              <w:t>✓</w:t>
            </w:r>
          </w:p>
        </w:tc>
        <w:tc>
          <w:tcPr>
            <w:tcW w:w="0" w:type="auto"/>
            <w:tcBorders>
              <w:top w:val="single" w:sz="4" w:space="0" w:color="auto"/>
              <w:left w:val="single" w:sz="4" w:space="0" w:color="auto"/>
              <w:bottom w:val="single" w:sz="4" w:space="0" w:color="auto"/>
              <w:right w:val="single" w:sz="4" w:space="0" w:color="auto"/>
            </w:tcBorders>
            <w:hideMark/>
          </w:tcPr>
          <w:p w14:paraId="41582F41" w14:textId="77777777" w:rsidR="004E3720" w:rsidRDefault="004E3720" w:rsidP="003A05D6">
            <w:pPr>
              <w:jc w:val="both"/>
              <w:rPr>
                <w:rFonts w:ascii="Times New Roman" w:eastAsia="Times New Roman" w:hAnsi="Times New Roman" w:cs="Times New Roman"/>
                <w:kern w:val="0"/>
                <w:sz w:val="24"/>
                <w:szCs w:val="24"/>
                <w:lang w:eastAsia="en-IN"/>
                <w14:ligatures w14:val="none"/>
              </w:rPr>
            </w:pPr>
            <w:r>
              <w:rPr>
                <w:rFonts w:ascii="Segoe UI Symbol" w:eastAsia="Times New Roman" w:hAnsi="Segoe UI Symbol" w:cs="Segoe UI Symbol"/>
                <w:kern w:val="0"/>
                <w:sz w:val="24"/>
                <w:szCs w:val="24"/>
                <w:lang w:eastAsia="en-IN"/>
                <w14:ligatures w14:val="none"/>
              </w:rPr>
              <w:t>✓</w:t>
            </w:r>
          </w:p>
        </w:tc>
        <w:tc>
          <w:tcPr>
            <w:tcW w:w="0" w:type="auto"/>
            <w:tcBorders>
              <w:top w:val="single" w:sz="4" w:space="0" w:color="auto"/>
              <w:left w:val="single" w:sz="4" w:space="0" w:color="auto"/>
              <w:bottom w:val="single" w:sz="4" w:space="0" w:color="auto"/>
              <w:right w:val="single" w:sz="4" w:space="0" w:color="auto"/>
            </w:tcBorders>
            <w:hideMark/>
          </w:tcPr>
          <w:p w14:paraId="6F19A940" w14:textId="77777777" w:rsidR="004E3720" w:rsidRDefault="004E3720" w:rsidP="003A05D6">
            <w:pPr>
              <w:jc w:val="both"/>
              <w:rPr>
                <w:rFonts w:ascii="Times New Roman" w:eastAsia="Times New Roman" w:hAnsi="Times New Roman" w:cs="Times New Roman"/>
                <w:kern w:val="0"/>
                <w:sz w:val="24"/>
                <w:szCs w:val="24"/>
                <w:lang w:eastAsia="en-IN"/>
                <w14:ligatures w14:val="none"/>
              </w:rPr>
            </w:pPr>
            <w:r>
              <w:rPr>
                <w:rFonts w:ascii="Segoe UI Symbol" w:eastAsia="Times New Roman" w:hAnsi="Segoe UI Symbol" w:cs="Segoe UI Symbol"/>
                <w:kern w:val="0"/>
                <w:sz w:val="24"/>
                <w:szCs w:val="24"/>
                <w:lang w:eastAsia="en-IN"/>
                <w14:ligatures w14:val="none"/>
              </w:rPr>
              <w:t>✓</w:t>
            </w:r>
          </w:p>
        </w:tc>
        <w:tc>
          <w:tcPr>
            <w:tcW w:w="0" w:type="auto"/>
            <w:tcBorders>
              <w:top w:val="single" w:sz="4" w:space="0" w:color="auto"/>
              <w:left w:val="single" w:sz="4" w:space="0" w:color="auto"/>
              <w:bottom w:val="single" w:sz="4" w:space="0" w:color="auto"/>
              <w:right w:val="single" w:sz="4" w:space="0" w:color="auto"/>
            </w:tcBorders>
            <w:hideMark/>
          </w:tcPr>
          <w:p w14:paraId="467EF7E2" w14:textId="77777777" w:rsidR="004E3720" w:rsidRDefault="004E3720" w:rsidP="003A05D6">
            <w:pPr>
              <w:jc w:val="both"/>
              <w:rPr>
                <w:rFonts w:ascii="Times New Roman" w:eastAsia="Times New Roman" w:hAnsi="Times New Roman" w:cs="Times New Roman"/>
                <w:kern w:val="0"/>
                <w:sz w:val="24"/>
                <w:szCs w:val="24"/>
                <w:lang w:eastAsia="en-IN"/>
                <w14:ligatures w14:val="none"/>
              </w:rPr>
            </w:pPr>
            <w:r>
              <w:rPr>
                <w:rFonts w:ascii="Segoe UI Symbol" w:eastAsia="Times New Roman" w:hAnsi="Segoe UI Symbol" w:cs="Segoe UI Symbol"/>
                <w:kern w:val="0"/>
                <w:sz w:val="24"/>
                <w:szCs w:val="24"/>
                <w:lang w:eastAsia="en-IN"/>
                <w14:ligatures w14:val="none"/>
              </w:rPr>
              <w:t>✓</w:t>
            </w:r>
            <w:r>
              <w:rPr>
                <w:rFonts w:ascii="Times New Roman" w:eastAsia="Times New Roman" w:hAnsi="Times New Roman" w:cs="Times New Roman"/>
                <w:kern w:val="0"/>
                <w:sz w:val="24"/>
                <w:szCs w:val="24"/>
                <w:lang w:eastAsia="en-IN"/>
                <w14:ligatures w14:val="none"/>
              </w:rPr>
              <w:t xml:space="preserve"> (via self-attention)</w:t>
            </w:r>
          </w:p>
        </w:tc>
      </w:tr>
      <w:tr w:rsidR="004E3720" w14:paraId="37227338" w14:textId="77777777" w:rsidTr="004E3720">
        <w:tc>
          <w:tcPr>
            <w:tcW w:w="0" w:type="auto"/>
            <w:tcBorders>
              <w:top w:val="single" w:sz="4" w:space="0" w:color="auto"/>
              <w:left w:val="single" w:sz="4" w:space="0" w:color="auto"/>
              <w:bottom w:val="single" w:sz="4" w:space="0" w:color="auto"/>
              <w:right w:val="single" w:sz="4" w:space="0" w:color="auto"/>
            </w:tcBorders>
            <w:hideMark/>
          </w:tcPr>
          <w:p w14:paraId="47B4EC5D" w14:textId="77777777" w:rsidR="004E3720" w:rsidRDefault="004E3720" w:rsidP="003A05D6">
            <w:pPr>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Position Awareness</w:t>
            </w:r>
          </w:p>
        </w:tc>
        <w:tc>
          <w:tcPr>
            <w:tcW w:w="0" w:type="auto"/>
            <w:tcBorders>
              <w:top w:val="single" w:sz="4" w:space="0" w:color="auto"/>
              <w:left w:val="single" w:sz="4" w:space="0" w:color="auto"/>
              <w:bottom w:val="single" w:sz="4" w:space="0" w:color="auto"/>
              <w:right w:val="single" w:sz="4" w:space="0" w:color="auto"/>
            </w:tcBorders>
            <w:hideMark/>
          </w:tcPr>
          <w:p w14:paraId="02DC8148" w14:textId="77777777" w:rsidR="004E3720" w:rsidRDefault="004E3720" w:rsidP="003A05D6">
            <w:pPr>
              <w:jc w:val="both"/>
              <w:rPr>
                <w:rFonts w:ascii="Times New Roman" w:eastAsia="Times New Roman" w:hAnsi="Times New Roman" w:cs="Times New Roman"/>
                <w:kern w:val="0"/>
                <w:sz w:val="24"/>
                <w:szCs w:val="24"/>
                <w:lang w:eastAsia="en-IN"/>
                <w14:ligatures w14:val="none"/>
              </w:rPr>
            </w:pPr>
            <w:r>
              <w:rPr>
                <w:rFonts w:ascii="Segoe UI Symbol" w:eastAsia="Times New Roman" w:hAnsi="Segoe UI Symbol" w:cs="Segoe UI Symbol"/>
                <w:kern w:val="0"/>
                <w:sz w:val="24"/>
                <w:szCs w:val="24"/>
                <w:lang w:eastAsia="en-IN"/>
                <w14:ligatures w14:val="none"/>
              </w:rPr>
              <w:t>✗</w:t>
            </w:r>
          </w:p>
        </w:tc>
        <w:tc>
          <w:tcPr>
            <w:tcW w:w="0" w:type="auto"/>
            <w:tcBorders>
              <w:top w:val="single" w:sz="4" w:space="0" w:color="auto"/>
              <w:left w:val="single" w:sz="4" w:space="0" w:color="auto"/>
              <w:bottom w:val="single" w:sz="4" w:space="0" w:color="auto"/>
              <w:right w:val="single" w:sz="4" w:space="0" w:color="auto"/>
            </w:tcBorders>
            <w:hideMark/>
          </w:tcPr>
          <w:p w14:paraId="6058644C" w14:textId="77777777" w:rsidR="004E3720" w:rsidRDefault="004E3720" w:rsidP="003A05D6">
            <w:pPr>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Weak</w:t>
            </w:r>
          </w:p>
        </w:tc>
        <w:tc>
          <w:tcPr>
            <w:tcW w:w="0" w:type="auto"/>
            <w:tcBorders>
              <w:top w:val="single" w:sz="4" w:space="0" w:color="auto"/>
              <w:left w:val="single" w:sz="4" w:space="0" w:color="auto"/>
              <w:bottom w:val="single" w:sz="4" w:space="0" w:color="auto"/>
              <w:right w:val="single" w:sz="4" w:space="0" w:color="auto"/>
            </w:tcBorders>
            <w:hideMark/>
          </w:tcPr>
          <w:p w14:paraId="3A0C99D8" w14:textId="77777777" w:rsidR="004E3720" w:rsidRDefault="004E3720" w:rsidP="003A05D6">
            <w:pPr>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Moderate</w:t>
            </w:r>
          </w:p>
        </w:tc>
        <w:tc>
          <w:tcPr>
            <w:tcW w:w="0" w:type="auto"/>
            <w:tcBorders>
              <w:top w:val="single" w:sz="4" w:space="0" w:color="auto"/>
              <w:left w:val="single" w:sz="4" w:space="0" w:color="auto"/>
              <w:bottom w:val="single" w:sz="4" w:space="0" w:color="auto"/>
              <w:right w:val="single" w:sz="4" w:space="0" w:color="auto"/>
            </w:tcBorders>
            <w:hideMark/>
          </w:tcPr>
          <w:p w14:paraId="1076C2F9" w14:textId="77777777" w:rsidR="004E3720" w:rsidRDefault="004E3720" w:rsidP="003A05D6">
            <w:pPr>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Strong (via positional encodings)</w:t>
            </w:r>
          </w:p>
        </w:tc>
      </w:tr>
      <w:tr w:rsidR="004E3720" w14:paraId="35172E93" w14:textId="77777777" w:rsidTr="004E3720">
        <w:tc>
          <w:tcPr>
            <w:tcW w:w="0" w:type="auto"/>
            <w:tcBorders>
              <w:top w:val="single" w:sz="4" w:space="0" w:color="auto"/>
              <w:left w:val="single" w:sz="4" w:space="0" w:color="auto"/>
              <w:bottom w:val="single" w:sz="4" w:space="0" w:color="auto"/>
              <w:right w:val="single" w:sz="4" w:space="0" w:color="auto"/>
            </w:tcBorders>
            <w:hideMark/>
          </w:tcPr>
          <w:p w14:paraId="3FAAFDFD" w14:textId="77777777" w:rsidR="004E3720" w:rsidRDefault="004E3720" w:rsidP="003A05D6">
            <w:pPr>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Interpretability</w:t>
            </w:r>
          </w:p>
        </w:tc>
        <w:tc>
          <w:tcPr>
            <w:tcW w:w="0" w:type="auto"/>
            <w:tcBorders>
              <w:top w:val="single" w:sz="4" w:space="0" w:color="auto"/>
              <w:left w:val="single" w:sz="4" w:space="0" w:color="auto"/>
              <w:bottom w:val="single" w:sz="4" w:space="0" w:color="auto"/>
              <w:right w:val="single" w:sz="4" w:space="0" w:color="auto"/>
            </w:tcBorders>
            <w:hideMark/>
          </w:tcPr>
          <w:p w14:paraId="1DDEBA2A" w14:textId="77777777" w:rsidR="004E3720" w:rsidRDefault="004E3720" w:rsidP="003A05D6">
            <w:pPr>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Low</w:t>
            </w:r>
          </w:p>
        </w:tc>
        <w:tc>
          <w:tcPr>
            <w:tcW w:w="0" w:type="auto"/>
            <w:tcBorders>
              <w:top w:val="single" w:sz="4" w:space="0" w:color="auto"/>
              <w:left w:val="single" w:sz="4" w:space="0" w:color="auto"/>
              <w:bottom w:val="single" w:sz="4" w:space="0" w:color="auto"/>
              <w:right w:val="single" w:sz="4" w:space="0" w:color="auto"/>
            </w:tcBorders>
            <w:hideMark/>
          </w:tcPr>
          <w:p w14:paraId="04989C47" w14:textId="77777777" w:rsidR="004E3720" w:rsidRDefault="004E3720" w:rsidP="003A05D6">
            <w:pPr>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Moderate</w:t>
            </w:r>
          </w:p>
        </w:tc>
        <w:tc>
          <w:tcPr>
            <w:tcW w:w="0" w:type="auto"/>
            <w:tcBorders>
              <w:top w:val="single" w:sz="4" w:space="0" w:color="auto"/>
              <w:left w:val="single" w:sz="4" w:space="0" w:color="auto"/>
              <w:bottom w:val="single" w:sz="4" w:space="0" w:color="auto"/>
              <w:right w:val="single" w:sz="4" w:space="0" w:color="auto"/>
            </w:tcBorders>
            <w:hideMark/>
          </w:tcPr>
          <w:p w14:paraId="6DAFFA0D" w14:textId="77777777" w:rsidR="004E3720" w:rsidRDefault="004E3720" w:rsidP="003A05D6">
            <w:pPr>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Moderate</w:t>
            </w:r>
          </w:p>
        </w:tc>
        <w:tc>
          <w:tcPr>
            <w:tcW w:w="0" w:type="auto"/>
            <w:tcBorders>
              <w:top w:val="single" w:sz="4" w:space="0" w:color="auto"/>
              <w:left w:val="single" w:sz="4" w:space="0" w:color="auto"/>
              <w:bottom w:val="single" w:sz="4" w:space="0" w:color="auto"/>
              <w:right w:val="single" w:sz="4" w:space="0" w:color="auto"/>
            </w:tcBorders>
            <w:hideMark/>
          </w:tcPr>
          <w:p w14:paraId="1318AFA6" w14:textId="77777777" w:rsidR="004E3720" w:rsidRDefault="004E3720" w:rsidP="003A05D6">
            <w:pPr>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High (via attention maps)</w:t>
            </w:r>
          </w:p>
        </w:tc>
      </w:tr>
      <w:tr w:rsidR="004E3720" w14:paraId="30EE61FE" w14:textId="77777777" w:rsidTr="004E3720">
        <w:tc>
          <w:tcPr>
            <w:tcW w:w="0" w:type="auto"/>
            <w:tcBorders>
              <w:top w:val="single" w:sz="4" w:space="0" w:color="auto"/>
              <w:left w:val="single" w:sz="4" w:space="0" w:color="auto"/>
              <w:bottom w:val="single" w:sz="4" w:space="0" w:color="auto"/>
              <w:right w:val="single" w:sz="4" w:space="0" w:color="auto"/>
            </w:tcBorders>
            <w:hideMark/>
          </w:tcPr>
          <w:p w14:paraId="55628AE1" w14:textId="77777777" w:rsidR="004E3720" w:rsidRDefault="004E3720" w:rsidP="003A05D6">
            <w:pPr>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Robust to Adversarial Noise</w:t>
            </w:r>
          </w:p>
        </w:tc>
        <w:tc>
          <w:tcPr>
            <w:tcW w:w="0" w:type="auto"/>
            <w:tcBorders>
              <w:top w:val="single" w:sz="4" w:space="0" w:color="auto"/>
              <w:left w:val="single" w:sz="4" w:space="0" w:color="auto"/>
              <w:bottom w:val="single" w:sz="4" w:space="0" w:color="auto"/>
              <w:right w:val="single" w:sz="4" w:space="0" w:color="auto"/>
            </w:tcBorders>
            <w:hideMark/>
          </w:tcPr>
          <w:p w14:paraId="4076AC89" w14:textId="77777777" w:rsidR="004E3720" w:rsidRDefault="004E3720" w:rsidP="003A05D6">
            <w:pPr>
              <w:jc w:val="both"/>
              <w:rPr>
                <w:rFonts w:ascii="Times New Roman" w:eastAsia="Times New Roman" w:hAnsi="Times New Roman" w:cs="Times New Roman"/>
                <w:kern w:val="0"/>
                <w:sz w:val="24"/>
                <w:szCs w:val="24"/>
                <w:lang w:eastAsia="en-IN"/>
                <w14:ligatures w14:val="none"/>
              </w:rPr>
            </w:pPr>
            <w:r>
              <w:rPr>
                <w:rFonts w:ascii="Segoe UI Symbol" w:eastAsia="Times New Roman" w:hAnsi="Segoe UI Symbol" w:cs="Segoe UI Symbol"/>
                <w:kern w:val="0"/>
                <w:sz w:val="24"/>
                <w:szCs w:val="24"/>
                <w:lang w:eastAsia="en-IN"/>
                <w14:ligatures w14:val="none"/>
              </w:rPr>
              <w:t>✗</w:t>
            </w:r>
          </w:p>
        </w:tc>
        <w:tc>
          <w:tcPr>
            <w:tcW w:w="0" w:type="auto"/>
            <w:tcBorders>
              <w:top w:val="single" w:sz="4" w:space="0" w:color="auto"/>
              <w:left w:val="single" w:sz="4" w:space="0" w:color="auto"/>
              <w:bottom w:val="single" w:sz="4" w:space="0" w:color="auto"/>
              <w:right w:val="single" w:sz="4" w:space="0" w:color="auto"/>
            </w:tcBorders>
            <w:hideMark/>
          </w:tcPr>
          <w:p w14:paraId="23C5D299" w14:textId="77777777" w:rsidR="004E3720" w:rsidRDefault="004E3720" w:rsidP="003A05D6">
            <w:pPr>
              <w:jc w:val="both"/>
              <w:rPr>
                <w:rFonts w:ascii="Times New Roman" w:eastAsia="Times New Roman" w:hAnsi="Times New Roman" w:cs="Times New Roman"/>
                <w:kern w:val="0"/>
                <w:sz w:val="24"/>
                <w:szCs w:val="24"/>
                <w:lang w:eastAsia="en-IN"/>
                <w14:ligatures w14:val="none"/>
              </w:rPr>
            </w:pPr>
            <w:r>
              <w:rPr>
                <w:rFonts w:ascii="Segoe UI Symbol" w:eastAsia="Times New Roman" w:hAnsi="Segoe UI Symbol" w:cs="Segoe UI Symbol"/>
                <w:kern w:val="0"/>
                <w:sz w:val="24"/>
                <w:szCs w:val="24"/>
                <w:lang w:eastAsia="en-IN"/>
                <w14:ligatures w14:val="none"/>
              </w:rPr>
              <w:t>✗</w:t>
            </w:r>
          </w:p>
        </w:tc>
        <w:tc>
          <w:tcPr>
            <w:tcW w:w="0" w:type="auto"/>
            <w:tcBorders>
              <w:top w:val="single" w:sz="4" w:space="0" w:color="auto"/>
              <w:left w:val="single" w:sz="4" w:space="0" w:color="auto"/>
              <w:bottom w:val="single" w:sz="4" w:space="0" w:color="auto"/>
              <w:right w:val="single" w:sz="4" w:space="0" w:color="auto"/>
            </w:tcBorders>
            <w:hideMark/>
          </w:tcPr>
          <w:p w14:paraId="772CEE5A" w14:textId="77777777" w:rsidR="004E3720" w:rsidRDefault="004E3720" w:rsidP="003A05D6">
            <w:pPr>
              <w:jc w:val="both"/>
              <w:rPr>
                <w:rFonts w:ascii="Times New Roman" w:eastAsia="Times New Roman" w:hAnsi="Times New Roman" w:cs="Times New Roman"/>
                <w:kern w:val="0"/>
                <w:sz w:val="24"/>
                <w:szCs w:val="24"/>
                <w:lang w:eastAsia="en-IN"/>
                <w14:ligatures w14:val="none"/>
              </w:rPr>
            </w:pPr>
            <w:r>
              <w:rPr>
                <w:rFonts w:ascii="Segoe UI Symbol" w:eastAsia="Times New Roman" w:hAnsi="Segoe UI Symbol" w:cs="Segoe UI Symbol"/>
                <w:kern w:val="0"/>
                <w:sz w:val="24"/>
                <w:szCs w:val="24"/>
                <w:lang w:eastAsia="en-IN"/>
                <w14:ligatures w14:val="none"/>
              </w:rPr>
              <w:t>✗</w:t>
            </w:r>
          </w:p>
        </w:tc>
        <w:tc>
          <w:tcPr>
            <w:tcW w:w="0" w:type="auto"/>
            <w:tcBorders>
              <w:top w:val="single" w:sz="4" w:space="0" w:color="auto"/>
              <w:left w:val="single" w:sz="4" w:space="0" w:color="auto"/>
              <w:bottom w:val="single" w:sz="4" w:space="0" w:color="auto"/>
              <w:right w:val="single" w:sz="4" w:space="0" w:color="auto"/>
            </w:tcBorders>
            <w:hideMark/>
          </w:tcPr>
          <w:p w14:paraId="11C0EA6F" w14:textId="77777777" w:rsidR="004E3720" w:rsidRDefault="004E3720" w:rsidP="003A05D6">
            <w:pPr>
              <w:jc w:val="both"/>
              <w:rPr>
                <w:rFonts w:ascii="Times New Roman" w:eastAsia="Times New Roman" w:hAnsi="Times New Roman" w:cs="Times New Roman"/>
                <w:kern w:val="0"/>
                <w:sz w:val="24"/>
                <w:szCs w:val="24"/>
                <w:lang w:eastAsia="en-IN"/>
                <w14:ligatures w14:val="none"/>
              </w:rPr>
            </w:pPr>
            <w:r>
              <w:rPr>
                <w:rFonts w:ascii="Segoe UI Symbol" w:eastAsia="Times New Roman" w:hAnsi="Segoe UI Symbol" w:cs="Segoe UI Symbol"/>
                <w:kern w:val="0"/>
                <w:sz w:val="24"/>
                <w:szCs w:val="24"/>
                <w:lang w:eastAsia="en-IN"/>
                <w14:ligatures w14:val="none"/>
              </w:rPr>
              <w:t>✓</w:t>
            </w:r>
          </w:p>
        </w:tc>
      </w:tr>
    </w:tbl>
    <w:p w14:paraId="4432138E" w14:textId="77777777" w:rsidR="004E3720" w:rsidRDefault="004E3720" w:rsidP="003A05D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The superiority of ViTs lies in their flexibility and ability to model non-local dependencies, a crucial aspect when detecting artifacts dispersed across facial regions. Unlike CNNs that rely on localized kernels, ViTs attend to all regions of the face simultaneously, preserving contextual information across patches. CNN-LSTM models, while theoretically suitable for temporal dynamics, require longer sequences and suffer from gradient instability. SVMs, in contrast, fail to scale or adapt to complex and high-dimensional video frames.</w:t>
      </w:r>
    </w:p>
    <w:p w14:paraId="781E6996" w14:textId="41C59C79" w:rsidR="00740F28" w:rsidRDefault="00662957" w:rsidP="003A05D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62957">
        <w:rPr>
          <w:rFonts w:ascii="Times New Roman" w:eastAsia="Times New Roman" w:hAnsi="Times New Roman" w:cs="Times New Roman"/>
          <w:noProof/>
          <w:kern w:val="0"/>
          <w:sz w:val="24"/>
          <w:szCs w:val="24"/>
          <w:lang w:eastAsia="en-IN"/>
        </w:rPr>
        <w:pict w14:anchorId="5510A6E5">
          <v:rect id="_x0000_i1026" alt="" style="width:451.3pt;height:.05pt;mso-width-percent:0;mso-height-percent:0;mso-width-percent:0;mso-height-percent:0" o:hralign="center" o:hrstd="t" o:hr="t" fillcolor="#a0a0a0" stroked="f"/>
        </w:pict>
      </w:r>
    </w:p>
    <w:p w14:paraId="39EEB62E" w14:textId="027433B1" w:rsidR="004E3720" w:rsidRPr="003A05D6" w:rsidRDefault="004E3720" w:rsidP="003A05D6">
      <w:pPr>
        <w:tabs>
          <w:tab w:val="left" w:pos="1212"/>
        </w:tabs>
        <w:jc w:val="both"/>
        <w:rPr>
          <w:sz w:val="28"/>
          <w:szCs w:val="28"/>
          <w:u w:val="single"/>
        </w:rPr>
      </w:pPr>
      <w:r w:rsidRPr="003A05D6">
        <w:rPr>
          <w:rFonts w:ascii="Times New Roman" w:eastAsia="Times New Roman" w:hAnsi="Times New Roman" w:cs="Times New Roman"/>
          <w:kern w:val="0"/>
          <w:sz w:val="28"/>
          <w:szCs w:val="28"/>
          <w:u w:val="single"/>
          <w:lang w:eastAsia="en-IN"/>
          <w14:ligatures w14:val="none"/>
        </w:rPr>
        <w:t>Results and Performance Analysis</w:t>
      </w:r>
    </w:p>
    <w:p w14:paraId="15CFE23F" w14:textId="77777777" w:rsidR="004E3720" w:rsidRDefault="004E3720" w:rsidP="003A05D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This section presents a detailed evaluation of the Vision Transformer-based deepfake detection model compared to conventional methods such as SVM, CNN, and CNN-LSTM. The results are evaluated using standard metrics including Accuracy, Precision, Recall, and F1-score. Additionally, performance graphs and a confusion matrix are provided for better visual understanding.</w:t>
      </w:r>
    </w:p>
    <w:p w14:paraId="63275510" w14:textId="77777777" w:rsidR="004E3720" w:rsidRDefault="00662957" w:rsidP="003A05D6">
      <w:pPr>
        <w:spacing w:after="0" w:line="240" w:lineRule="auto"/>
        <w:jc w:val="both"/>
        <w:rPr>
          <w:rFonts w:ascii="Times New Roman" w:eastAsia="Times New Roman" w:hAnsi="Times New Roman" w:cs="Times New Roman"/>
          <w:noProof/>
          <w:kern w:val="0"/>
          <w:sz w:val="24"/>
          <w:szCs w:val="24"/>
          <w:lang w:eastAsia="en-IN"/>
        </w:rPr>
      </w:pPr>
      <w:r w:rsidRPr="00662957">
        <w:rPr>
          <w:rFonts w:ascii="Times New Roman" w:eastAsia="Times New Roman" w:hAnsi="Times New Roman" w:cs="Times New Roman"/>
          <w:noProof/>
          <w:kern w:val="0"/>
          <w:sz w:val="24"/>
          <w:szCs w:val="24"/>
          <w:lang w:eastAsia="en-IN"/>
        </w:rPr>
        <w:pict w14:anchorId="07CB57DB">
          <v:rect id="_x0000_i1025" alt="" style="width:451.3pt;height:.05pt;mso-width-percent:0;mso-height-percent:0;mso-width-percent:0;mso-height-percent:0" o:hralign="center" o:hrstd="t" o:hr="t" fillcolor="#a0a0a0" stroked="f"/>
        </w:pict>
      </w:r>
    </w:p>
    <w:p w14:paraId="76F74045" w14:textId="6F7B93E8" w:rsidR="004E3720" w:rsidRPr="003A05D6" w:rsidRDefault="004E3720" w:rsidP="003A05D6">
      <w:pPr>
        <w:spacing w:before="100" w:beforeAutospacing="1" w:after="100" w:afterAutospacing="1" w:line="240" w:lineRule="auto"/>
        <w:jc w:val="both"/>
        <w:rPr>
          <w:rFonts w:ascii="Times New Roman" w:eastAsia="Times New Roman" w:hAnsi="Times New Roman" w:cs="Times New Roman"/>
          <w:kern w:val="0"/>
          <w:sz w:val="26"/>
          <w:szCs w:val="26"/>
          <w:u w:val="single"/>
          <w:lang w:eastAsia="en-IN"/>
          <w14:ligatures w14:val="none"/>
        </w:rPr>
      </w:pPr>
      <w:r>
        <w:rPr>
          <w:rFonts w:ascii="Times New Roman" w:eastAsia="Times New Roman" w:hAnsi="Times New Roman" w:cs="Times New Roman"/>
          <w:b/>
          <w:bCs/>
          <w:kern w:val="0"/>
          <w:sz w:val="24"/>
          <w:szCs w:val="24"/>
          <w:lang w:eastAsia="en-IN"/>
          <w14:ligatures w14:val="none"/>
        </w:rPr>
        <w:t xml:space="preserve"> </w:t>
      </w:r>
      <w:r w:rsidRPr="003A05D6">
        <w:rPr>
          <w:rFonts w:ascii="Times New Roman" w:eastAsia="Times New Roman" w:hAnsi="Times New Roman" w:cs="Times New Roman"/>
          <w:kern w:val="0"/>
          <w:sz w:val="26"/>
          <w:szCs w:val="26"/>
          <w:u w:val="single"/>
          <w:lang w:eastAsia="en-IN"/>
          <w14:ligatures w14:val="none"/>
        </w:rPr>
        <w:t>Quantitative Performance Summary</w:t>
      </w:r>
    </w:p>
    <w:p w14:paraId="43534401" w14:textId="15C11837" w:rsidR="00474D8D" w:rsidRDefault="00474D8D" w:rsidP="00474D8D">
      <w:pPr>
        <w:pStyle w:val="Caption"/>
        <w:keepNext/>
      </w:pPr>
      <w:bookmarkStart w:id="13" w:name="_Toc202306531"/>
      <w:r>
        <w:t xml:space="preserve">Table </w:t>
      </w:r>
      <w:fldSimple w:instr=" SEQ Table \* ARABIC ">
        <w:r>
          <w:rPr>
            <w:noProof/>
          </w:rPr>
          <w:t>2</w:t>
        </w:r>
      </w:fldSimple>
      <w:r>
        <w:t>: Quantitative Performance of Deepfake Models</w:t>
      </w:r>
      <w:bookmarkEnd w:id="13"/>
    </w:p>
    <w:tbl>
      <w:tblPr>
        <w:tblStyle w:val="TableGrid"/>
        <w:tblW w:w="0" w:type="auto"/>
        <w:tblInd w:w="0" w:type="dxa"/>
        <w:tblLook w:val="04A0" w:firstRow="1" w:lastRow="0" w:firstColumn="1" w:lastColumn="0" w:noHBand="0" w:noVBand="1"/>
      </w:tblPr>
      <w:tblGrid>
        <w:gridCol w:w="1497"/>
        <w:gridCol w:w="1649"/>
        <w:gridCol w:w="1163"/>
        <w:gridCol w:w="856"/>
        <w:gridCol w:w="1136"/>
      </w:tblGrid>
      <w:tr w:rsidR="004E3720" w14:paraId="0374A9BD" w14:textId="77777777" w:rsidTr="004E3720">
        <w:tc>
          <w:tcPr>
            <w:tcW w:w="0" w:type="auto"/>
            <w:tcBorders>
              <w:top w:val="single" w:sz="4" w:space="0" w:color="auto"/>
              <w:left w:val="single" w:sz="4" w:space="0" w:color="auto"/>
              <w:bottom w:val="single" w:sz="4" w:space="0" w:color="auto"/>
              <w:right w:val="single" w:sz="4" w:space="0" w:color="auto"/>
            </w:tcBorders>
            <w:hideMark/>
          </w:tcPr>
          <w:p w14:paraId="066981C5" w14:textId="77777777" w:rsidR="004E3720" w:rsidRDefault="004E3720" w:rsidP="003A05D6">
            <w:pPr>
              <w:jc w:val="both"/>
              <w:rPr>
                <w:rFonts w:ascii="Times New Roman" w:eastAsia="Times New Roman" w:hAnsi="Times New Roman" w:cs="Times New Roman"/>
                <w:b/>
                <w:bCs/>
                <w:kern w:val="0"/>
                <w:sz w:val="24"/>
                <w:szCs w:val="24"/>
                <w:lang w:eastAsia="en-GB"/>
                <w14:ligatures w14:val="none"/>
              </w:rPr>
            </w:pPr>
            <w:r>
              <w:rPr>
                <w:rFonts w:ascii="Times New Roman" w:eastAsia="Times New Roman" w:hAnsi="Times New Roman" w:cs="Times New Roman"/>
                <w:b/>
                <w:bCs/>
                <w:kern w:val="0"/>
                <w:sz w:val="24"/>
                <w:szCs w:val="24"/>
                <w:lang w:eastAsia="en-GB"/>
                <w14:ligatures w14:val="none"/>
              </w:rPr>
              <w:t>Method</w:t>
            </w:r>
          </w:p>
        </w:tc>
        <w:tc>
          <w:tcPr>
            <w:tcW w:w="0" w:type="auto"/>
            <w:tcBorders>
              <w:top w:val="single" w:sz="4" w:space="0" w:color="auto"/>
              <w:left w:val="single" w:sz="4" w:space="0" w:color="auto"/>
              <w:bottom w:val="single" w:sz="4" w:space="0" w:color="auto"/>
              <w:right w:val="single" w:sz="4" w:space="0" w:color="auto"/>
            </w:tcBorders>
            <w:hideMark/>
          </w:tcPr>
          <w:p w14:paraId="18A408DC" w14:textId="77777777" w:rsidR="004E3720" w:rsidRDefault="004E3720" w:rsidP="003A05D6">
            <w:pPr>
              <w:jc w:val="both"/>
              <w:rPr>
                <w:rFonts w:ascii="Times New Roman" w:eastAsia="Times New Roman" w:hAnsi="Times New Roman" w:cs="Times New Roman"/>
                <w:b/>
                <w:bCs/>
                <w:kern w:val="0"/>
                <w:sz w:val="24"/>
                <w:szCs w:val="24"/>
                <w:lang w:eastAsia="en-GB"/>
                <w14:ligatures w14:val="none"/>
              </w:rPr>
            </w:pPr>
            <w:r>
              <w:rPr>
                <w:rFonts w:ascii="Times New Roman" w:eastAsia="Times New Roman" w:hAnsi="Times New Roman" w:cs="Times New Roman"/>
                <w:b/>
                <w:bCs/>
                <w:kern w:val="0"/>
                <w:sz w:val="24"/>
                <w:szCs w:val="24"/>
                <w:lang w:eastAsia="en-GB"/>
                <w14:ligatures w14:val="none"/>
              </w:rPr>
              <w:t>Accuracy (%)</w:t>
            </w:r>
          </w:p>
        </w:tc>
        <w:tc>
          <w:tcPr>
            <w:tcW w:w="0" w:type="auto"/>
            <w:tcBorders>
              <w:top w:val="single" w:sz="4" w:space="0" w:color="auto"/>
              <w:left w:val="single" w:sz="4" w:space="0" w:color="auto"/>
              <w:bottom w:val="single" w:sz="4" w:space="0" w:color="auto"/>
              <w:right w:val="single" w:sz="4" w:space="0" w:color="auto"/>
            </w:tcBorders>
            <w:hideMark/>
          </w:tcPr>
          <w:p w14:paraId="67F48C6D" w14:textId="77777777" w:rsidR="004E3720" w:rsidRDefault="004E3720" w:rsidP="003A05D6">
            <w:pPr>
              <w:jc w:val="both"/>
              <w:rPr>
                <w:rFonts w:ascii="Times New Roman" w:eastAsia="Times New Roman" w:hAnsi="Times New Roman" w:cs="Times New Roman"/>
                <w:b/>
                <w:bCs/>
                <w:kern w:val="0"/>
                <w:sz w:val="24"/>
                <w:szCs w:val="24"/>
                <w:lang w:eastAsia="en-GB"/>
                <w14:ligatures w14:val="none"/>
              </w:rPr>
            </w:pPr>
            <w:r>
              <w:rPr>
                <w:rFonts w:ascii="Times New Roman" w:eastAsia="Times New Roman" w:hAnsi="Times New Roman" w:cs="Times New Roman"/>
                <w:b/>
                <w:bCs/>
                <w:kern w:val="0"/>
                <w:sz w:val="24"/>
                <w:szCs w:val="24"/>
                <w:lang w:eastAsia="en-GB"/>
                <w14:ligatures w14:val="none"/>
              </w:rPr>
              <w:t>Precision</w:t>
            </w:r>
          </w:p>
        </w:tc>
        <w:tc>
          <w:tcPr>
            <w:tcW w:w="0" w:type="auto"/>
            <w:tcBorders>
              <w:top w:val="single" w:sz="4" w:space="0" w:color="auto"/>
              <w:left w:val="single" w:sz="4" w:space="0" w:color="auto"/>
              <w:bottom w:val="single" w:sz="4" w:space="0" w:color="auto"/>
              <w:right w:val="single" w:sz="4" w:space="0" w:color="auto"/>
            </w:tcBorders>
            <w:hideMark/>
          </w:tcPr>
          <w:p w14:paraId="2BBC2DC1" w14:textId="77777777" w:rsidR="004E3720" w:rsidRDefault="004E3720" w:rsidP="003A05D6">
            <w:pPr>
              <w:jc w:val="both"/>
              <w:rPr>
                <w:rFonts w:ascii="Times New Roman" w:eastAsia="Times New Roman" w:hAnsi="Times New Roman" w:cs="Times New Roman"/>
                <w:b/>
                <w:bCs/>
                <w:kern w:val="0"/>
                <w:sz w:val="24"/>
                <w:szCs w:val="24"/>
                <w:lang w:eastAsia="en-GB"/>
                <w14:ligatures w14:val="none"/>
              </w:rPr>
            </w:pPr>
            <w:r>
              <w:rPr>
                <w:rFonts w:ascii="Times New Roman" w:eastAsia="Times New Roman" w:hAnsi="Times New Roman" w:cs="Times New Roman"/>
                <w:b/>
                <w:bCs/>
                <w:kern w:val="0"/>
                <w:sz w:val="24"/>
                <w:szCs w:val="24"/>
                <w:lang w:eastAsia="en-GB"/>
                <w14:ligatures w14:val="none"/>
              </w:rPr>
              <w:t>Recall</w:t>
            </w:r>
          </w:p>
        </w:tc>
        <w:tc>
          <w:tcPr>
            <w:tcW w:w="0" w:type="auto"/>
            <w:tcBorders>
              <w:top w:val="single" w:sz="4" w:space="0" w:color="auto"/>
              <w:left w:val="single" w:sz="4" w:space="0" w:color="auto"/>
              <w:bottom w:val="single" w:sz="4" w:space="0" w:color="auto"/>
              <w:right w:val="single" w:sz="4" w:space="0" w:color="auto"/>
            </w:tcBorders>
            <w:hideMark/>
          </w:tcPr>
          <w:p w14:paraId="6D341E20" w14:textId="77777777" w:rsidR="004E3720" w:rsidRDefault="004E3720" w:rsidP="003A05D6">
            <w:pPr>
              <w:jc w:val="both"/>
              <w:rPr>
                <w:rFonts w:ascii="Times New Roman" w:eastAsia="Times New Roman" w:hAnsi="Times New Roman" w:cs="Times New Roman"/>
                <w:b/>
                <w:bCs/>
                <w:kern w:val="0"/>
                <w:sz w:val="24"/>
                <w:szCs w:val="24"/>
                <w:lang w:eastAsia="en-GB"/>
                <w14:ligatures w14:val="none"/>
              </w:rPr>
            </w:pPr>
            <w:r>
              <w:rPr>
                <w:rFonts w:ascii="Times New Roman" w:eastAsia="Times New Roman" w:hAnsi="Times New Roman" w:cs="Times New Roman"/>
                <w:b/>
                <w:bCs/>
                <w:kern w:val="0"/>
                <w:sz w:val="24"/>
                <w:szCs w:val="24"/>
                <w:lang w:eastAsia="en-GB"/>
                <w14:ligatures w14:val="none"/>
              </w:rPr>
              <w:t>F1-Score</w:t>
            </w:r>
          </w:p>
        </w:tc>
      </w:tr>
      <w:tr w:rsidR="004E3720" w14:paraId="6FC44210" w14:textId="77777777" w:rsidTr="004E3720">
        <w:tc>
          <w:tcPr>
            <w:tcW w:w="0" w:type="auto"/>
            <w:tcBorders>
              <w:top w:val="single" w:sz="4" w:space="0" w:color="auto"/>
              <w:left w:val="single" w:sz="4" w:space="0" w:color="auto"/>
              <w:bottom w:val="single" w:sz="4" w:space="0" w:color="auto"/>
              <w:right w:val="single" w:sz="4" w:space="0" w:color="auto"/>
            </w:tcBorders>
            <w:hideMark/>
          </w:tcPr>
          <w:p w14:paraId="2DA071BB" w14:textId="77777777" w:rsidR="004E3720" w:rsidRDefault="004E3720" w:rsidP="003A05D6">
            <w:pPr>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b/>
                <w:bCs/>
                <w:kern w:val="0"/>
                <w:sz w:val="24"/>
                <w:szCs w:val="24"/>
                <w:lang w:eastAsia="en-GB"/>
                <w14:ligatures w14:val="none"/>
              </w:rPr>
              <w:t>SVM</w:t>
            </w:r>
          </w:p>
        </w:tc>
        <w:tc>
          <w:tcPr>
            <w:tcW w:w="0" w:type="auto"/>
            <w:tcBorders>
              <w:top w:val="single" w:sz="4" w:space="0" w:color="auto"/>
              <w:left w:val="single" w:sz="4" w:space="0" w:color="auto"/>
              <w:bottom w:val="single" w:sz="4" w:space="0" w:color="auto"/>
              <w:right w:val="single" w:sz="4" w:space="0" w:color="auto"/>
            </w:tcBorders>
            <w:hideMark/>
          </w:tcPr>
          <w:p w14:paraId="7F37E401" w14:textId="77777777" w:rsidR="004E3720" w:rsidRDefault="004E3720" w:rsidP="003A05D6">
            <w:pPr>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36.36</w:t>
            </w:r>
          </w:p>
        </w:tc>
        <w:tc>
          <w:tcPr>
            <w:tcW w:w="0" w:type="auto"/>
            <w:tcBorders>
              <w:top w:val="single" w:sz="4" w:space="0" w:color="auto"/>
              <w:left w:val="single" w:sz="4" w:space="0" w:color="auto"/>
              <w:bottom w:val="single" w:sz="4" w:space="0" w:color="auto"/>
              <w:right w:val="single" w:sz="4" w:space="0" w:color="auto"/>
            </w:tcBorders>
            <w:hideMark/>
          </w:tcPr>
          <w:p w14:paraId="1E32E8BC" w14:textId="77777777" w:rsidR="004E3720" w:rsidRDefault="004E3720" w:rsidP="003A05D6">
            <w:pPr>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0.38</w:t>
            </w:r>
          </w:p>
        </w:tc>
        <w:tc>
          <w:tcPr>
            <w:tcW w:w="0" w:type="auto"/>
            <w:tcBorders>
              <w:top w:val="single" w:sz="4" w:space="0" w:color="auto"/>
              <w:left w:val="single" w:sz="4" w:space="0" w:color="auto"/>
              <w:bottom w:val="single" w:sz="4" w:space="0" w:color="auto"/>
              <w:right w:val="single" w:sz="4" w:space="0" w:color="auto"/>
            </w:tcBorders>
            <w:hideMark/>
          </w:tcPr>
          <w:p w14:paraId="22173D34" w14:textId="77777777" w:rsidR="004E3720" w:rsidRDefault="004E3720" w:rsidP="003A05D6">
            <w:pPr>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0.45</w:t>
            </w:r>
          </w:p>
        </w:tc>
        <w:tc>
          <w:tcPr>
            <w:tcW w:w="0" w:type="auto"/>
            <w:tcBorders>
              <w:top w:val="single" w:sz="4" w:space="0" w:color="auto"/>
              <w:left w:val="single" w:sz="4" w:space="0" w:color="auto"/>
              <w:bottom w:val="single" w:sz="4" w:space="0" w:color="auto"/>
              <w:right w:val="single" w:sz="4" w:space="0" w:color="auto"/>
            </w:tcBorders>
            <w:hideMark/>
          </w:tcPr>
          <w:p w14:paraId="7093C39D" w14:textId="77777777" w:rsidR="004E3720" w:rsidRDefault="004E3720" w:rsidP="003A05D6">
            <w:pPr>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0.42</w:t>
            </w:r>
          </w:p>
        </w:tc>
      </w:tr>
      <w:tr w:rsidR="004E3720" w14:paraId="3CCFAC67" w14:textId="77777777" w:rsidTr="004E3720">
        <w:tc>
          <w:tcPr>
            <w:tcW w:w="0" w:type="auto"/>
            <w:tcBorders>
              <w:top w:val="single" w:sz="4" w:space="0" w:color="auto"/>
              <w:left w:val="single" w:sz="4" w:space="0" w:color="auto"/>
              <w:bottom w:val="single" w:sz="4" w:space="0" w:color="auto"/>
              <w:right w:val="single" w:sz="4" w:space="0" w:color="auto"/>
            </w:tcBorders>
            <w:hideMark/>
          </w:tcPr>
          <w:p w14:paraId="57274C88" w14:textId="77777777" w:rsidR="004E3720" w:rsidRDefault="004E3720" w:rsidP="003A05D6">
            <w:pPr>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b/>
                <w:bCs/>
                <w:kern w:val="0"/>
                <w:sz w:val="24"/>
                <w:szCs w:val="24"/>
                <w:lang w:eastAsia="en-GB"/>
                <w14:ligatures w14:val="none"/>
              </w:rPr>
              <w:t>CNN</w:t>
            </w:r>
          </w:p>
        </w:tc>
        <w:tc>
          <w:tcPr>
            <w:tcW w:w="0" w:type="auto"/>
            <w:tcBorders>
              <w:top w:val="single" w:sz="4" w:space="0" w:color="auto"/>
              <w:left w:val="single" w:sz="4" w:space="0" w:color="auto"/>
              <w:bottom w:val="single" w:sz="4" w:space="0" w:color="auto"/>
              <w:right w:val="single" w:sz="4" w:space="0" w:color="auto"/>
            </w:tcBorders>
            <w:hideMark/>
          </w:tcPr>
          <w:p w14:paraId="19AFECD4" w14:textId="77777777" w:rsidR="004E3720" w:rsidRDefault="004E3720" w:rsidP="003A05D6">
            <w:pPr>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82.08</w:t>
            </w:r>
          </w:p>
        </w:tc>
        <w:tc>
          <w:tcPr>
            <w:tcW w:w="0" w:type="auto"/>
            <w:tcBorders>
              <w:top w:val="single" w:sz="4" w:space="0" w:color="auto"/>
              <w:left w:val="single" w:sz="4" w:space="0" w:color="auto"/>
              <w:bottom w:val="single" w:sz="4" w:space="0" w:color="auto"/>
              <w:right w:val="single" w:sz="4" w:space="0" w:color="auto"/>
            </w:tcBorders>
            <w:hideMark/>
          </w:tcPr>
          <w:p w14:paraId="0D1D3851" w14:textId="77777777" w:rsidR="004E3720" w:rsidRDefault="004E3720" w:rsidP="003A05D6">
            <w:pPr>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0.77</w:t>
            </w:r>
          </w:p>
        </w:tc>
        <w:tc>
          <w:tcPr>
            <w:tcW w:w="0" w:type="auto"/>
            <w:tcBorders>
              <w:top w:val="single" w:sz="4" w:space="0" w:color="auto"/>
              <w:left w:val="single" w:sz="4" w:space="0" w:color="auto"/>
              <w:bottom w:val="single" w:sz="4" w:space="0" w:color="auto"/>
              <w:right w:val="single" w:sz="4" w:space="0" w:color="auto"/>
            </w:tcBorders>
            <w:hideMark/>
          </w:tcPr>
          <w:p w14:paraId="350630DA" w14:textId="77777777" w:rsidR="004E3720" w:rsidRDefault="004E3720" w:rsidP="003A05D6">
            <w:pPr>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0.91</w:t>
            </w:r>
          </w:p>
        </w:tc>
        <w:tc>
          <w:tcPr>
            <w:tcW w:w="0" w:type="auto"/>
            <w:tcBorders>
              <w:top w:val="single" w:sz="4" w:space="0" w:color="auto"/>
              <w:left w:val="single" w:sz="4" w:space="0" w:color="auto"/>
              <w:bottom w:val="single" w:sz="4" w:space="0" w:color="auto"/>
              <w:right w:val="single" w:sz="4" w:space="0" w:color="auto"/>
            </w:tcBorders>
            <w:hideMark/>
          </w:tcPr>
          <w:p w14:paraId="498CE23A" w14:textId="77777777" w:rsidR="004E3720" w:rsidRDefault="004E3720" w:rsidP="003A05D6">
            <w:pPr>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0.83</w:t>
            </w:r>
          </w:p>
        </w:tc>
      </w:tr>
      <w:tr w:rsidR="004E3720" w14:paraId="3F3F8272" w14:textId="77777777" w:rsidTr="004E3720">
        <w:tc>
          <w:tcPr>
            <w:tcW w:w="0" w:type="auto"/>
            <w:tcBorders>
              <w:top w:val="single" w:sz="4" w:space="0" w:color="auto"/>
              <w:left w:val="single" w:sz="4" w:space="0" w:color="auto"/>
              <w:bottom w:val="single" w:sz="4" w:space="0" w:color="auto"/>
              <w:right w:val="single" w:sz="4" w:space="0" w:color="auto"/>
            </w:tcBorders>
            <w:hideMark/>
          </w:tcPr>
          <w:p w14:paraId="0615C363" w14:textId="77777777" w:rsidR="004E3720" w:rsidRDefault="004E3720" w:rsidP="003A05D6">
            <w:pPr>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b/>
                <w:bCs/>
                <w:kern w:val="0"/>
                <w:sz w:val="24"/>
                <w:szCs w:val="24"/>
                <w:lang w:eastAsia="en-GB"/>
                <w14:ligatures w14:val="none"/>
              </w:rPr>
              <w:t>CNN-LSTM</w:t>
            </w:r>
          </w:p>
        </w:tc>
        <w:tc>
          <w:tcPr>
            <w:tcW w:w="0" w:type="auto"/>
            <w:tcBorders>
              <w:top w:val="single" w:sz="4" w:space="0" w:color="auto"/>
              <w:left w:val="single" w:sz="4" w:space="0" w:color="auto"/>
              <w:bottom w:val="single" w:sz="4" w:space="0" w:color="auto"/>
              <w:right w:val="single" w:sz="4" w:space="0" w:color="auto"/>
            </w:tcBorders>
            <w:hideMark/>
          </w:tcPr>
          <w:p w14:paraId="0BF569E3" w14:textId="77777777" w:rsidR="004E3720" w:rsidRDefault="004E3720" w:rsidP="003A05D6">
            <w:pPr>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50.00</w:t>
            </w:r>
          </w:p>
        </w:tc>
        <w:tc>
          <w:tcPr>
            <w:tcW w:w="0" w:type="auto"/>
            <w:tcBorders>
              <w:top w:val="single" w:sz="4" w:space="0" w:color="auto"/>
              <w:left w:val="single" w:sz="4" w:space="0" w:color="auto"/>
              <w:bottom w:val="single" w:sz="4" w:space="0" w:color="auto"/>
              <w:right w:val="single" w:sz="4" w:space="0" w:color="auto"/>
            </w:tcBorders>
            <w:hideMark/>
          </w:tcPr>
          <w:p w14:paraId="60EBD06D" w14:textId="77777777" w:rsidR="004E3720" w:rsidRDefault="004E3720" w:rsidP="003A05D6">
            <w:pPr>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0.50</w:t>
            </w:r>
          </w:p>
        </w:tc>
        <w:tc>
          <w:tcPr>
            <w:tcW w:w="0" w:type="auto"/>
            <w:tcBorders>
              <w:top w:val="single" w:sz="4" w:space="0" w:color="auto"/>
              <w:left w:val="single" w:sz="4" w:space="0" w:color="auto"/>
              <w:bottom w:val="single" w:sz="4" w:space="0" w:color="auto"/>
              <w:right w:val="single" w:sz="4" w:space="0" w:color="auto"/>
            </w:tcBorders>
            <w:hideMark/>
          </w:tcPr>
          <w:p w14:paraId="51A7D0D2" w14:textId="77777777" w:rsidR="004E3720" w:rsidRDefault="004E3720" w:rsidP="003A05D6">
            <w:pPr>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0.64</w:t>
            </w:r>
          </w:p>
        </w:tc>
        <w:tc>
          <w:tcPr>
            <w:tcW w:w="0" w:type="auto"/>
            <w:tcBorders>
              <w:top w:val="single" w:sz="4" w:space="0" w:color="auto"/>
              <w:left w:val="single" w:sz="4" w:space="0" w:color="auto"/>
              <w:bottom w:val="single" w:sz="4" w:space="0" w:color="auto"/>
              <w:right w:val="single" w:sz="4" w:space="0" w:color="auto"/>
            </w:tcBorders>
            <w:hideMark/>
          </w:tcPr>
          <w:p w14:paraId="2E02DF5B" w14:textId="77777777" w:rsidR="004E3720" w:rsidRDefault="004E3720" w:rsidP="003A05D6">
            <w:pPr>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0.56</w:t>
            </w:r>
          </w:p>
        </w:tc>
      </w:tr>
      <w:tr w:rsidR="004E3720" w14:paraId="30E85149" w14:textId="77777777" w:rsidTr="004E3720">
        <w:tc>
          <w:tcPr>
            <w:tcW w:w="0" w:type="auto"/>
            <w:tcBorders>
              <w:top w:val="single" w:sz="4" w:space="0" w:color="auto"/>
              <w:left w:val="single" w:sz="4" w:space="0" w:color="auto"/>
              <w:bottom w:val="single" w:sz="4" w:space="0" w:color="auto"/>
              <w:right w:val="single" w:sz="4" w:space="0" w:color="auto"/>
            </w:tcBorders>
            <w:hideMark/>
          </w:tcPr>
          <w:p w14:paraId="027C27D5" w14:textId="77777777" w:rsidR="004E3720" w:rsidRDefault="004E3720" w:rsidP="003A05D6">
            <w:pPr>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b/>
                <w:bCs/>
                <w:kern w:val="0"/>
                <w:sz w:val="24"/>
                <w:szCs w:val="24"/>
                <w:lang w:eastAsia="en-GB"/>
                <w14:ligatures w14:val="none"/>
              </w:rPr>
              <w:t>ViT</w:t>
            </w:r>
          </w:p>
        </w:tc>
        <w:tc>
          <w:tcPr>
            <w:tcW w:w="0" w:type="auto"/>
            <w:tcBorders>
              <w:top w:val="single" w:sz="4" w:space="0" w:color="auto"/>
              <w:left w:val="single" w:sz="4" w:space="0" w:color="auto"/>
              <w:bottom w:val="single" w:sz="4" w:space="0" w:color="auto"/>
              <w:right w:val="single" w:sz="4" w:space="0" w:color="auto"/>
            </w:tcBorders>
            <w:hideMark/>
          </w:tcPr>
          <w:p w14:paraId="7010D6BD" w14:textId="77777777" w:rsidR="004E3720" w:rsidRDefault="004E3720" w:rsidP="003A05D6">
            <w:pPr>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88.68</w:t>
            </w:r>
          </w:p>
        </w:tc>
        <w:tc>
          <w:tcPr>
            <w:tcW w:w="0" w:type="auto"/>
            <w:tcBorders>
              <w:top w:val="single" w:sz="4" w:space="0" w:color="auto"/>
              <w:left w:val="single" w:sz="4" w:space="0" w:color="auto"/>
              <w:bottom w:val="single" w:sz="4" w:space="0" w:color="auto"/>
              <w:right w:val="single" w:sz="4" w:space="0" w:color="auto"/>
            </w:tcBorders>
            <w:hideMark/>
          </w:tcPr>
          <w:p w14:paraId="510B11FD" w14:textId="77777777" w:rsidR="004E3720" w:rsidRDefault="004E3720" w:rsidP="003A05D6">
            <w:pPr>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1.00</w:t>
            </w:r>
          </w:p>
        </w:tc>
        <w:tc>
          <w:tcPr>
            <w:tcW w:w="0" w:type="auto"/>
            <w:tcBorders>
              <w:top w:val="single" w:sz="4" w:space="0" w:color="auto"/>
              <w:left w:val="single" w:sz="4" w:space="0" w:color="auto"/>
              <w:bottom w:val="single" w:sz="4" w:space="0" w:color="auto"/>
              <w:right w:val="single" w:sz="4" w:space="0" w:color="auto"/>
            </w:tcBorders>
            <w:hideMark/>
          </w:tcPr>
          <w:p w14:paraId="30BDF519" w14:textId="77777777" w:rsidR="004E3720" w:rsidRDefault="004E3720" w:rsidP="003A05D6">
            <w:pPr>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0.77</w:t>
            </w:r>
          </w:p>
        </w:tc>
        <w:tc>
          <w:tcPr>
            <w:tcW w:w="0" w:type="auto"/>
            <w:tcBorders>
              <w:top w:val="single" w:sz="4" w:space="0" w:color="auto"/>
              <w:left w:val="single" w:sz="4" w:space="0" w:color="auto"/>
              <w:bottom w:val="single" w:sz="4" w:space="0" w:color="auto"/>
              <w:right w:val="single" w:sz="4" w:space="0" w:color="auto"/>
            </w:tcBorders>
            <w:hideMark/>
          </w:tcPr>
          <w:p w14:paraId="02707FED" w14:textId="77777777" w:rsidR="004E3720" w:rsidRDefault="004E3720" w:rsidP="003A05D6">
            <w:pPr>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0.87</w:t>
            </w:r>
          </w:p>
        </w:tc>
      </w:tr>
    </w:tbl>
    <w:p w14:paraId="5B831B1D" w14:textId="77777777" w:rsidR="004E3720" w:rsidRDefault="004E3720" w:rsidP="003A05D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Interpretation:</w:t>
      </w:r>
    </w:p>
    <w:p w14:paraId="4FB3FDDA" w14:textId="77777777" w:rsidR="004E3720" w:rsidRDefault="004E3720" w:rsidP="003A05D6">
      <w:pPr>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SVM</w:t>
      </w:r>
      <w:r>
        <w:rPr>
          <w:rFonts w:ascii="Times New Roman" w:eastAsia="Times New Roman" w:hAnsi="Times New Roman" w:cs="Times New Roman"/>
          <w:kern w:val="0"/>
          <w:sz w:val="24"/>
          <w:szCs w:val="24"/>
          <w:lang w:eastAsia="en-IN"/>
          <w14:ligatures w14:val="none"/>
        </w:rPr>
        <w:t xml:space="preserve"> struggles with high-dimensional data and lacks adaptability.</w:t>
      </w:r>
    </w:p>
    <w:p w14:paraId="471E77A0" w14:textId="77777777" w:rsidR="004E3720" w:rsidRDefault="004E3720" w:rsidP="003A05D6">
      <w:pPr>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CNN</w:t>
      </w:r>
      <w:r>
        <w:rPr>
          <w:rFonts w:ascii="Times New Roman" w:eastAsia="Times New Roman" w:hAnsi="Times New Roman" w:cs="Times New Roman"/>
          <w:kern w:val="0"/>
          <w:sz w:val="24"/>
          <w:szCs w:val="24"/>
          <w:lang w:eastAsia="en-IN"/>
          <w14:ligatures w14:val="none"/>
        </w:rPr>
        <w:t xml:space="preserve"> excels in spatial detection but fails to model time-sequential inconsistencies.</w:t>
      </w:r>
    </w:p>
    <w:p w14:paraId="76E01062" w14:textId="77777777" w:rsidR="004E3720" w:rsidRDefault="004E3720" w:rsidP="003A05D6">
      <w:pPr>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CNN-LSTM</w:t>
      </w:r>
      <w:r>
        <w:rPr>
          <w:rFonts w:ascii="Times New Roman" w:eastAsia="Times New Roman" w:hAnsi="Times New Roman" w:cs="Times New Roman"/>
          <w:kern w:val="0"/>
          <w:sz w:val="24"/>
          <w:szCs w:val="24"/>
          <w:lang w:eastAsia="en-IN"/>
          <w14:ligatures w14:val="none"/>
        </w:rPr>
        <w:t xml:space="preserve"> incorporates temporal structure but suffers from optimization complexity.</w:t>
      </w:r>
    </w:p>
    <w:p w14:paraId="0F38F677" w14:textId="77777777" w:rsidR="00740F28" w:rsidRDefault="004E3720" w:rsidP="003A05D6">
      <w:pPr>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lastRenderedPageBreak/>
        <w:t>ViT</w:t>
      </w:r>
      <w:r>
        <w:rPr>
          <w:rFonts w:ascii="Times New Roman" w:eastAsia="Times New Roman" w:hAnsi="Times New Roman" w:cs="Times New Roman"/>
          <w:kern w:val="0"/>
          <w:sz w:val="24"/>
          <w:szCs w:val="24"/>
          <w:lang w:eastAsia="en-IN"/>
          <w14:ligatures w14:val="none"/>
        </w:rPr>
        <w:t xml:space="preserve"> delivers superior performance across all metrics due to its global attention mechanism.</w:t>
      </w:r>
    </w:p>
    <w:p w14:paraId="095ED893" w14:textId="77777777" w:rsidR="00740F28" w:rsidRDefault="00740F28" w:rsidP="00740F28">
      <w:pPr>
        <w:spacing w:before="100" w:beforeAutospacing="1" w:after="100" w:afterAutospacing="1" w:line="240" w:lineRule="auto"/>
        <w:ind w:left="720"/>
        <w:jc w:val="both"/>
        <w:rPr>
          <w:rFonts w:ascii="Times New Roman" w:eastAsia="Times New Roman" w:hAnsi="Times New Roman" w:cs="Times New Roman"/>
          <w:kern w:val="0"/>
          <w:sz w:val="24"/>
          <w:szCs w:val="24"/>
          <w:lang w:eastAsia="en-IN"/>
          <w14:ligatures w14:val="none"/>
        </w:rPr>
      </w:pPr>
    </w:p>
    <w:p w14:paraId="06B2FD43" w14:textId="77777777" w:rsidR="00474D8D" w:rsidRDefault="00012C83" w:rsidP="00474D8D">
      <w:pPr>
        <w:keepNext/>
        <w:spacing w:before="100" w:beforeAutospacing="1" w:after="100" w:afterAutospacing="1" w:line="240" w:lineRule="auto"/>
        <w:ind w:left="720"/>
        <w:jc w:val="both"/>
      </w:pPr>
      <w:r>
        <w:rPr>
          <w:noProof/>
        </w:rPr>
        <w:t xml:space="preserve">       </w:t>
      </w:r>
      <w:r>
        <w:rPr>
          <w:noProof/>
        </w:rPr>
        <w:drawing>
          <wp:inline distT="0" distB="0" distL="0" distR="0" wp14:anchorId="622629C2" wp14:editId="7B2295D2">
            <wp:extent cx="3723640" cy="2458072"/>
            <wp:effectExtent l="0" t="0" r="0" b="6350"/>
            <wp:docPr id="1731563773" name="Picture 1"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563773" name="Picture 1" descr="Output image"/>
                    <pic:cNvPicPr>
                      <a:picLocks noChangeAspect="1"/>
                    </pic:cNvPicPr>
                  </pic:nvPicPr>
                  <pic:blipFill rotWithShape="1">
                    <a:blip r:embed="rId18" cstate="print">
                      <a:extLst>
                        <a:ext uri="{28A0092B-C50C-407E-A947-70E740481C1C}">
                          <a14:useLocalDpi xmlns:a14="http://schemas.microsoft.com/office/drawing/2010/main" val="0"/>
                        </a:ext>
                      </a:extLst>
                    </a:blip>
                    <a:srcRect t="5900"/>
                    <a:stretch>
                      <a:fillRect/>
                    </a:stretch>
                  </pic:blipFill>
                  <pic:spPr bwMode="auto">
                    <a:xfrm>
                      <a:off x="0" y="0"/>
                      <a:ext cx="3798296" cy="2507354"/>
                    </a:xfrm>
                    <a:prstGeom prst="rect">
                      <a:avLst/>
                    </a:prstGeom>
                    <a:noFill/>
                    <a:ln>
                      <a:noFill/>
                    </a:ln>
                    <a:extLst>
                      <a:ext uri="{53640926-AAD7-44D8-BBD7-CCE9431645EC}">
                        <a14:shadowObscured xmlns:a14="http://schemas.microsoft.com/office/drawing/2010/main"/>
                      </a:ext>
                    </a:extLst>
                  </pic:spPr>
                </pic:pic>
              </a:graphicData>
            </a:graphic>
          </wp:inline>
        </w:drawing>
      </w:r>
    </w:p>
    <w:p w14:paraId="7D993768" w14:textId="2B1974E0" w:rsidR="00474D8D" w:rsidRDefault="00474D8D" w:rsidP="00474D8D">
      <w:pPr>
        <w:pStyle w:val="Caption"/>
        <w:jc w:val="both"/>
      </w:pPr>
      <w:bookmarkStart w:id="14" w:name="_Toc202306512"/>
      <w:r>
        <w:t xml:space="preserve">Figure </w:t>
      </w:r>
      <w:fldSimple w:instr=" SEQ Figure \* ARABIC ">
        <w:r w:rsidR="002E65BD">
          <w:rPr>
            <w:noProof/>
          </w:rPr>
          <w:t>10</w:t>
        </w:r>
      </w:fldSimple>
      <w:r>
        <w:t>: Graphical Representation of Various Deepfake Models Performance</w:t>
      </w:r>
      <w:bookmarkEnd w:id="14"/>
    </w:p>
    <w:p w14:paraId="4DF7606C" w14:textId="7BE95473" w:rsidR="00500491" w:rsidRPr="00740F28" w:rsidRDefault="00500491" w:rsidP="00740F28">
      <w:pPr>
        <w:pStyle w:val="NormalWeb"/>
        <w:jc w:val="both"/>
        <w:rPr>
          <w:noProof/>
        </w:rPr>
      </w:pPr>
      <w:r w:rsidRPr="00500491">
        <w:rPr>
          <w:noProof/>
        </w:rPr>
        <w:t>To further analyze the performance of the deepfake detection models, confusion matrices were constructed for each of the four architectures—SVM, CNN, CNN-LSTM, and ViT—based on their predictions on the SDFVD dataset. These matrices help visualize the classification results by showing the counts of true positives (TP), true negatives (TN), false positives (FP), and false negatives (FN), offering insight into how well each model differentiates between real and fake videos. This granular view supplements standard evaluation metrics like accuracy, precision, recall, and F1-score by revealing the nature of the misclassifications made.</w:t>
      </w:r>
    </w:p>
    <w:p w14:paraId="5E6B8258" w14:textId="4CEEEEF5" w:rsidR="00540215" w:rsidRDefault="00540215" w:rsidP="003A05D6">
      <w:pPr>
        <w:jc w:val="both"/>
        <w:rPr>
          <w:sz w:val="24"/>
          <w:szCs w:val="24"/>
        </w:rPr>
      </w:pPr>
    </w:p>
    <w:p w14:paraId="7D908FEE" w14:textId="77777777" w:rsidR="002E65BD" w:rsidRDefault="008C19E2" w:rsidP="002E65BD">
      <w:pPr>
        <w:pStyle w:val="NormalWeb"/>
        <w:keepNext/>
        <w:jc w:val="both"/>
      </w:pPr>
      <w:r>
        <w:rPr>
          <w:noProof/>
        </w:rPr>
        <w:t xml:space="preserve">                    </w:t>
      </w:r>
      <w:r w:rsidR="00740F28">
        <w:rPr>
          <w:noProof/>
        </w:rPr>
        <w:drawing>
          <wp:inline distT="0" distB="0" distL="0" distR="0" wp14:anchorId="1A70D662" wp14:editId="4E6CF3AC">
            <wp:extent cx="3595955" cy="2876763"/>
            <wp:effectExtent l="0" t="0" r="0" b="0"/>
            <wp:docPr id="9653714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371436"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3604352" cy="2883481"/>
                    </a:xfrm>
                    <a:prstGeom prst="rect">
                      <a:avLst/>
                    </a:prstGeom>
                    <a:noFill/>
                    <a:ln>
                      <a:noFill/>
                    </a:ln>
                  </pic:spPr>
                </pic:pic>
              </a:graphicData>
            </a:graphic>
          </wp:inline>
        </w:drawing>
      </w:r>
    </w:p>
    <w:p w14:paraId="0C10BB8E" w14:textId="01F77101" w:rsidR="00D76B89" w:rsidRDefault="002E65BD" w:rsidP="002E65BD">
      <w:pPr>
        <w:pStyle w:val="Caption"/>
        <w:jc w:val="both"/>
        <w:rPr>
          <w:noProof/>
        </w:rPr>
      </w:pPr>
      <w:bookmarkStart w:id="15" w:name="_Toc202306513"/>
      <w:r>
        <w:t xml:space="preserve">Figure </w:t>
      </w:r>
      <w:fldSimple w:instr=" SEQ Figure \* ARABIC ">
        <w:r>
          <w:rPr>
            <w:noProof/>
          </w:rPr>
          <w:t>11</w:t>
        </w:r>
      </w:fldSimple>
      <w:r>
        <w:t>: Confusion Matrix of various Deepfake Detection Models</w:t>
      </w:r>
      <w:bookmarkEnd w:id="15"/>
    </w:p>
    <w:p w14:paraId="29371225" w14:textId="77777777" w:rsidR="003D017B" w:rsidRPr="003D017B" w:rsidRDefault="003D017B" w:rsidP="003A05D6">
      <w:pPr>
        <w:pStyle w:val="NormalWeb"/>
        <w:jc w:val="both"/>
        <w:rPr>
          <w:noProof/>
          <w:sz w:val="28"/>
          <w:szCs w:val="28"/>
        </w:rPr>
      </w:pPr>
    </w:p>
    <w:p w14:paraId="2E21996B" w14:textId="77777777" w:rsidR="003D017B" w:rsidRPr="003A05D6" w:rsidRDefault="003D017B" w:rsidP="003A05D6">
      <w:pPr>
        <w:pStyle w:val="NormalWeb"/>
        <w:jc w:val="both"/>
        <w:rPr>
          <w:noProof/>
          <w:sz w:val="26"/>
          <w:szCs w:val="26"/>
          <w:u w:val="single"/>
        </w:rPr>
      </w:pPr>
      <w:r w:rsidRPr="003A05D6">
        <w:rPr>
          <w:noProof/>
          <w:sz w:val="26"/>
          <w:szCs w:val="26"/>
          <w:u w:val="single"/>
        </w:rPr>
        <w:t>Overall Observation</w:t>
      </w:r>
    </w:p>
    <w:p w14:paraId="618974E4" w14:textId="5A077490" w:rsidR="003D017B" w:rsidRDefault="003D017B" w:rsidP="003A05D6">
      <w:pPr>
        <w:pStyle w:val="NormalWeb"/>
        <w:jc w:val="both"/>
        <w:rPr>
          <w:noProof/>
        </w:rPr>
      </w:pPr>
      <w:r>
        <w:rPr>
          <w:noProof/>
        </w:rPr>
        <w:t>From the confusion matrix analysis, it is evident that traditional machine learning methods like SVM struggle with complex visual patterns in deepfake detection, as shown by its high false negative and false positive rates. CNN performed significantly better, capturing spatial features with high precision and recall. CNN-LSTM, although designed to leverage temporal dependencies, showed underwhelming results—likely due to insufficient sequence modeling or dataset constraints. ViT (Vision Transformer) outperformed all others, achieving perfect classification of real videos and only a few false positives in fake video detection. Overall, ViT demonstrated the most balanced and effective classification capability, making it the most promising architecture for robust deepfake detection in this study.</w:t>
      </w:r>
    </w:p>
    <w:p w14:paraId="61328739" w14:textId="77777777" w:rsidR="002E65BD" w:rsidRDefault="002E65BD" w:rsidP="003A05D6">
      <w:pPr>
        <w:pStyle w:val="NormalWeb"/>
        <w:jc w:val="both"/>
        <w:rPr>
          <w:b/>
          <w:bCs/>
          <w:noProof/>
          <w:sz w:val="28"/>
          <w:szCs w:val="28"/>
        </w:rPr>
      </w:pPr>
    </w:p>
    <w:p w14:paraId="10497786" w14:textId="0CB6F06F" w:rsidR="00626177" w:rsidRPr="003A05D6" w:rsidRDefault="00626177" w:rsidP="003A05D6">
      <w:pPr>
        <w:pStyle w:val="NormalWeb"/>
        <w:jc w:val="both"/>
        <w:rPr>
          <w:noProof/>
          <w:sz w:val="28"/>
          <w:szCs w:val="28"/>
          <w:u w:val="single"/>
        </w:rPr>
      </w:pPr>
      <w:r w:rsidRPr="003A05D6">
        <w:rPr>
          <w:sz w:val="28"/>
          <w:szCs w:val="28"/>
          <w:u w:val="single"/>
        </w:rPr>
        <w:t>Conclusion</w:t>
      </w:r>
    </w:p>
    <w:p w14:paraId="6D7B0A32" w14:textId="77777777" w:rsidR="00626177" w:rsidRPr="00626177" w:rsidRDefault="00626177" w:rsidP="003A05D6">
      <w:pPr>
        <w:pStyle w:val="NormalWeb"/>
        <w:jc w:val="both"/>
      </w:pPr>
      <w:r w:rsidRPr="00626177">
        <w:t>This research undertook a comprehensive analysis of four deepfake detection models—SVM, CNN, CNN-LSTM, and Vision Transformer (ViT)—using the SDFVD dataset. The primary goal was to compare their effectiveness in detecting manipulated visual content across spatial and temporal dimensions.</w:t>
      </w:r>
    </w:p>
    <w:p w14:paraId="24431B0C" w14:textId="77777777" w:rsidR="00626177" w:rsidRPr="00626177" w:rsidRDefault="00626177" w:rsidP="003A05D6">
      <w:pPr>
        <w:pStyle w:val="NormalWeb"/>
        <w:jc w:val="both"/>
      </w:pPr>
      <w:r w:rsidRPr="00626177">
        <w:t>SVM, a classical machine learning model using LBP features, demonstrated limited performance (36.36% accuracy) and poor scalability. CNN, which learns spatial features from images, showed substantial improvement (82.08% accuracy and 91% recall) but could not model temporal inconsistencies across video frames. The CNN-LSTM hybrid attempted to bridge this gap by incorporating sequential dependencies, but underperformed (50% accuracy), likely due to sparse frame inputs and the complexity of training RNN-based architectures.</w:t>
      </w:r>
    </w:p>
    <w:p w14:paraId="3D717101" w14:textId="77777777" w:rsidR="00626177" w:rsidRPr="00626177" w:rsidRDefault="00626177" w:rsidP="003A05D6">
      <w:pPr>
        <w:pStyle w:val="NormalWeb"/>
        <w:jc w:val="both"/>
      </w:pPr>
      <w:r w:rsidRPr="00626177">
        <w:t>The Vision Transformer (ViT) outperformed all other models with 88.68% accuracy and 1.00 precision. Its ability to model global spatial dependencies using patch embeddings and self-attention mechanisms allowed it to detect subtle manipulations with high confidence. ViT also proved more robust to adversarial distortions such as noise and compression, and its attention maps offered interpretability, showing exactly which facial regions influenced classification.</w:t>
      </w:r>
    </w:p>
    <w:p w14:paraId="4408FE71" w14:textId="77777777" w:rsidR="00626177" w:rsidRPr="00626177" w:rsidRDefault="00626177" w:rsidP="003A05D6">
      <w:pPr>
        <w:pStyle w:val="NormalWeb"/>
        <w:jc w:val="both"/>
      </w:pPr>
      <w:r w:rsidRPr="00626177">
        <w:t>While ViT showed great promise, it still lacks explicit temporal modeling and requires optimization for real-time or resource-constrained environments. Future research should explore integrating temporal attention (e.g., TimeSformer), leveraging larger, more diverse datasets, and combining audio-visual cues for enhanced multimodal detection.</w:t>
      </w:r>
    </w:p>
    <w:p w14:paraId="28160F0B" w14:textId="77777777" w:rsidR="00626177" w:rsidRPr="00626177" w:rsidRDefault="00626177" w:rsidP="003A05D6">
      <w:pPr>
        <w:pStyle w:val="NormalWeb"/>
        <w:jc w:val="both"/>
      </w:pPr>
      <w:r w:rsidRPr="00626177">
        <w:t>In conclusion, Vision Transformers offer a highly effective, interpretable, and scalable foundation for the next generation of deepfake detection systems. Their adoption can help strengthen digital media authentication and counter the growing threat of synthetic media in critical domains like news, security, and governance.—SVM, CNN, CNN-LSTM, and Vision Transformer (ViT)—evaluated on the SDFVD dataset. Key findings are summarized below:</w:t>
      </w:r>
    </w:p>
    <w:p w14:paraId="714BD23D" w14:textId="77777777" w:rsidR="00626177" w:rsidRPr="00626177" w:rsidRDefault="00626177" w:rsidP="003A05D6">
      <w:pPr>
        <w:pStyle w:val="NormalWeb"/>
        <w:numPr>
          <w:ilvl w:val="0"/>
          <w:numId w:val="4"/>
        </w:numPr>
        <w:jc w:val="both"/>
      </w:pPr>
      <w:r w:rsidRPr="00626177">
        <w:rPr>
          <w:rStyle w:val="Strong"/>
        </w:rPr>
        <w:t>SVM</w:t>
      </w:r>
      <w:r w:rsidRPr="00626177">
        <w:t>, using handcrafted LBP features, showed limited performance (36.36% accuracy), highlighting the inadequacy of classical models in complex visual tasks.</w:t>
      </w:r>
    </w:p>
    <w:p w14:paraId="04CD65AD" w14:textId="77777777" w:rsidR="00626177" w:rsidRPr="00626177" w:rsidRDefault="00626177" w:rsidP="003A05D6">
      <w:pPr>
        <w:pStyle w:val="NormalWeb"/>
        <w:numPr>
          <w:ilvl w:val="0"/>
          <w:numId w:val="4"/>
        </w:numPr>
        <w:jc w:val="both"/>
      </w:pPr>
      <w:r w:rsidRPr="00626177">
        <w:rPr>
          <w:rStyle w:val="Strong"/>
        </w:rPr>
        <w:lastRenderedPageBreak/>
        <w:t>CNN</w:t>
      </w:r>
      <w:r w:rsidRPr="00626177">
        <w:t xml:space="preserve"> significantly improved accuracy (82.08%) by learning spatial patterns but lacked temporal understanding.</w:t>
      </w:r>
    </w:p>
    <w:p w14:paraId="56C24688" w14:textId="77777777" w:rsidR="00626177" w:rsidRPr="00626177" w:rsidRDefault="00626177" w:rsidP="003A05D6">
      <w:pPr>
        <w:pStyle w:val="NormalWeb"/>
        <w:numPr>
          <w:ilvl w:val="0"/>
          <w:numId w:val="4"/>
        </w:numPr>
        <w:jc w:val="both"/>
      </w:pPr>
      <w:r w:rsidRPr="00626177">
        <w:rPr>
          <w:rStyle w:val="Strong"/>
        </w:rPr>
        <w:t>CNN-LSTM</w:t>
      </w:r>
      <w:r w:rsidRPr="00626177">
        <w:t>, designed to combine spatial and temporal learning, underperformed (50% accuracy), likely due to sparse frame input and vanishing gradient issues.</w:t>
      </w:r>
    </w:p>
    <w:p w14:paraId="7618C172" w14:textId="77777777" w:rsidR="00626177" w:rsidRPr="00626177" w:rsidRDefault="00626177" w:rsidP="003A05D6">
      <w:pPr>
        <w:pStyle w:val="NormalWeb"/>
        <w:numPr>
          <w:ilvl w:val="0"/>
          <w:numId w:val="4"/>
        </w:numPr>
        <w:jc w:val="both"/>
      </w:pPr>
      <w:r w:rsidRPr="00626177">
        <w:rPr>
          <w:rStyle w:val="Strong"/>
        </w:rPr>
        <w:t>ViT</w:t>
      </w:r>
      <w:r w:rsidRPr="00626177">
        <w:t xml:space="preserve"> emerged as the top performer (88.68% accuracy, 1.00 precision), leveraging global attention across patches and providing strong robustness and interpretability.</w:t>
      </w:r>
    </w:p>
    <w:p w14:paraId="2EC21DCA" w14:textId="77777777" w:rsidR="00626177" w:rsidRDefault="00626177" w:rsidP="003A05D6">
      <w:pPr>
        <w:pStyle w:val="NormalWeb"/>
        <w:jc w:val="both"/>
      </w:pPr>
      <w:r w:rsidRPr="00626177">
        <w:t>ViT-based models proved more resilient to adversarial distortions (e.g., blur, compression) and provided transparent decision-making through attention maps. However, current limitations include a lack of explicit temporal modeling and high resource requirements.</w:t>
      </w:r>
    </w:p>
    <w:p w14:paraId="09C8F4B4" w14:textId="77777777" w:rsidR="00540215" w:rsidRDefault="00540215" w:rsidP="003A05D6">
      <w:pPr>
        <w:pStyle w:val="NormalWeb"/>
        <w:jc w:val="both"/>
      </w:pPr>
      <w:r>
        <w:t>In summary, Vision Transformers present a scalable, interpretable, and highly accurate solution to the growing threat of deepfakes, offering a promising foundation for future research and deployment in secure digital environments. systematically progresses from data collection to evaluation. By comparing SVM, CNN, CNN-LSTM, and ViT architectures, we demonstrate that transformer-based models significantly outperform traditional and convolutional models on generalization, robustness, and detection accuracy.</w:t>
      </w:r>
    </w:p>
    <w:p w14:paraId="162BD875" w14:textId="77777777" w:rsidR="003E554A" w:rsidRDefault="003E554A" w:rsidP="003A05D6">
      <w:pPr>
        <w:pStyle w:val="NormalWeb"/>
        <w:jc w:val="both"/>
      </w:pPr>
    </w:p>
    <w:p w14:paraId="200CBA7D" w14:textId="77777777" w:rsidR="00CA55AE" w:rsidRPr="003A05D6" w:rsidRDefault="00CA55AE" w:rsidP="003A05D6">
      <w:pPr>
        <w:spacing w:before="100" w:beforeAutospacing="1" w:after="100" w:afterAutospacing="1" w:line="240" w:lineRule="auto"/>
        <w:jc w:val="both"/>
        <w:rPr>
          <w:rFonts w:ascii="Times New Roman" w:eastAsia="Times New Roman" w:hAnsi="Symbol" w:cs="Times New Roman"/>
          <w:kern w:val="0"/>
          <w:sz w:val="28"/>
          <w:szCs w:val="28"/>
          <w:u w:val="single"/>
          <w:lang w:eastAsia="en-IN"/>
          <w14:ligatures w14:val="none"/>
        </w:rPr>
      </w:pPr>
      <w:r w:rsidRPr="003A05D6">
        <w:rPr>
          <w:rFonts w:ascii="Times New Roman" w:eastAsia="Times New Roman" w:hAnsi="Symbol" w:cs="Times New Roman"/>
          <w:kern w:val="0"/>
          <w:sz w:val="28"/>
          <w:szCs w:val="28"/>
          <w:u w:val="single"/>
          <w:lang w:eastAsia="en-IN"/>
          <w14:ligatures w14:val="none"/>
        </w:rPr>
        <w:t>References</w:t>
      </w:r>
    </w:p>
    <w:p w14:paraId="355B567D" w14:textId="22C151A5" w:rsidR="00E86DAC" w:rsidRDefault="00E86DAC" w:rsidP="00E86DAC">
      <w:pPr>
        <w:pStyle w:val="NormalWeb"/>
        <w:jc w:val="both"/>
      </w:pPr>
      <w:r>
        <w:t>1 I. Goodfellow et al., “Generative adversarial nets,” in Adv. Neural Inf. Process. Syst., 2014, pp. 2672–2680.</w:t>
      </w:r>
    </w:p>
    <w:p w14:paraId="20F3A62B" w14:textId="7BD73A3B" w:rsidR="00E86DAC" w:rsidRDefault="00E86DAC" w:rsidP="00E86DAC">
      <w:pPr>
        <w:pStyle w:val="NormalWeb"/>
        <w:jc w:val="both"/>
      </w:pPr>
      <w:r>
        <w:t xml:space="preserve">2 A. Agarwal, R. Singh, and M. Vatsa, “Detecting deepfakes using representational learning,” IEEE Trans. Inf. Forensics </w:t>
      </w:r>
      <w:proofErr w:type="spellStart"/>
      <w:r>
        <w:t>Secur</w:t>
      </w:r>
      <w:proofErr w:type="spellEnd"/>
      <w:r>
        <w:t>., vol. 16, pp. 4106–4115, 2021.</w:t>
      </w:r>
    </w:p>
    <w:p w14:paraId="660A78F9" w14:textId="4CC24BE4" w:rsidR="00E86DAC" w:rsidRDefault="00E86DAC" w:rsidP="00E86DAC">
      <w:pPr>
        <w:pStyle w:val="NormalWeb"/>
        <w:jc w:val="both"/>
      </w:pPr>
      <w:r>
        <w:t xml:space="preserve">3 Y. Li et al., “Celeb-DF: A new dataset for deepfake forensics,” in Proc. IEEE Conf. </w:t>
      </w:r>
      <w:proofErr w:type="spellStart"/>
      <w:r>
        <w:t>Comput</w:t>
      </w:r>
      <w:proofErr w:type="spellEnd"/>
      <w:r>
        <w:t xml:space="preserve">. Vis. Pattern </w:t>
      </w:r>
      <w:proofErr w:type="spellStart"/>
      <w:r>
        <w:t>Recognit</w:t>
      </w:r>
      <w:proofErr w:type="spellEnd"/>
      <w:r>
        <w:t>., 2020, pp. 3209–3218.</w:t>
      </w:r>
    </w:p>
    <w:p w14:paraId="1A702D05" w14:textId="36C18927" w:rsidR="003E554A" w:rsidRDefault="00E86DAC" w:rsidP="00E86DAC">
      <w:pPr>
        <w:pStyle w:val="NormalWeb"/>
        <w:jc w:val="both"/>
      </w:pPr>
      <w:r>
        <w:t xml:space="preserve">4 A. </w:t>
      </w:r>
      <w:proofErr w:type="spellStart"/>
      <w:r>
        <w:t>Dosovitskiy</w:t>
      </w:r>
      <w:proofErr w:type="spellEnd"/>
      <w:r>
        <w:t xml:space="preserve"> et al., “An image is worth 16×16 words: Transformers for image recognition at scale,” in Proc. ICLR, 2021.</w:t>
      </w:r>
    </w:p>
    <w:p w14:paraId="798DA415" w14:textId="3D75531A" w:rsidR="00362C95" w:rsidRDefault="00362C95" w:rsidP="00E86DAC">
      <w:pPr>
        <w:pStyle w:val="NormalWeb"/>
        <w:jc w:val="both"/>
      </w:pPr>
      <w:r w:rsidRPr="00362C95">
        <w:t xml:space="preserve">5 A. </w:t>
      </w:r>
      <w:proofErr w:type="spellStart"/>
      <w:r w:rsidRPr="00362C95">
        <w:t>Krizhevsky</w:t>
      </w:r>
      <w:proofErr w:type="spellEnd"/>
      <w:r w:rsidRPr="00362C95">
        <w:t xml:space="preserve">, I. </w:t>
      </w:r>
      <w:proofErr w:type="spellStart"/>
      <w:r w:rsidRPr="00362C95">
        <w:t>Sutskever</w:t>
      </w:r>
      <w:proofErr w:type="spellEnd"/>
      <w:r w:rsidRPr="00362C95">
        <w:t>, and G. E. Hinton, “ImageNet classification with deep convolutional neural networks,” in Proc. Adv. Neural Inf. Process. Syst. (</w:t>
      </w:r>
      <w:proofErr w:type="spellStart"/>
      <w:r w:rsidRPr="00362C95">
        <w:t>NeurIPS</w:t>
      </w:r>
      <w:proofErr w:type="spellEnd"/>
      <w:r w:rsidRPr="00362C95">
        <w:t>), 2012, pp. 1097–1105.</w:t>
      </w:r>
    </w:p>
    <w:p w14:paraId="3525AA7C" w14:textId="4AD829DD" w:rsidR="00AB312A" w:rsidRDefault="00AB312A" w:rsidP="00AB312A">
      <w:pPr>
        <w:pStyle w:val="NormalWeb"/>
        <w:jc w:val="both"/>
      </w:pPr>
      <w:r>
        <w:t>6 Author(s). (Year). Title of paper/book. Journal/Publisher, volume(issue), page range.</w:t>
      </w:r>
    </w:p>
    <w:p w14:paraId="010A29B2" w14:textId="72BD7082" w:rsidR="00AB312A" w:rsidRDefault="00AB312A" w:rsidP="00AB312A">
      <w:pPr>
        <w:pStyle w:val="NormalWeb"/>
        <w:jc w:val="both"/>
      </w:pPr>
      <w:r>
        <w:t xml:space="preserve">7 Ojala, T., Pietikäinen, M., &amp; Mäenpää, T. (2002). Multiresolution </w:t>
      </w:r>
      <w:proofErr w:type="spellStart"/>
      <w:r>
        <w:t>gray</w:t>
      </w:r>
      <w:proofErr w:type="spellEnd"/>
      <w:r>
        <w:t>-scale and rotation invariant texture classification with local binary patterns. IEEE Transactions on Pattern Analysis and Machine Intelligence, 24(7), 971-987.</w:t>
      </w:r>
    </w:p>
    <w:p w14:paraId="7DEE528C" w14:textId="0C50AACC" w:rsidR="00AB312A" w:rsidRDefault="00AB312A" w:rsidP="00AB312A">
      <w:pPr>
        <w:pStyle w:val="NormalWeb"/>
        <w:jc w:val="both"/>
      </w:pPr>
      <w:r>
        <w:t xml:space="preserve">8 Cortes, C., &amp; </w:t>
      </w:r>
      <w:proofErr w:type="spellStart"/>
      <w:r>
        <w:t>Vapnik</w:t>
      </w:r>
      <w:proofErr w:type="spellEnd"/>
      <w:r>
        <w:t>, V. (1995). Support-vector networks. Machine Learning, 20(3), 273-297.</w:t>
      </w:r>
    </w:p>
    <w:p w14:paraId="3AE1D09A" w14:textId="4A640537" w:rsidR="00AB312A" w:rsidRDefault="00AB312A" w:rsidP="00AB312A">
      <w:pPr>
        <w:pStyle w:val="NormalWeb"/>
        <w:jc w:val="both"/>
      </w:pPr>
      <w:r>
        <w:t>9 Ojala, T., &amp; Pietikäinen, M. (2000). Unsupervised texture segmentation using feature distributions. Pattern Recognition, 33(3), 477-485.</w:t>
      </w:r>
    </w:p>
    <w:p w14:paraId="0F5EE796" w14:textId="2E32A308" w:rsidR="00AB312A" w:rsidRDefault="00AB312A" w:rsidP="00AB312A">
      <w:pPr>
        <w:pStyle w:val="NormalWeb"/>
        <w:jc w:val="both"/>
      </w:pPr>
      <w:r>
        <w:lastRenderedPageBreak/>
        <w:t xml:space="preserve">10 </w:t>
      </w:r>
      <w:proofErr w:type="spellStart"/>
      <w:r>
        <w:t>Scholkopf</w:t>
      </w:r>
      <w:proofErr w:type="spellEnd"/>
      <w:r>
        <w:t>, B., &amp; Smola, A. J. (2002). Learning with Kernels: Support Vector Machines, Regularization, Optimization, and Beyond. MIT Press.</w:t>
      </w:r>
    </w:p>
    <w:p w14:paraId="228FF606" w14:textId="31C55B69" w:rsidR="00AB312A" w:rsidRDefault="00AB312A" w:rsidP="00AB312A">
      <w:pPr>
        <w:pStyle w:val="NormalWeb"/>
        <w:jc w:val="both"/>
      </w:pPr>
      <w:r>
        <w:t xml:space="preserve">11 LeCun, Y., </w:t>
      </w:r>
      <w:proofErr w:type="spellStart"/>
      <w:r>
        <w:t>Bottou</w:t>
      </w:r>
      <w:proofErr w:type="spellEnd"/>
      <w:r>
        <w:t>, L., Bengio, Y., &amp; Haffner, P. (1998). Gradient-based learning applied to document recognition. Proceedings of the IEEE, 86(11), 2278-2324.</w:t>
      </w:r>
    </w:p>
    <w:p w14:paraId="52CA058B" w14:textId="7E91931A" w:rsidR="00AB312A" w:rsidRDefault="00AB312A" w:rsidP="00AB312A">
      <w:pPr>
        <w:pStyle w:val="NormalWeb"/>
        <w:jc w:val="both"/>
      </w:pPr>
      <w:r>
        <w:t xml:space="preserve">12 Simonyan, K., &amp; Zisserman, A. (2015). Very deep convolutional networks for large-scale image recognition. </w:t>
      </w:r>
      <w:proofErr w:type="spellStart"/>
      <w:r>
        <w:t>arXiv</w:t>
      </w:r>
      <w:proofErr w:type="spellEnd"/>
      <w:r>
        <w:t xml:space="preserve"> preprint arXiv:1409.1556.</w:t>
      </w:r>
    </w:p>
    <w:p w14:paraId="3B0D0C7E" w14:textId="0AF6D877" w:rsidR="00D339A9" w:rsidRDefault="00D339A9" w:rsidP="00D339A9">
      <w:pPr>
        <w:pStyle w:val="NormalWeb"/>
        <w:jc w:val="both"/>
      </w:pPr>
      <w:r>
        <w:t xml:space="preserve">13 P. Vaswani et al., “Attention is all you need,” in Proc. </w:t>
      </w:r>
      <w:proofErr w:type="spellStart"/>
      <w:r>
        <w:t>NeurIPS</w:t>
      </w:r>
      <w:proofErr w:type="spellEnd"/>
      <w:r>
        <w:t>, 2017, pp. 5998–6008.</w:t>
      </w:r>
    </w:p>
    <w:p w14:paraId="7EA50986" w14:textId="35CA27A8" w:rsidR="00D339A9" w:rsidRDefault="005D1040" w:rsidP="00D339A9">
      <w:pPr>
        <w:pStyle w:val="NormalWeb"/>
        <w:jc w:val="both"/>
      </w:pPr>
      <w:r>
        <w:t>14 Z.</w:t>
      </w:r>
      <w:r w:rsidR="00D339A9">
        <w:t xml:space="preserve"> Chen et al., “Exploring transformers for computer vision: A survey,” IEEE Trans. Pattern Anal. Mach. </w:t>
      </w:r>
      <w:proofErr w:type="spellStart"/>
      <w:r w:rsidR="00D339A9">
        <w:t>Intell</w:t>
      </w:r>
      <w:proofErr w:type="spellEnd"/>
      <w:r w:rsidR="00D339A9">
        <w:t>., vol. 44, no. 11, pp. 2346–2363, Nov. 2022.</w:t>
      </w:r>
    </w:p>
    <w:p w14:paraId="59CA1070" w14:textId="33A6B3F9" w:rsidR="00D339A9" w:rsidRDefault="00D339A9" w:rsidP="00D339A9">
      <w:pPr>
        <w:pStyle w:val="NormalWeb"/>
        <w:jc w:val="both"/>
      </w:pPr>
      <w:r>
        <w:t xml:space="preserve">15 R. </w:t>
      </w:r>
      <w:proofErr w:type="spellStart"/>
      <w:r>
        <w:t>Dosovitskiy</w:t>
      </w:r>
      <w:proofErr w:type="spellEnd"/>
      <w:r>
        <w:t xml:space="preserve"> et al., “Discriminative Unsupervised Feature Learning with Exemplar Convolutional Neural Networks,” IEEE Trans. Pattern Anal. Mach. </w:t>
      </w:r>
      <w:proofErr w:type="spellStart"/>
      <w:r>
        <w:t>Intell</w:t>
      </w:r>
      <w:proofErr w:type="spellEnd"/>
      <w:r>
        <w:t>., vol. 38, no. 9, pp. 1734–1747, Sep. 2016.</w:t>
      </w:r>
    </w:p>
    <w:p w14:paraId="297E10BD" w14:textId="63C5413E" w:rsidR="005D1040" w:rsidRDefault="005D1040" w:rsidP="005D1040">
      <w:pPr>
        <w:pStyle w:val="NormalWeb"/>
        <w:spacing w:line="276" w:lineRule="auto"/>
        <w:jc w:val="both"/>
      </w:pPr>
      <w:r>
        <w:t>16. Zhang, T. (2022). Deepfake generation and detection: A survey. Multimedia Tools and Applications, 81(5), 6259–6276.</w:t>
      </w:r>
    </w:p>
    <w:p w14:paraId="6454E1F9" w14:textId="18F7D684" w:rsidR="005D1040" w:rsidRDefault="005D1040" w:rsidP="005D1040">
      <w:pPr>
        <w:pStyle w:val="NormalWeb"/>
        <w:spacing w:line="276" w:lineRule="auto"/>
        <w:jc w:val="both"/>
      </w:pPr>
      <w:r>
        <w:t xml:space="preserve">17. Matern, F., Riess, C., &amp; </w:t>
      </w:r>
      <w:proofErr w:type="spellStart"/>
      <w:r>
        <w:t>Stamminger</w:t>
      </w:r>
      <w:proofErr w:type="spellEnd"/>
      <w:r>
        <w:t>, M. (2019). Exploiting visual artifacts to expose deepfakes and face manipulations. In 2019 IEEE Winter Applications of Computer Vision Workshops (WACVW) (pp. 83–92).</w:t>
      </w:r>
    </w:p>
    <w:p w14:paraId="276DF9F4" w14:textId="05BE22C4" w:rsidR="005D1040" w:rsidRDefault="005D1040" w:rsidP="005D1040">
      <w:pPr>
        <w:pStyle w:val="NormalWeb"/>
        <w:spacing w:line="276" w:lineRule="auto"/>
        <w:jc w:val="both"/>
      </w:pPr>
      <w:r>
        <w:t>18. OpenCV documentation – https://docs.opencv.org</w:t>
      </w:r>
    </w:p>
    <w:p w14:paraId="411AE014" w14:textId="780DDA6A" w:rsidR="005D1040" w:rsidRDefault="005D1040" w:rsidP="005D1040">
      <w:pPr>
        <w:pStyle w:val="NormalWeb"/>
        <w:spacing w:line="276" w:lineRule="auto"/>
        <w:jc w:val="both"/>
      </w:pPr>
      <w:r>
        <w:t xml:space="preserve">19. </w:t>
      </w:r>
      <w:proofErr w:type="spellStart"/>
      <w:r>
        <w:t>Keras</w:t>
      </w:r>
      <w:proofErr w:type="spellEnd"/>
      <w:r>
        <w:t xml:space="preserve"> Documentation – https://keras.io</w:t>
      </w:r>
    </w:p>
    <w:p w14:paraId="3F134252" w14:textId="5ED0F536" w:rsidR="005D1040" w:rsidRDefault="005D1040" w:rsidP="005D1040">
      <w:pPr>
        <w:pStyle w:val="NormalWeb"/>
        <w:spacing w:line="276" w:lineRule="auto"/>
        <w:jc w:val="both"/>
      </w:pPr>
      <w:r>
        <w:t>20. Vaswani et al. (2017) transformer attention – already covered above in ref #14.</w:t>
      </w:r>
    </w:p>
    <w:p w14:paraId="60E42292" w14:textId="10BBD54E" w:rsidR="005D1040" w:rsidRDefault="005D1040" w:rsidP="005D1040">
      <w:pPr>
        <w:pStyle w:val="NormalWeb"/>
        <w:spacing w:line="276" w:lineRule="auto"/>
        <w:jc w:val="both"/>
      </w:pPr>
      <w:r>
        <w:t>21. Zhao, M., Qin, W., Yu, W., Li, X., &amp; Gao, B. (2020). Adversarial examples: Attacks on deepfake detection models. IEEE Transactions on Multimedia, 23(8), 1295–1305.</w:t>
      </w:r>
    </w:p>
    <w:p w14:paraId="43274521" w14:textId="54D932C1" w:rsidR="005D1040" w:rsidRDefault="005D1040" w:rsidP="005D1040">
      <w:pPr>
        <w:pStyle w:val="NormalWeb"/>
        <w:spacing w:line="276" w:lineRule="auto"/>
        <w:jc w:val="both"/>
      </w:pPr>
      <w:r>
        <w:t>22. Wodajo, D., &amp; Atnafu, S. (2021). Deepfake video detection using convolutional vision transformer. &gt; Introduces Vision Transformers for deepfake detection with experimental results.</w:t>
      </w:r>
    </w:p>
    <w:p w14:paraId="4518EA58" w14:textId="68CC1165" w:rsidR="005D1040" w:rsidRDefault="005D1040" w:rsidP="005D1040">
      <w:pPr>
        <w:pStyle w:val="NormalWeb"/>
        <w:spacing w:line="276" w:lineRule="auto"/>
        <w:jc w:val="both"/>
      </w:pPr>
      <w:r>
        <w:t>23. Yang, Z., Liang, J., Xu, Y., Zhang, X. Y., &amp; He, R. (2023). Masked relation learning for deepfake detection. IEEE Transactions on Information Forensics and Security, 18, 1696–1708. &gt; Explores masked learning techniques for more robust deepfake classification.</w:t>
      </w:r>
    </w:p>
    <w:p w14:paraId="0D6B28D0" w14:textId="0245EFF4" w:rsidR="005D1040" w:rsidRDefault="005D1040" w:rsidP="005D1040">
      <w:pPr>
        <w:pStyle w:val="NormalWeb"/>
        <w:spacing w:line="276" w:lineRule="auto"/>
        <w:jc w:val="both"/>
      </w:pPr>
      <w:r>
        <w:t xml:space="preserve">24. Mitra, A., Mohanty, S. P., Corcoran, P., &amp; </w:t>
      </w:r>
      <w:proofErr w:type="spellStart"/>
      <w:r>
        <w:t>Kougianos</w:t>
      </w:r>
      <w:proofErr w:type="spellEnd"/>
      <w:r>
        <w:t>, E. (2021). A machine learning-based approach for deepfake detection in social media through key video frame extraction. SN Computer Science, 2, 1–18. &gt; Emphasizes frame-level preprocessing and impact on classifier performance.</w:t>
      </w:r>
    </w:p>
    <w:p w14:paraId="63096C5B" w14:textId="07B56837" w:rsidR="005D1040" w:rsidRDefault="005D1040" w:rsidP="005D1040">
      <w:pPr>
        <w:pStyle w:val="NormalWeb"/>
        <w:spacing w:line="276" w:lineRule="auto"/>
        <w:jc w:val="both"/>
      </w:pPr>
      <w:r>
        <w:lastRenderedPageBreak/>
        <w:t>25. Lee, J., &amp; Chen, M. (2022). An LSTM-based approach for deepfake video detection. International Journal of Multimedia and Ubiquitous Engineering, 17(2), 231–240.</w:t>
      </w:r>
    </w:p>
    <w:p w14:paraId="7B8ED31F" w14:textId="77777777" w:rsidR="005D1040" w:rsidRDefault="005D1040" w:rsidP="005D1040">
      <w:pPr>
        <w:pStyle w:val="NormalWeb"/>
        <w:spacing w:line="276" w:lineRule="auto"/>
        <w:jc w:val="both"/>
      </w:pPr>
      <w:r>
        <w:t> &gt; Supports the hybrid CNN-LSTM approach with theoretical and experimental findings.</w:t>
      </w:r>
    </w:p>
    <w:p w14:paraId="6D444D30" w14:textId="48139214" w:rsidR="005D1040" w:rsidRDefault="005D1040" w:rsidP="005D1040">
      <w:pPr>
        <w:pStyle w:val="NormalWeb"/>
        <w:spacing w:line="276" w:lineRule="auto"/>
        <w:jc w:val="both"/>
      </w:pPr>
      <w:r>
        <w:t>26. Chesney, R., &amp; Citron, D. (2019). Deepfakes and the new disinformation war: The coming age of post-truth geopolitics. Foreign Affairs, 98(1), 147–155. &gt; Offers a socio-political perspective on the implications of deepfake proliferation.</w:t>
      </w:r>
    </w:p>
    <w:p w14:paraId="1BE43FC6" w14:textId="77FDE5C1" w:rsidR="005D1040" w:rsidRDefault="005D1040" w:rsidP="005D1040">
      <w:pPr>
        <w:pStyle w:val="NormalWeb"/>
        <w:spacing w:line="276" w:lineRule="auto"/>
        <w:jc w:val="both"/>
      </w:pPr>
      <w:r>
        <w:t xml:space="preserve">27. </w:t>
      </w:r>
      <w:proofErr w:type="spellStart"/>
      <w:r>
        <w:t>Afchar</w:t>
      </w:r>
      <w:proofErr w:type="spellEnd"/>
      <w:r>
        <w:t xml:space="preserve">, D., Nozick, V., Yamagishi, J., &amp; Echizen, I. (2018). </w:t>
      </w:r>
      <w:proofErr w:type="spellStart"/>
      <w:r>
        <w:t>MesoNet</w:t>
      </w:r>
      <w:proofErr w:type="spellEnd"/>
      <w:r>
        <w:t>: A compact facial video forgery detection network. In WIFS 2018. &gt; Presents a lightweight CNN model tailored for detecting facial forgery artifacts.</w:t>
      </w:r>
    </w:p>
    <w:p w14:paraId="2D6A606C" w14:textId="3546A629" w:rsidR="005D1040" w:rsidRDefault="005D1040" w:rsidP="005D1040">
      <w:pPr>
        <w:pStyle w:val="NormalWeb"/>
        <w:spacing w:line="276" w:lineRule="auto"/>
        <w:jc w:val="both"/>
      </w:pPr>
      <w:r>
        <w:t xml:space="preserve">28. Rossler, A., Cozzolino, D., </w:t>
      </w:r>
      <w:proofErr w:type="spellStart"/>
      <w:r>
        <w:t>Verdoliva</w:t>
      </w:r>
      <w:proofErr w:type="spellEnd"/>
      <w:r>
        <w:t xml:space="preserve">, L., Riess, C., Thies, J., &amp; </w:t>
      </w:r>
      <w:proofErr w:type="spellStart"/>
      <w:r>
        <w:t>Nießner</w:t>
      </w:r>
      <w:proofErr w:type="spellEnd"/>
      <w:r>
        <w:t>, M. (2019). FaceForensics++: Learning to detect manipulated facial images. IEEE Transactions on Pattern Analysis and Machine Intelligence, 43(1), 415–432. &gt; Introduces a benchmark dataset and baseline for deepfake detection.</w:t>
      </w:r>
    </w:p>
    <w:p w14:paraId="10554942" w14:textId="5386EDD4" w:rsidR="005D1040" w:rsidRDefault="005D1040" w:rsidP="005D1040">
      <w:pPr>
        <w:pStyle w:val="NormalWeb"/>
        <w:spacing w:line="276" w:lineRule="auto"/>
        <w:jc w:val="both"/>
      </w:pPr>
      <w:r>
        <w:t xml:space="preserve">29. Jing, T. W., &amp; Murugesan, R. K. (2021). Protecting data privacy and preventing deepfakes in social media via blockchain technology. In Advances in Cyber Security: Second International Conference, </w:t>
      </w:r>
      <w:proofErr w:type="spellStart"/>
      <w:r>
        <w:t>ACeS</w:t>
      </w:r>
      <w:proofErr w:type="spellEnd"/>
      <w:r>
        <w:t xml:space="preserve"> 2020 (pp. 674–684). Springer. &gt; Discusses blockchain as a potential framework for deepfake provenance verification.</w:t>
      </w:r>
    </w:p>
    <w:p w14:paraId="14360D38" w14:textId="214CA0E0" w:rsidR="005D1040" w:rsidRDefault="005D1040" w:rsidP="005D1040">
      <w:pPr>
        <w:pStyle w:val="NormalWeb"/>
        <w:spacing w:line="276" w:lineRule="auto"/>
        <w:jc w:val="both"/>
      </w:pPr>
      <w:r>
        <w:t>30. Tran, A. T., &amp; Hassner, T. (2017). On learning 3D face morphable models from unconstrained photo collections. In Proceedings of the IEEE Conference on Computer Vision and Pattern Recognition</w:t>
      </w:r>
    </w:p>
    <w:p w14:paraId="7AE6EC09" w14:textId="77777777" w:rsidR="002E65BD" w:rsidRPr="005D1040" w:rsidRDefault="002E65BD" w:rsidP="005D1040">
      <w:pPr>
        <w:pStyle w:val="NormalWeb"/>
        <w:spacing w:line="276" w:lineRule="auto"/>
        <w:jc w:val="both"/>
      </w:pPr>
    </w:p>
    <w:p w14:paraId="4533F654" w14:textId="66CCBE18" w:rsidR="002E65BD" w:rsidRDefault="002E65BD" w:rsidP="002E65BD">
      <w:pPr>
        <w:spacing w:before="100" w:beforeAutospacing="1" w:after="100" w:afterAutospacing="1" w:line="240" w:lineRule="auto"/>
        <w:jc w:val="both"/>
        <w:rPr>
          <w:rFonts w:ascii="Times New Roman" w:eastAsia="Times New Roman" w:hAnsi="Symbol" w:cs="Times New Roman"/>
          <w:kern w:val="0"/>
          <w:sz w:val="28"/>
          <w:szCs w:val="28"/>
          <w:u w:val="single"/>
          <w:lang w:eastAsia="en-IN"/>
          <w14:ligatures w14:val="none"/>
        </w:rPr>
      </w:pPr>
      <w:r>
        <w:rPr>
          <w:rFonts w:ascii="Times New Roman" w:eastAsia="Times New Roman" w:hAnsi="Symbol" w:cs="Times New Roman"/>
          <w:kern w:val="0"/>
          <w:sz w:val="28"/>
          <w:szCs w:val="28"/>
          <w:u w:val="single"/>
          <w:lang w:eastAsia="en-IN"/>
          <w14:ligatures w14:val="none"/>
        </w:rPr>
        <w:t>List of figures</w:t>
      </w:r>
    </w:p>
    <w:p w14:paraId="12A313BC" w14:textId="497B6C7F" w:rsidR="002E65BD" w:rsidRDefault="002E65BD">
      <w:pPr>
        <w:pStyle w:val="TableofFigures"/>
        <w:tabs>
          <w:tab w:val="right" w:leader="dot" w:pos="9016"/>
        </w:tabs>
        <w:rPr>
          <w:noProof/>
        </w:rPr>
      </w:pPr>
      <w:r>
        <w:rPr>
          <w:rFonts w:ascii="Times New Roman" w:eastAsia="Times New Roman" w:hAnsi="Symbol" w:cs="Times New Roman"/>
          <w:kern w:val="0"/>
          <w:sz w:val="28"/>
          <w:szCs w:val="28"/>
          <w:u w:val="single"/>
          <w:lang w:eastAsia="en-IN"/>
          <w14:ligatures w14:val="none"/>
        </w:rPr>
        <w:fldChar w:fldCharType="begin"/>
      </w:r>
      <w:r>
        <w:rPr>
          <w:rFonts w:ascii="Times New Roman" w:eastAsia="Times New Roman" w:hAnsi="Symbol" w:cs="Times New Roman"/>
          <w:kern w:val="0"/>
          <w:sz w:val="28"/>
          <w:szCs w:val="28"/>
          <w:u w:val="single"/>
          <w:lang w:eastAsia="en-IN"/>
          <w14:ligatures w14:val="none"/>
        </w:rPr>
        <w:instrText xml:space="preserve"> TOC \h \z \c "Figure" </w:instrText>
      </w:r>
      <w:r>
        <w:rPr>
          <w:rFonts w:ascii="Times New Roman" w:eastAsia="Times New Roman" w:hAnsi="Symbol" w:cs="Times New Roman"/>
          <w:kern w:val="0"/>
          <w:sz w:val="28"/>
          <w:szCs w:val="28"/>
          <w:u w:val="single"/>
          <w:lang w:eastAsia="en-IN"/>
          <w14:ligatures w14:val="none"/>
        </w:rPr>
        <w:fldChar w:fldCharType="separate"/>
      </w:r>
      <w:hyperlink w:anchor="_Toc202306503" w:history="1">
        <w:r w:rsidRPr="003C6189">
          <w:rPr>
            <w:rStyle w:val="Hyperlink"/>
            <w:noProof/>
          </w:rPr>
          <w:t>Figure 1: Extracting frames from Videos</w:t>
        </w:r>
        <w:r>
          <w:rPr>
            <w:noProof/>
            <w:webHidden/>
          </w:rPr>
          <w:tab/>
        </w:r>
        <w:r>
          <w:rPr>
            <w:noProof/>
            <w:webHidden/>
          </w:rPr>
          <w:fldChar w:fldCharType="begin"/>
        </w:r>
        <w:r>
          <w:rPr>
            <w:noProof/>
            <w:webHidden/>
          </w:rPr>
          <w:instrText xml:space="preserve"> PAGEREF _Toc202306503 \h </w:instrText>
        </w:r>
        <w:r>
          <w:rPr>
            <w:noProof/>
            <w:webHidden/>
          </w:rPr>
        </w:r>
        <w:r>
          <w:rPr>
            <w:noProof/>
            <w:webHidden/>
          </w:rPr>
          <w:fldChar w:fldCharType="separate"/>
        </w:r>
        <w:r>
          <w:rPr>
            <w:noProof/>
            <w:webHidden/>
          </w:rPr>
          <w:t>6</w:t>
        </w:r>
        <w:r>
          <w:rPr>
            <w:noProof/>
            <w:webHidden/>
          </w:rPr>
          <w:fldChar w:fldCharType="end"/>
        </w:r>
      </w:hyperlink>
    </w:p>
    <w:p w14:paraId="1538D8FC" w14:textId="15E4F097" w:rsidR="002E65BD" w:rsidRDefault="002E65BD">
      <w:pPr>
        <w:pStyle w:val="TableofFigures"/>
        <w:tabs>
          <w:tab w:val="right" w:leader="dot" w:pos="9016"/>
        </w:tabs>
        <w:rPr>
          <w:noProof/>
        </w:rPr>
      </w:pPr>
      <w:hyperlink w:anchor="_Toc202306504" w:history="1">
        <w:r w:rsidRPr="003C6189">
          <w:rPr>
            <w:rStyle w:val="Hyperlink"/>
            <w:noProof/>
          </w:rPr>
          <w:t>Figure 2: Detection and Cropping</w:t>
        </w:r>
        <w:r>
          <w:rPr>
            <w:noProof/>
            <w:webHidden/>
          </w:rPr>
          <w:tab/>
        </w:r>
        <w:r>
          <w:rPr>
            <w:noProof/>
            <w:webHidden/>
          </w:rPr>
          <w:fldChar w:fldCharType="begin"/>
        </w:r>
        <w:r>
          <w:rPr>
            <w:noProof/>
            <w:webHidden/>
          </w:rPr>
          <w:instrText xml:space="preserve"> PAGEREF _Toc202306504 \h </w:instrText>
        </w:r>
        <w:r>
          <w:rPr>
            <w:noProof/>
            <w:webHidden/>
          </w:rPr>
        </w:r>
        <w:r>
          <w:rPr>
            <w:noProof/>
            <w:webHidden/>
          </w:rPr>
          <w:fldChar w:fldCharType="separate"/>
        </w:r>
        <w:r>
          <w:rPr>
            <w:noProof/>
            <w:webHidden/>
          </w:rPr>
          <w:t>7</w:t>
        </w:r>
        <w:r>
          <w:rPr>
            <w:noProof/>
            <w:webHidden/>
          </w:rPr>
          <w:fldChar w:fldCharType="end"/>
        </w:r>
      </w:hyperlink>
    </w:p>
    <w:p w14:paraId="40E8EC2D" w14:textId="7CB352E6" w:rsidR="002E65BD" w:rsidRDefault="002E65BD">
      <w:pPr>
        <w:pStyle w:val="TableofFigures"/>
        <w:tabs>
          <w:tab w:val="right" w:leader="dot" w:pos="9016"/>
        </w:tabs>
        <w:rPr>
          <w:noProof/>
        </w:rPr>
      </w:pPr>
      <w:hyperlink w:anchor="_Toc202306505" w:history="1">
        <w:r w:rsidRPr="003C6189">
          <w:rPr>
            <w:rStyle w:val="Hyperlink"/>
            <w:noProof/>
          </w:rPr>
          <w:t>Figure 3: Normalisation</w:t>
        </w:r>
        <w:r>
          <w:rPr>
            <w:noProof/>
            <w:webHidden/>
          </w:rPr>
          <w:tab/>
        </w:r>
        <w:r>
          <w:rPr>
            <w:noProof/>
            <w:webHidden/>
          </w:rPr>
          <w:fldChar w:fldCharType="begin"/>
        </w:r>
        <w:r>
          <w:rPr>
            <w:noProof/>
            <w:webHidden/>
          </w:rPr>
          <w:instrText xml:space="preserve"> PAGEREF _Toc202306505 \h </w:instrText>
        </w:r>
        <w:r>
          <w:rPr>
            <w:noProof/>
            <w:webHidden/>
          </w:rPr>
        </w:r>
        <w:r>
          <w:rPr>
            <w:noProof/>
            <w:webHidden/>
          </w:rPr>
          <w:fldChar w:fldCharType="separate"/>
        </w:r>
        <w:r>
          <w:rPr>
            <w:noProof/>
            <w:webHidden/>
          </w:rPr>
          <w:t>7</w:t>
        </w:r>
        <w:r>
          <w:rPr>
            <w:noProof/>
            <w:webHidden/>
          </w:rPr>
          <w:fldChar w:fldCharType="end"/>
        </w:r>
      </w:hyperlink>
    </w:p>
    <w:p w14:paraId="42B94FC4" w14:textId="015921CD" w:rsidR="002E65BD" w:rsidRDefault="002E65BD">
      <w:pPr>
        <w:pStyle w:val="TableofFigures"/>
        <w:tabs>
          <w:tab w:val="right" w:leader="dot" w:pos="9016"/>
        </w:tabs>
        <w:rPr>
          <w:noProof/>
        </w:rPr>
      </w:pPr>
      <w:hyperlink w:anchor="_Toc202306506" w:history="1">
        <w:r w:rsidRPr="003C6189">
          <w:rPr>
            <w:rStyle w:val="Hyperlink"/>
            <w:noProof/>
          </w:rPr>
          <w:t>Figure 4: LBP Histograms</w:t>
        </w:r>
        <w:r>
          <w:rPr>
            <w:noProof/>
            <w:webHidden/>
          </w:rPr>
          <w:tab/>
        </w:r>
        <w:r>
          <w:rPr>
            <w:noProof/>
            <w:webHidden/>
          </w:rPr>
          <w:fldChar w:fldCharType="begin"/>
        </w:r>
        <w:r>
          <w:rPr>
            <w:noProof/>
            <w:webHidden/>
          </w:rPr>
          <w:instrText xml:space="preserve"> PAGEREF _Toc202306506 \h </w:instrText>
        </w:r>
        <w:r>
          <w:rPr>
            <w:noProof/>
            <w:webHidden/>
          </w:rPr>
        </w:r>
        <w:r>
          <w:rPr>
            <w:noProof/>
            <w:webHidden/>
          </w:rPr>
          <w:fldChar w:fldCharType="separate"/>
        </w:r>
        <w:r>
          <w:rPr>
            <w:noProof/>
            <w:webHidden/>
          </w:rPr>
          <w:t>8</w:t>
        </w:r>
        <w:r>
          <w:rPr>
            <w:noProof/>
            <w:webHidden/>
          </w:rPr>
          <w:fldChar w:fldCharType="end"/>
        </w:r>
      </w:hyperlink>
    </w:p>
    <w:p w14:paraId="5A35EEBD" w14:textId="64768360" w:rsidR="002E65BD" w:rsidRDefault="002E65BD">
      <w:pPr>
        <w:pStyle w:val="TableofFigures"/>
        <w:tabs>
          <w:tab w:val="right" w:leader="dot" w:pos="9016"/>
        </w:tabs>
        <w:rPr>
          <w:noProof/>
        </w:rPr>
      </w:pPr>
      <w:hyperlink w:anchor="_Toc202306507" w:history="1">
        <w:r w:rsidRPr="003C6189">
          <w:rPr>
            <w:rStyle w:val="Hyperlink"/>
            <w:noProof/>
          </w:rPr>
          <w:t>Figure 5: CNN Architecture</w:t>
        </w:r>
        <w:r>
          <w:rPr>
            <w:noProof/>
            <w:webHidden/>
          </w:rPr>
          <w:tab/>
        </w:r>
        <w:r>
          <w:rPr>
            <w:noProof/>
            <w:webHidden/>
          </w:rPr>
          <w:fldChar w:fldCharType="begin"/>
        </w:r>
        <w:r>
          <w:rPr>
            <w:noProof/>
            <w:webHidden/>
          </w:rPr>
          <w:instrText xml:space="preserve"> PAGEREF _Toc202306507 \h </w:instrText>
        </w:r>
        <w:r>
          <w:rPr>
            <w:noProof/>
            <w:webHidden/>
          </w:rPr>
        </w:r>
        <w:r>
          <w:rPr>
            <w:noProof/>
            <w:webHidden/>
          </w:rPr>
          <w:fldChar w:fldCharType="separate"/>
        </w:r>
        <w:r>
          <w:rPr>
            <w:noProof/>
            <w:webHidden/>
          </w:rPr>
          <w:t>8</w:t>
        </w:r>
        <w:r>
          <w:rPr>
            <w:noProof/>
            <w:webHidden/>
          </w:rPr>
          <w:fldChar w:fldCharType="end"/>
        </w:r>
      </w:hyperlink>
    </w:p>
    <w:p w14:paraId="6214AF03" w14:textId="1DF7CB4A" w:rsidR="002E65BD" w:rsidRDefault="002E65BD">
      <w:pPr>
        <w:pStyle w:val="TableofFigures"/>
        <w:tabs>
          <w:tab w:val="right" w:leader="dot" w:pos="9016"/>
        </w:tabs>
        <w:rPr>
          <w:noProof/>
        </w:rPr>
      </w:pPr>
      <w:hyperlink w:anchor="_Toc202306508" w:history="1">
        <w:r w:rsidRPr="003C6189">
          <w:rPr>
            <w:rStyle w:val="Hyperlink"/>
            <w:noProof/>
          </w:rPr>
          <w:t>Figure 6: CNN+LSTM</w:t>
        </w:r>
        <w:r>
          <w:rPr>
            <w:noProof/>
            <w:webHidden/>
          </w:rPr>
          <w:tab/>
        </w:r>
        <w:r>
          <w:rPr>
            <w:noProof/>
            <w:webHidden/>
          </w:rPr>
          <w:fldChar w:fldCharType="begin"/>
        </w:r>
        <w:r>
          <w:rPr>
            <w:noProof/>
            <w:webHidden/>
          </w:rPr>
          <w:instrText xml:space="preserve"> PAGEREF _Toc202306508 \h </w:instrText>
        </w:r>
        <w:r>
          <w:rPr>
            <w:noProof/>
            <w:webHidden/>
          </w:rPr>
        </w:r>
        <w:r>
          <w:rPr>
            <w:noProof/>
            <w:webHidden/>
          </w:rPr>
          <w:fldChar w:fldCharType="separate"/>
        </w:r>
        <w:r>
          <w:rPr>
            <w:noProof/>
            <w:webHidden/>
          </w:rPr>
          <w:t>9</w:t>
        </w:r>
        <w:r>
          <w:rPr>
            <w:noProof/>
            <w:webHidden/>
          </w:rPr>
          <w:fldChar w:fldCharType="end"/>
        </w:r>
      </w:hyperlink>
    </w:p>
    <w:p w14:paraId="4E8AE493" w14:textId="6B0DFEBA" w:rsidR="002E65BD" w:rsidRDefault="002E65BD">
      <w:pPr>
        <w:pStyle w:val="TableofFigures"/>
        <w:tabs>
          <w:tab w:val="right" w:leader="dot" w:pos="9016"/>
        </w:tabs>
        <w:rPr>
          <w:noProof/>
        </w:rPr>
      </w:pPr>
      <w:hyperlink w:anchor="_Toc202306509" w:history="1">
        <w:r w:rsidRPr="003C6189">
          <w:rPr>
            <w:rStyle w:val="Hyperlink"/>
            <w:noProof/>
          </w:rPr>
          <w:t>Figure 7: VIT Architecture</w:t>
        </w:r>
        <w:r>
          <w:rPr>
            <w:noProof/>
            <w:webHidden/>
          </w:rPr>
          <w:tab/>
        </w:r>
        <w:r>
          <w:rPr>
            <w:noProof/>
            <w:webHidden/>
          </w:rPr>
          <w:fldChar w:fldCharType="begin"/>
        </w:r>
        <w:r>
          <w:rPr>
            <w:noProof/>
            <w:webHidden/>
          </w:rPr>
          <w:instrText xml:space="preserve"> PAGEREF _Toc202306509 \h </w:instrText>
        </w:r>
        <w:r>
          <w:rPr>
            <w:noProof/>
            <w:webHidden/>
          </w:rPr>
        </w:r>
        <w:r>
          <w:rPr>
            <w:noProof/>
            <w:webHidden/>
          </w:rPr>
          <w:fldChar w:fldCharType="separate"/>
        </w:r>
        <w:r>
          <w:rPr>
            <w:noProof/>
            <w:webHidden/>
          </w:rPr>
          <w:t>11</w:t>
        </w:r>
        <w:r>
          <w:rPr>
            <w:noProof/>
            <w:webHidden/>
          </w:rPr>
          <w:fldChar w:fldCharType="end"/>
        </w:r>
      </w:hyperlink>
    </w:p>
    <w:p w14:paraId="416FB71D" w14:textId="6A729EC9" w:rsidR="002E65BD" w:rsidRDefault="002E65BD">
      <w:pPr>
        <w:pStyle w:val="TableofFigures"/>
        <w:tabs>
          <w:tab w:val="right" w:leader="dot" w:pos="9016"/>
        </w:tabs>
        <w:rPr>
          <w:noProof/>
        </w:rPr>
      </w:pPr>
      <w:hyperlink w:anchor="_Toc202306510" w:history="1">
        <w:r w:rsidRPr="003C6189">
          <w:rPr>
            <w:rStyle w:val="Hyperlink"/>
            <w:noProof/>
          </w:rPr>
          <w:t>Figure 8: Metric Evaluation Techniques</w:t>
        </w:r>
        <w:r>
          <w:rPr>
            <w:noProof/>
            <w:webHidden/>
          </w:rPr>
          <w:tab/>
        </w:r>
        <w:r>
          <w:rPr>
            <w:noProof/>
            <w:webHidden/>
          </w:rPr>
          <w:fldChar w:fldCharType="begin"/>
        </w:r>
        <w:r>
          <w:rPr>
            <w:noProof/>
            <w:webHidden/>
          </w:rPr>
          <w:instrText xml:space="preserve"> PAGEREF _Toc202306510 \h </w:instrText>
        </w:r>
        <w:r>
          <w:rPr>
            <w:noProof/>
            <w:webHidden/>
          </w:rPr>
        </w:r>
        <w:r>
          <w:rPr>
            <w:noProof/>
            <w:webHidden/>
          </w:rPr>
          <w:fldChar w:fldCharType="separate"/>
        </w:r>
        <w:r>
          <w:rPr>
            <w:noProof/>
            <w:webHidden/>
          </w:rPr>
          <w:t>11</w:t>
        </w:r>
        <w:r>
          <w:rPr>
            <w:noProof/>
            <w:webHidden/>
          </w:rPr>
          <w:fldChar w:fldCharType="end"/>
        </w:r>
      </w:hyperlink>
    </w:p>
    <w:p w14:paraId="75D0B9F6" w14:textId="6FFE86ED" w:rsidR="002E65BD" w:rsidRDefault="002E65BD">
      <w:pPr>
        <w:pStyle w:val="TableofFigures"/>
        <w:tabs>
          <w:tab w:val="right" w:leader="dot" w:pos="9016"/>
        </w:tabs>
        <w:rPr>
          <w:noProof/>
        </w:rPr>
      </w:pPr>
      <w:hyperlink w:anchor="_Toc202306511" w:history="1">
        <w:r w:rsidRPr="003C6189">
          <w:rPr>
            <w:rStyle w:val="Hyperlink"/>
            <w:noProof/>
          </w:rPr>
          <w:t>Figure 9: Methodology for the Comparison of Deepfake Models</w:t>
        </w:r>
        <w:r>
          <w:rPr>
            <w:noProof/>
            <w:webHidden/>
          </w:rPr>
          <w:tab/>
        </w:r>
        <w:r>
          <w:rPr>
            <w:noProof/>
            <w:webHidden/>
          </w:rPr>
          <w:fldChar w:fldCharType="begin"/>
        </w:r>
        <w:r>
          <w:rPr>
            <w:noProof/>
            <w:webHidden/>
          </w:rPr>
          <w:instrText xml:space="preserve"> PAGEREF _Toc202306511 \h </w:instrText>
        </w:r>
        <w:r>
          <w:rPr>
            <w:noProof/>
            <w:webHidden/>
          </w:rPr>
        </w:r>
        <w:r>
          <w:rPr>
            <w:noProof/>
            <w:webHidden/>
          </w:rPr>
          <w:fldChar w:fldCharType="separate"/>
        </w:r>
        <w:r>
          <w:rPr>
            <w:noProof/>
            <w:webHidden/>
          </w:rPr>
          <w:t>12</w:t>
        </w:r>
        <w:r>
          <w:rPr>
            <w:noProof/>
            <w:webHidden/>
          </w:rPr>
          <w:fldChar w:fldCharType="end"/>
        </w:r>
      </w:hyperlink>
    </w:p>
    <w:p w14:paraId="637AF7D1" w14:textId="7FE1F37B" w:rsidR="002E65BD" w:rsidRDefault="002E65BD">
      <w:pPr>
        <w:pStyle w:val="TableofFigures"/>
        <w:tabs>
          <w:tab w:val="right" w:leader="dot" w:pos="9016"/>
        </w:tabs>
        <w:rPr>
          <w:noProof/>
        </w:rPr>
      </w:pPr>
      <w:hyperlink w:anchor="_Toc202306512" w:history="1">
        <w:r w:rsidRPr="003C6189">
          <w:rPr>
            <w:rStyle w:val="Hyperlink"/>
            <w:noProof/>
          </w:rPr>
          <w:t>Figure 10: Graphical Representation of Various Deepfake Models Performance</w:t>
        </w:r>
        <w:r>
          <w:rPr>
            <w:noProof/>
            <w:webHidden/>
          </w:rPr>
          <w:tab/>
        </w:r>
        <w:r>
          <w:rPr>
            <w:noProof/>
            <w:webHidden/>
          </w:rPr>
          <w:fldChar w:fldCharType="begin"/>
        </w:r>
        <w:r>
          <w:rPr>
            <w:noProof/>
            <w:webHidden/>
          </w:rPr>
          <w:instrText xml:space="preserve"> PAGEREF _Toc202306512 \h </w:instrText>
        </w:r>
        <w:r>
          <w:rPr>
            <w:noProof/>
            <w:webHidden/>
          </w:rPr>
        </w:r>
        <w:r>
          <w:rPr>
            <w:noProof/>
            <w:webHidden/>
          </w:rPr>
          <w:fldChar w:fldCharType="separate"/>
        </w:r>
        <w:r>
          <w:rPr>
            <w:noProof/>
            <w:webHidden/>
          </w:rPr>
          <w:t>14</w:t>
        </w:r>
        <w:r>
          <w:rPr>
            <w:noProof/>
            <w:webHidden/>
          </w:rPr>
          <w:fldChar w:fldCharType="end"/>
        </w:r>
      </w:hyperlink>
    </w:p>
    <w:p w14:paraId="7F820AE0" w14:textId="22C2D969" w:rsidR="002E65BD" w:rsidRDefault="002E65BD">
      <w:pPr>
        <w:pStyle w:val="TableofFigures"/>
        <w:tabs>
          <w:tab w:val="right" w:leader="dot" w:pos="9016"/>
        </w:tabs>
        <w:rPr>
          <w:noProof/>
        </w:rPr>
      </w:pPr>
      <w:hyperlink w:anchor="_Toc202306513" w:history="1">
        <w:r w:rsidRPr="003C6189">
          <w:rPr>
            <w:rStyle w:val="Hyperlink"/>
            <w:noProof/>
          </w:rPr>
          <w:t>Figure 11: Confusion Matrix of various Deepfake Detection Models</w:t>
        </w:r>
        <w:r>
          <w:rPr>
            <w:noProof/>
            <w:webHidden/>
          </w:rPr>
          <w:tab/>
        </w:r>
        <w:r>
          <w:rPr>
            <w:noProof/>
            <w:webHidden/>
          </w:rPr>
          <w:fldChar w:fldCharType="begin"/>
        </w:r>
        <w:r>
          <w:rPr>
            <w:noProof/>
            <w:webHidden/>
          </w:rPr>
          <w:instrText xml:space="preserve"> PAGEREF _Toc202306513 \h </w:instrText>
        </w:r>
        <w:r>
          <w:rPr>
            <w:noProof/>
            <w:webHidden/>
          </w:rPr>
        </w:r>
        <w:r>
          <w:rPr>
            <w:noProof/>
            <w:webHidden/>
          </w:rPr>
          <w:fldChar w:fldCharType="separate"/>
        </w:r>
        <w:r>
          <w:rPr>
            <w:noProof/>
            <w:webHidden/>
          </w:rPr>
          <w:t>14</w:t>
        </w:r>
        <w:r>
          <w:rPr>
            <w:noProof/>
            <w:webHidden/>
          </w:rPr>
          <w:fldChar w:fldCharType="end"/>
        </w:r>
      </w:hyperlink>
    </w:p>
    <w:p w14:paraId="03C3C3F8" w14:textId="3AE8408A" w:rsidR="002E65BD" w:rsidRDefault="002E65BD" w:rsidP="002E65BD">
      <w:pPr>
        <w:spacing w:before="100" w:beforeAutospacing="1" w:after="100" w:afterAutospacing="1" w:line="240" w:lineRule="auto"/>
        <w:jc w:val="both"/>
        <w:rPr>
          <w:rFonts w:ascii="Times New Roman" w:eastAsia="Times New Roman" w:hAnsi="Symbol" w:cs="Times New Roman"/>
          <w:kern w:val="0"/>
          <w:sz w:val="28"/>
          <w:szCs w:val="28"/>
          <w:u w:val="single"/>
          <w:lang w:eastAsia="en-IN"/>
          <w14:ligatures w14:val="none"/>
        </w:rPr>
      </w:pPr>
      <w:r>
        <w:rPr>
          <w:rFonts w:ascii="Times New Roman" w:eastAsia="Times New Roman" w:hAnsi="Symbol" w:cs="Times New Roman"/>
          <w:kern w:val="0"/>
          <w:sz w:val="28"/>
          <w:szCs w:val="28"/>
          <w:u w:val="single"/>
          <w:lang w:eastAsia="en-IN"/>
          <w14:ligatures w14:val="none"/>
        </w:rPr>
        <w:fldChar w:fldCharType="end"/>
      </w:r>
    </w:p>
    <w:p w14:paraId="3BC21B4D" w14:textId="77777777" w:rsidR="002E65BD" w:rsidRDefault="002E65BD" w:rsidP="002E65BD">
      <w:pPr>
        <w:spacing w:before="100" w:beforeAutospacing="1" w:after="100" w:afterAutospacing="1" w:line="240" w:lineRule="auto"/>
        <w:jc w:val="both"/>
        <w:rPr>
          <w:rFonts w:ascii="Times New Roman" w:eastAsia="Times New Roman" w:hAnsi="Symbol" w:cs="Times New Roman"/>
          <w:kern w:val="0"/>
          <w:sz w:val="28"/>
          <w:szCs w:val="28"/>
          <w:u w:val="single"/>
          <w:lang w:eastAsia="en-IN"/>
          <w14:ligatures w14:val="none"/>
        </w:rPr>
      </w:pPr>
    </w:p>
    <w:p w14:paraId="6FD3C9F3" w14:textId="4DA973A6" w:rsidR="002E65BD" w:rsidRDefault="002E65BD" w:rsidP="002E65BD">
      <w:pPr>
        <w:spacing w:before="100" w:beforeAutospacing="1" w:after="100" w:afterAutospacing="1" w:line="240" w:lineRule="auto"/>
        <w:jc w:val="both"/>
        <w:rPr>
          <w:rFonts w:ascii="Times New Roman" w:eastAsia="Times New Roman" w:hAnsi="Symbol" w:cs="Times New Roman"/>
          <w:kern w:val="0"/>
          <w:sz w:val="28"/>
          <w:szCs w:val="28"/>
          <w:u w:val="single"/>
          <w:lang w:eastAsia="en-IN"/>
          <w14:ligatures w14:val="none"/>
        </w:rPr>
      </w:pPr>
      <w:r>
        <w:rPr>
          <w:rFonts w:ascii="Times New Roman" w:eastAsia="Times New Roman" w:hAnsi="Symbol" w:cs="Times New Roman"/>
          <w:kern w:val="0"/>
          <w:sz w:val="28"/>
          <w:szCs w:val="28"/>
          <w:u w:val="single"/>
          <w:lang w:eastAsia="en-IN"/>
          <w14:ligatures w14:val="none"/>
        </w:rPr>
        <w:lastRenderedPageBreak/>
        <w:t>List of Tables</w:t>
      </w:r>
    </w:p>
    <w:p w14:paraId="30BC5822" w14:textId="79AA8EFC" w:rsidR="002E65BD" w:rsidRDefault="002E65BD">
      <w:pPr>
        <w:pStyle w:val="TableofFigures"/>
        <w:tabs>
          <w:tab w:val="right" w:leader="dot" w:pos="9016"/>
        </w:tabs>
        <w:rPr>
          <w:rFonts w:eastAsiaTheme="minorEastAsia"/>
          <w:noProof/>
          <w:sz w:val="24"/>
          <w:szCs w:val="24"/>
          <w:lang w:eastAsia="en-GB"/>
        </w:rPr>
      </w:pPr>
      <w:r>
        <w:rPr>
          <w:rFonts w:ascii="Times New Roman" w:eastAsia="Times New Roman" w:hAnsi="Symbol" w:cs="Times New Roman"/>
          <w:kern w:val="0"/>
          <w:sz w:val="28"/>
          <w:szCs w:val="28"/>
          <w:u w:val="single"/>
          <w:lang w:eastAsia="en-IN"/>
          <w14:ligatures w14:val="none"/>
        </w:rPr>
        <w:fldChar w:fldCharType="begin"/>
      </w:r>
      <w:r>
        <w:rPr>
          <w:rFonts w:ascii="Times New Roman" w:eastAsia="Times New Roman" w:hAnsi="Symbol" w:cs="Times New Roman"/>
          <w:kern w:val="0"/>
          <w:sz w:val="28"/>
          <w:szCs w:val="28"/>
          <w:u w:val="single"/>
          <w:lang w:eastAsia="en-IN"/>
          <w14:ligatures w14:val="none"/>
        </w:rPr>
        <w:instrText xml:space="preserve"> TOC \h \z \c "Table" </w:instrText>
      </w:r>
      <w:r>
        <w:rPr>
          <w:rFonts w:ascii="Times New Roman" w:eastAsia="Times New Roman" w:hAnsi="Symbol" w:cs="Times New Roman"/>
          <w:kern w:val="0"/>
          <w:sz w:val="28"/>
          <w:szCs w:val="28"/>
          <w:u w:val="single"/>
          <w:lang w:eastAsia="en-IN"/>
          <w14:ligatures w14:val="none"/>
        </w:rPr>
        <w:fldChar w:fldCharType="separate"/>
      </w:r>
      <w:hyperlink w:anchor="_Toc202306530" w:history="1">
        <w:r w:rsidRPr="0052091D">
          <w:rPr>
            <w:rStyle w:val="Hyperlink"/>
            <w:noProof/>
          </w:rPr>
          <w:t>Table 1: Comparative Analysis of Different Deepfake Models</w:t>
        </w:r>
        <w:r>
          <w:rPr>
            <w:noProof/>
            <w:webHidden/>
          </w:rPr>
          <w:tab/>
        </w:r>
        <w:r>
          <w:rPr>
            <w:noProof/>
            <w:webHidden/>
          </w:rPr>
          <w:fldChar w:fldCharType="begin"/>
        </w:r>
        <w:r>
          <w:rPr>
            <w:noProof/>
            <w:webHidden/>
          </w:rPr>
          <w:instrText xml:space="preserve"> PAGEREF _Toc202306530 \h </w:instrText>
        </w:r>
        <w:r>
          <w:rPr>
            <w:noProof/>
            <w:webHidden/>
          </w:rPr>
        </w:r>
        <w:r>
          <w:rPr>
            <w:noProof/>
            <w:webHidden/>
          </w:rPr>
          <w:fldChar w:fldCharType="separate"/>
        </w:r>
        <w:r>
          <w:rPr>
            <w:noProof/>
            <w:webHidden/>
          </w:rPr>
          <w:t>13</w:t>
        </w:r>
        <w:r>
          <w:rPr>
            <w:noProof/>
            <w:webHidden/>
          </w:rPr>
          <w:fldChar w:fldCharType="end"/>
        </w:r>
      </w:hyperlink>
    </w:p>
    <w:p w14:paraId="448DE82B" w14:textId="66EA87E9" w:rsidR="002E65BD" w:rsidRDefault="002E65BD">
      <w:pPr>
        <w:pStyle w:val="TableofFigures"/>
        <w:tabs>
          <w:tab w:val="right" w:leader="dot" w:pos="9016"/>
        </w:tabs>
        <w:rPr>
          <w:rFonts w:eastAsiaTheme="minorEastAsia"/>
          <w:noProof/>
          <w:sz w:val="24"/>
          <w:szCs w:val="24"/>
          <w:lang w:eastAsia="en-GB"/>
        </w:rPr>
      </w:pPr>
      <w:hyperlink w:anchor="_Toc202306531" w:history="1">
        <w:r w:rsidRPr="0052091D">
          <w:rPr>
            <w:rStyle w:val="Hyperlink"/>
            <w:noProof/>
          </w:rPr>
          <w:t>Table 2: Quantitative Performance of Deepfake Models</w:t>
        </w:r>
        <w:r>
          <w:rPr>
            <w:noProof/>
            <w:webHidden/>
          </w:rPr>
          <w:tab/>
        </w:r>
        <w:r>
          <w:rPr>
            <w:noProof/>
            <w:webHidden/>
          </w:rPr>
          <w:fldChar w:fldCharType="begin"/>
        </w:r>
        <w:r>
          <w:rPr>
            <w:noProof/>
            <w:webHidden/>
          </w:rPr>
          <w:instrText xml:space="preserve"> PAGEREF _Toc202306531 \h </w:instrText>
        </w:r>
        <w:r>
          <w:rPr>
            <w:noProof/>
            <w:webHidden/>
          </w:rPr>
        </w:r>
        <w:r>
          <w:rPr>
            <w:noProof/>
            <w:webHidden/>
          </w:rPr>
          <w:fldChar w:fldCharType="separate"/>
        </w:r>
        <w:r>
          <w:rPr>
            <w:noProof/>
            <w:webHidden/>
          </w:rPr>
          <w:t>13</w:t>
        </w:r>
        <w:r>
          <w:rPr>
            <w:noProof/>
            <w:webHidden/>
          </w:rPr>
          <w:fldChar w:fldCharType="end"/>
        </w:r>
      </w:hyperlink>
    </w:p>
    <w:p w14:paraId="74D91D24" w14:textId="13108EF8" w:rsidR="002E65BD" w:rsidRPr="003A05D6" w:rsidRDefault="002E65BD" w:rsidP="002E65BD">
      <w:pPr>
        <w:spacing w:before="100" w:beforeAutospacing="1" w:after="100" w:afterAutospacing="1" w:line="240" w:lineRule="auto"/>
        <w:jc w:val="both"/>
        <w:rPr>
          <w:rFonts w:ascii="Times New Roman" w:eastAsia="Times New Roman" w:hAnsi="Symbol" w:cs="Times New Roman"/>
          <w:kern w:val="0"/>
          <w:sz w:val="28"/>
          <w:szCs w:val="28"/>
          <w:u w:val="single"/>
          <w:lang w:eastAsia="en-IN"/>
          <w14:ligatures w14:val="none"/>
        </w:rPr>
      </w:pPr>
      <w:r>
        <w:rPr>
          <w:rFonts w:ascii="Times New Roman" w:eastAsia="Times New Roman" w:hAnsi="Symbol" w:cs="Times New Roman"/>
          <w:kern w:val="0"/>
          <w:sz w:val="28"/>
          <w:szCs w:val="28"/>
          <w:u w:val="single"/>
          <w:lang w:eastAsia="en-IN"/>
          <w14:ligatures w14:val="none"/>
        </w:rPr>
        <w:fldChar w:fldCharType="end"/>
      </w:r>
    </w:p>
    <w:p w14:paraId="15A3AB6E" w14:textId="77777777" w:rsidR="00626177" w:rsidRPr="005D1040" w:rsidRDefault="00626177" w:rsidP="005D1040">
      <w:pPr>
        <w:spacing w:line="276" w:lineRule="auto"/>
        <w:jc w:val="both"/>
        <w:rPr>
          <w:sz w:val="24"/>
          <w:szCs w:val="24"/>
        </w:rPr>
      </w:pPr>
    </w:p>
    <w:sectPr w:rsidR="00626177" w:rsidRPr="005D104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663FC" w14:textId="77777777" w:rsidR="00662957" w:rsidRDefault="00662957" w:rsidP="007949E8">
      <w:pPr>
        <w:spacing w:after="0" w:line="240" w:lineRule="auto"/>
      </w:pPr>
      <w:r>
        <w:separator/>
      </w:r>
    </w:p>
  </w:endnote>
  <w:endnote w:type="continuationSeparator" w:id="0">
    <w:p w14:paraId="6D8371E6" w14:textId="77777777" w:rsidR="00662957" w:rsidRDefault="00662957" w:rsidP="007949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FA8DE" w14:textId="77777777" w:rsidR="00662957" w:rsidRDefault="00662957" w:rsidP="007949E8">
      <w:pPr>
        <w:spacing w:after="0" w:line="240" w:lineRule="auto"/>
      </w:pPr>
      <w:r>
        <w:separator/>
      </w:r>
    </w:p>
  </w:footnote>
  <w:footnote w:type="continuationSeparator" w:id="0">
    <w:p w14:paraId="5EBE19BB" w14:textId="77777777" w:rsidR="00662957" w:rsidRDefault="00662957" w:rsidP="007949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932D6"/>
    <w:multiLevelType w:val="hybridMultilevel"/>
    <w:tmpl w:val="25965292"/>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96D277F"/>
    <w:multiLevelType w:val="multilevel"/>
    <w:tmpl w:val="CC7659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8F08A7"/>
    <w:multiLevelType w:val="multilevel"/>
    <w:tmpl w:val="4092B5F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45A166D4"/>
    <w:multiLevelType w:val="multilevel"/>
    <w:tmpl w:val="44F03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8838C6"/>
    <w:multiLevelType w:val="multilevel"/>
    <w:tmpl w:val="8A9E7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0A06AC"/>
    <w:multiLevelType w:val="multilevel"/>
    <w:tmpl w:val="6B1C7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6571207">
    <w:abstractNumId w:val="3"/>
  </w:num>
  <w:num w:numId="2" w16cid:durableId="613366161">
    <w:abstractNumId w:val="5"/>
  </w:num>
  <w:num w:numId="3" w16cid:durableId="1102727001">
    <w:abstractNumId w:val="1"/>
  </w:num>
  <w:num w:numId="4" w16cid:durableId="924918173">
    <w:abstractNumId w:val="4"/>
  </w:num>
  <w:num w:numId="5" w16cid:durableId="1299140026">
    <w:abstractNumId w:val="0"/>
  </w:num>
  <w:num w:numId="6" w16cid:durableId="17454509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9E8"/>
    <w:rsid w:val="00012C83"/>
    <w:rsid w:val="0001383B"/>
    <w:rsid w:val="00080A52"/>
    <w:rsid w:val="000C6E30"/>
    <w:rsid w:val="002131CA"/>
    <w:rsid w:val="002E65BD"/>
    <w:rsid w:val="00317FE8"/>
    <w:rsid w:val="00337F93"/>
    <w:rsid w:val="00356B9F"/>
    <w:rsid w:val="00362C95"/>
    <w:rsid w:val="003A05D6"/>
    <w:rsid w:val="003D017B"/>
    <w:rsid w:val="003D0B8E"/>
    <w:rsid w:val="003E554A"/>
    <w:rsid w:val="003F5931"/>
    <w:rsid w:val="00474D8D"/>
    <w:rsid w:val="004852C6"/>
    <w:rsid w:val="0048564F"/>
    <w:rsid w:val="004E3720"/>
    <w:rsid w:val="00500491"/>
    <w:rsid w:val="00511159"/>
    <w:rsid w:val="0051767F"/>
    <w:rsid w:val="005336C0"/>
    <w:rsid w:val="00540215"/>
    <w:rsid w:val="0056089C"/>
    <w:rsid w:val="005D1040"/>
    <w:rsid w:val="00626177"/>
    <w:rsid w:val="00643DD5"/>
    <w:rsid w:val="00662957"/>
    <w:rsid w:val="00663BC5"/>
    <w:rsid w:val="006846DF"/>
    <w:rsid w:val="006A2542"/>
    <w:rsid w:val="006A45A1"/>
    <w:rsid w:val="006D1C57"/>
    <w:rsid w:val="006D5993"/>
    <w:rsid w:val="006E49C6"/>
    <w:rsid w:val="007077C0"/>
    <w:rsid w:val="0071523A"/>
    <w:rsid w:val="00717019"/>
    <w:rsid w:val="00736EF0"/>
    <w:rsid w:val="00740AB3"/>
    <w:rsid w:val="00740F28"/>
    <w:rsid w:val="007949E8"/>
    <w:rsid w:val="00840001"/>
    <w:rsid w:val="008C19E2"/>
    <w:rsid w:val="008D3934"/>
    <w:rsid w:val="0091448C"/>
    <w:rsid w:val="00975835"/>
    <w:rsid w:val="0098510A"/>
    <w:rsid w:val="00A02681"/>
    <w:rsid w:val="00A03FE6"/>
    <w:rsid w:val="00A211FB"/>
    <w:rsid w:val="00A7702E"/>
    <w:rsid w:val="00A93F39"/>
    <w:rsid w:val="00AB312A"/>
    <w:rsid w:val="00AC373A"/>
    <w:rsid w:val="00B30FE0"/>
    <w:rsid w:val="00B550FA"/>
    <w:rsid w:val="00B6212B"/>
    <w:rsid w:val="00BA39C3"/>
    <w:rsid w:val="00C16E05"/>
    <w:rsid w:val="00C16F9C"/>
    <w:rsid w:val="00C24393"/>
    <w:rsid w:val="00C41432"/>
    <w:rsid w:val="00C65B01"/>
    <w:rsid w:val="00C815CA"/>
    <w:rsid w:val="00C87205"/>
    <w:rsid w:val="00CA532F"/>
    <w:rsid w:val="00CA55AE"/>
    <w:rsid w:val="00CB13AF"/>
    <w:rsid w:val="00D025BC"/>
    <w:rsid w:val="00D339A9"/>
    <w:rsid w:val="00D53226"/>
    <w:rsid w:val="00D7668E"/>
    <w:rsid w:val="00D76B89"/>
    <w:rsid w:val="00E055DA"/>
    <w:rsid w:val="00E35FC6"/>
    <w:rsid w:val="00E86DAC"/>
    <w:rsid w:val="00E935B3"/>
    <w:rsid w:val="00EB2751"/>
    <w:rsid w:val="00EE6AF6"/>
    <w:rsid w:val="00FD1D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931F1"/>
  <w15:chartTrackingRefBased/>
  <w15:docId w15:val="{AE8FB093-3965-4DD9-B95E-F510CBF18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949E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next w:val="Normal"/>
    <w:link w:val="Heading2Char"/>
    <w:uiPriority w:val="9"/>
    <w:unhideWhenUsed/>
    <w:qFormat/>
    <w:rsid w:val="007949E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949E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01383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949E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7949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49E8"/>
  </w:style>
  <w:style w:type="paragraph" w:styleId="Footer">
    <w:name w:val="footer"/>
    <w:basedOn w:val="Normal"/>
    <w:link w:val="FooterChar"/>
    <w:uiPriority w:val="99"/>
    <w:unhideWhenUsed/>
    <w:rsid w:val="007949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49E8"/>
  </w:style>
  <w:style w:type="character" w:customStyle="1" w:styleId="Heading1Char">
    <w:name w:val="Heading 1 Char"/>
    <w:basedOn w:val="DefaultParagraphFont"/>
    <w:link w:val="Heading1"/>
    <w:uiPriority w:val="9"/>
    <w:rsid w:val="007949E8"/>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7949E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7949E8"/>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7949E8"/>
    <w:rPr>
      <w:b/>
      <w:bCs/>
    </w:rPr>
  </w:style>
  <w:style w:type="paragraph" w:styleId="HTMLPreformatted">
    <w:name w:val="HTML Preformatted"/>
    <w:basedOn w:val="Normal"/>
    <w:link w:val="HTMLPreformattedChar"/>
    <w:uiPriority w:val="99"/>
    <w:semiHidden/>
    <w:unhideWhenUsed/>
    <w:rsid w:val="007949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7949E8"/>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7949E8"/>
    <w:rPr>
      <w:rFonts w:ascii="Courier New" w:eastAsia="Times New Roman" w:hAnsi="Courier New" w:cs="Courier New"/>
      <w:sz w:val="20"/>
      <w:szCs w:val="20"/>
    </w:rPr>
  </w:style>
  <w:style w:type="table" w:styleId="TableGrid">
    <w:name w:val="Table Grid"/>
    <w:basedOn w:val="TableNormal"/>
    <w:uiPriority w:val="39"/>
    <w:rsid w:val="004E3720"/>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5D1040"/>
    <w:rPr>
      <w:i/>
      <w:iCs/>
    </w:rPr>
  </w:style>
  <w:style w:type="paragraph" w:styleId="BodyText">
    <w:name w:val="Body Text"/>
    <w:basedOn w:val="Normal"/>
    <w:link w:val="BodyTextChar"/>
    <w:uiPriority w:val="1"/>
    <w:qFormat/>
    <w:rsid w:val="00840001"/>
    <w:pPr>
      <w:spacing w:after="0" w:line="240" w:lineRule="auto"/>
      <w:jc w:val="both"/>
    </w:pPr>
    <w:rPr>
      <w:rFonts w:ascii="Times New Roman" w:eastAsia="Times New Roman" w:hAnsi="Times New Roman" w:cs="Times New Roman"/>
      <w:kern w:val="0"/>
      <w:sz w:val="24"/>
      <w:szCs w:val="24"/>
      <w:lang w:eastAsia="en-GB"/>
      <w14:ligatures w14:val="none"/>
    </w:rPr>
  </w:style>
  <w:style w:type="character" w:customStyle="1" w:styleId="BodyTextChar">
    <w:name w:val="Body Text Char"/>
    <w:basedOn w:val="DefaultParagraphFont"/>
    <w:link w:val="BodyText"/>
    <w:uiPriority w:val="1"/>
    <w:rsid w:val="00840001"/>
    <w:rPr>
      <w:rFonts w:ascii="Times New Roman" w:eastAsia="Times New Roman" w:hAnsi="Times New Roman" w:cs="Times New Roman"/>
      <w:kern w:val="0"/>
      <w:sz w:val="24"/>
      <w:szCs w:val="24"/>
      <w:lang w:eastAsia="en-GB"/>
      <w14:ligatures w14:val="none"/>
    </w:rPr>
  </w:style>
  <w:style w:type="character" w:customStyle="1" w:styleId="Heading4Char">
    <w:name w:val="Heading 4 Char"/>
    <w:basedOn w:val="DefaultParagraphFont"/>
    <w:link w:val="Heading4"/>
    <w:uiPriority w:val="9"/>
    <w:semiHidden/>
    <w:rsid w:val="0001383B"/>
    <w:rPr>
      <w:rFonts w:asciiTheme="majorHAnsi" w:eastAsiaTheme="majorEastAsia" w:hAnsiTheme="majorHAnsi" w:cstheme="majorBidi"/>
      <w:i/>
      <w:iCs/>
      <w:color w:val="2F5496" w:themeColor="accent1" w:themeShade="BF"/>
    </w:rPr>
  </w:style>
  <w:style w:type="paragraph" w:styleId="Caption">
    <w:name w:val="caption"/>
    <w:basedOn w:val="Normal"/>
    <w:next w:val="Normal"/>
    <w:uiPriority w:val="35"/>
    <w:unhideWhenUsed/>
    <w:qFormat/>
    <w:rsid w:val="00474D8D"/>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2E65BD"/>
    <w:pPr>
      <w:spacing w:after="0"/>
    </w:pPr>
  </w:style>
  <w:style w:type="character" w:styleId="Hyperlink">
    <w:name w:val="Hyperlink"/>
    <w:basedOn w:val="DefaultParagraphFont"/>
    <w:uiPriority w:val="99"/>
    <w:unhideWhenUsed/>
    <w:rsid w:val="002E65B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52857">
      <w:bodyDiv w:val="1"/>
      <w:marLeft w:val="0"/>
      <w:marRight w:val="0"/>
      <w:marTop w:val="0"/>
      <w:marBottom w:val="0"/>
      <w:divBdr>
        <w:top w:val="none" w:sz="0" w:space="0" w:color="auto"/>
        <w:left w:val="none" w:sz="0" w:space="0" w:color="auto"/>
        <w:bottom w:val="none" w:sz="0" w:space="0" w:color="auto"/>
        <w:right w:val="none" w:sz="0" w:space="0" w:color="auto"/>
      </w:divBdr>
    </w:div>
    <w:div w:id="133108242">
      <w:bodyDiv w:val="1"/>
      <w:marLeft w:val="0"/>
      <w:marRight w:val="0"/>
      <w:marTop w:val="0"/>
      <w:marBottom w:val="0"/>
      <w:divBdr>
        <w:top w:val="none" w:sz="0" w:space="0" w:color="auto"/>
        <w:left w:val="none" w:sz="0" w:space="0" w:color="auto"/>
        <w:bottom w:val="none" w:sz="0" w:space="0" w:color="auto"/>
        <w:right w:val="none" w:sz="0" w:space="0" w:color="auto"/>
      </w:divBdr>
    </w:div>
    <w:div w:id="145825695">
      <w:bodyDiv w:val="1"/>
      <w:marLeft w:val="0"/>
      <w:marRight w:val="0"/>
      <w:marTop w:val="0"/>
      <w:marBottom w:val="0"/>
      <w:divBdr>
        <w:top w:val="none" w:sz="0" w:space="0" w:color="auto"/>
        <w:left w:val="none" w:sz="0" w:space="0" w:color="auto"/>
        <w:bottom w:val="none" w:sz="0" w:space="0" w:color="auto"/>
        <w:right w:val="none" w:sz="0" w:space="0" w:color="auto"/>
      </w:divBdr>
    </w:div>
    <w:div w:id="184442040">
      <w:bodyDiv w:val="1"/>
      <w:marLeft w:val="0"/>
      <w:marRight w:val="0"/>
      <w:marTop w:val="0"/>
      <w:marBottom w:val="0"/>
      <w:divBdr>
        <w:top w:val="none" w:sz="0" w:space="0" w:color="auto"/>
        <w:left w:val="none" w:sz="0" w:space="0" w:color="auto"/>
        <w:bottom w:val="none" w:sz="0" w:space="0" w:color="auto"/>
        <w:right w:val="none" w:sz="0" w:space="0" w:color="auto"/>
      </w:divBdr>
    </w:div>
    <w:div w:id="198857060">
      <w:bodyDiv w:val="1"/>
      <w:marLeft w:val="0"/>
      <w:marRight w:val="0"/>
      <w:marTop w:val="0"/>
      <w:marBottom w:val="0"/>
      <w:divBdr>
        <w:top w:val="none" w:sz="0" w:space="0" w:color="auto"/>
        <w:left w:val="none" w:sz="0" w:space="0" w:color="auto"/>
        <w:bottom w:val="none" w:sz="0" w:space="0" w:color="auto"/>
        <w:right w:val="none" w:sz="0" w:space="0" w:color="auto"/>
      </w:divBdr>
    </w:div>
    <w:div w:id="252519276">
      <w:bodyDiv w:val="1"/>
      <w:marLeft w:val="0"/>
      <w:marRight w:val="0"/>
      <w:marTop w:val="0"/>
      <w:marBottom w:val="0"/>
      <w:divBdr>
        <w:top w:val="none" w:sz="0" w:space="0" w:color="auto"/>
        <w:left w:val="none" w:sz="0" w:space="0" w:color="auto"/>
        <w:bottom w:val="none" w:sz="0" w:space="0" w:color="auto"/>
        <w:right w:val="none" w:sz="0" w:space="0" w:color="auto"/>
      </w:divBdr>
    </w:div>
    <w:div w:id="269776693">
      <w:bodyDiv w:val="1"/>
      <w:marLeft w:val="0"/>
      <w:marRight w:val="0"/>
      <w:marTop w:val="0"/>
      <w:marBottom w:val="0"/>
      <w:divBdr>
        <w:top w:val="none" w:sz="0" w:space="0" w:color="auto"/>
        <w:left w:val="none" w:sz="0" w:space="0" w:color="auto"/>
        <w:bottom w:val="none" w:sz="0" w:space="0" w:color="auto"/>
        <w:right w:val="none" w:sz="0" w:space="0" w:color="auto"/>
      </w:divBdr>
    </w:div>
    <w:div w:id="273708618">
      <w:bodyDiv w:val="1"/>
      <w:marLeft w:val="0"/>
      <w:marRight w:val="0"/>
      <w:marTop w:val="0"/>
      <w:marBottom w:val="0"/>
      <w:divBdr>
        <w:top w:val="none" w:sz="0" w:space="0" w:color="auto"/>
        <w:left w:val="none" w:sz="0" w:space="0" w:color="auto"/>
        <w:bottom w:val="none" w:sz="0" w:space="0" w:color="auto"/>
        <w:right w:val="none" w:sz="0" w:space="0" w:color="auto"/>
      </w:divBdr>
    </w:div>
    <w:div w:id="392511980">
      <w:bodyDiv w:val="1"/>
      <w:marLeft w:val="0"/>
      <w:marRight w:val="0"/>
      <w:marTop w:val="0"/>
      <w:marBottom w:val="0"/>
      <w:divBdr>
        <w:top w:val="none" w:sz="0" w:space="0" w:color="auto"/>
        <w:left w:val="none" w:sz="0" w:space="0" w:color="auto"/>
        <w:bottom w:val="none" w:sz="0" w:space="0" w:color="auto"/>
        <w:right w:val="none" w:sz="0" w:space="0" w:color="auto"/>
      </w:divBdr>
    </w:div>
    <w:div w:id="444539908">
      <w:bodyDiv w:val="1"/>
      <w:marLeft w:val="0"/>
      <w:marRight w:val="0"/>
      <w:marTop w:val="0"/>
      <w:marBottom w:val="0"/>
      <w:divBdr>
        <w:top w:val="none" w:sz="0" w:space="0" w:color="auto"/>
        <w:left w:val="none" w:sz="0" w:space="0" w:color="auto"/>
        <w:bottom w:val="none" w:sz="0" w:space="0" w:color="auto"/>
        <w:right w:val="none" w:sz="0" w:space="0" w:color="auto"/>
      </w:divBdr>
    </w:div>
    <w:div w:id="523253978">
      <w:bodyDiv w:val="1"/>
      <w:marLeft w:val="0"/>
      <w:marRight w:val="0"/>
      <w:marTop w:val="0"/>
      <w:marBottom w:val="0"/>
      <w:divBdr>
        <w:top w:val="none" w:sz="0" w:space="0" w:color="auto"/>
        <w:left w:val="none" w:sz="0" w:space="0" w:color="auto"/>
        <w:bottom w:val="none" w:sz="0" w:space="0" w:color="auto"/>
        <w:right w:val="none" w:sz="0" w:space="0" w:color="auto"/>
      </w:divBdr>
    </w:div>
    <w:div w:id="636028429">
      <w:bodyDiv w:val="1"/>
      <w:marLeft w:val="0"/>
      <w:marRight w:val="0"/>
      <w:marTop w:val="0"/>
      <w:marBottom w:val="0"/>
      <w:divBdr>
        <w:top w:val="none" w:sz="0" w:space="0" w:color="auto"/>
        <w:left w:val="none" w:sz="0" w:space="0" w:color="auto"/>
        <w:bottom w:val="none" w:sz="0" w:space="0" w:color="auto"/>
        <w:right w:val="none" w:sz="0" w:space="0" w:color="auto"/>
      </w:divBdr>
    </w:div>
    <w:div w:id="704989824">
      <w:bodyDiv w:val="1"/>
      <w:marLeft w:val="0"/>
      <w:marRight w:val="0"/>
      <w:marTop w:val="0"/>
      <w:marBottom w:val="0"/>
      <w:divBdr>
        <w:top w:val="none" w:sz="0" w:space="0" w:color="auto"/>
        <w:left w:val="none" w:sz="0" w:space="0" w:color="auto"/>
        <w:bottom w:val="none" w:sz="0" w:space="0" w:color="auto"/>
        <w:right w:val="none" w:sz="0" w:space="0" w:color="auto"/>
      </w:divBdr>
    </w:div>
    <w:div w:id="741803760">
      <w:bodyDiv w:val="1"/>
      <w:marLeft w:val="0"/>
      <w:marRight w:val="0"/>
      <w:marTop w:val="0"/>
      <w:marBottom w:val="0"/>
      <w:divBdr>
        <w:top w:val="none" w:sz="0" w:space="0" w:color="auto"/>
        <w:left w:val="none" w:sz="0" w:space="0" w:color="auto"/>
        <w:bottom w:val="none" w:sz="0" w:space="0" w:color="auto"/>
        <w:right w:val="none" w:sz="0" w:space="0" w:color="auto"/>
      </w:divBdr>
    </w:div>
    <w:div w:id="756050136">
      <w:bodyDiv w:val="1"/>
      <w:marLeft w:val="0"/>
      <w:marRight w:val="0"/>
      <w:marTop w:val="0"/>
      <w:marBottom w:val="0"/>
      <w:divBdr>
        <w:top w:val="none" w:sz="0" w:space="0" w:color="auto"/>
        <w:left w:val="none" w:sz="0" w:space="0" w:color="auto"/>
        <w:bottom w:val="none" w:sz="0" w:space="0" w:color="auto"/>
        <w:right w:val="none" w:sz="0" w:space="0" w:color="auto"/>
      </w:divBdr>
    </w:div>
    <w:div w:id="870386430">
      <w:bodyDiv w:val="1"/>
      <w:marLeft w:val="0"/>
      <w:marRight w:val="0"/>
      <w:marTop w:val="0"/>
      <w:marBottom w:val="0"/>
      <w:divBdr>
        <w:top w:val="none" w:sz="0" w:space="0" w:color="auto"/>
        <w:left w:val="none" w:sz="0" w:space="0" w:color="auto"/>
        <w:bottom w:val="none" w:sz="0" w:space="0" w:color="auto"/>
        <w:right w:val="none" w:sz="0" w:space="0" w:color="auto"/>
      </w:divBdr>
    </w:div>
    <w:div w:id="885869081">
      <w:bodyDiv w:val="1"/>
      <w:marLeft w:val="0"/>
      <w:marRight w:val="0"/>
      <w:marTop w:val="0"/>
      <w:marBottom w:val="0"/>
      <w:divBdr>
        <w:top w:val="none" w:sz="0" w:space="0" w:color="auto"/>
        <w:left w:val="none" w:sz="0" w:space="0" w:color="auto"/>
        <w:bottom w:val="none" w:sz="0" w:space="0" w:color="auto"/>
        <w:right w:val="none" w:sz="0" w:space="0" w:color="auto"/>
      </w:divBdr>
    </w:div>
    <w:div w:id="895971477">
      <w:bodyDiv w:val="1"/>
      <w:marLeft w:val="0"/>
      <w:marRight w:val="0"/>
      <w:marTop w:val="0"/>
      <w:marBottom w:val="0"/>
      <w:divBdr>
        <w:top w:val="none" w:sz="0" w:space="0" w:color="auto"/>
        <w:left w:val="none" w:sz="0" w:space="0" w:color="auto"/>
        <w:bottom w:val="none" w:sz="0" w:space="0" w:color="auto"/>
        <w:right w:val="none" w:sz="0" w:space="0" w:color="auto"/>
      </w:divBdr>
    </w:div>
    <w:div w:id="918246059">
      <w:bodyDiv w:val="1"/>
      <w:marLeft w:val="0"/>
      <w:marRight w:val="0"/>
      <w:marTop w:val="0"/>
      <w:marBottom w:val="0"/>
      <w:divBdr>
        <w:top w:val="none" w:sz="0" w:space="0" w:color="auto"/>
        <w:left w:val="none" w:sz="0" w:space="0" w:color="auto"/>
        <w:bottom w:val="none" w:sz="0" w:space="0" w:color="auto"/>
        <w:right w:val="none" w:sz="0" w:space="0" w:color="auto"/>
      </w:divBdr>
    </w:div>
    <w:div w:id="1038552532">
      <w:bodyDiv w:val="1"/>
      <w:marLeft w:val="0"/>
      <w:marRight w:val="0"/>
      <w:marTop w:val="0"/>
      <w:marBottom w:val="0"/>
      <w:divBdr>
        <w:top w:val="none" w:sz="0" w:space="0" w:color="auto"/>
        <w:left w:val="none" w:sz="0" w:space="0" w:color="auto"/>
        <w:bottom w:val="none" w:sz="0" w:space="0" w:color="auto"/>
        <w:right w:val="none" w:sz="0" w:space="0" w:color="auto"/>
      </w:divBdr>
    </w:div>
    <w:div w:id="1047754993">
      <w:bodyDiv w:val="1"/>
      <w:marLeft w:val="0"/>
      <w:marRight w:val="0"/>
      <w:marTop w:val="0"/>
      <w:marBottom w:val="0"/>
      <w:divBdr>
        <w:top w:val="none" w:sz="0" w:space="0" w:color="auto"/>
        <w:left w:val="none" w:sz="0" w:space="0" w:color="auto"/>
        <w:bottom w:val="none" w:sz="0" w:space="0" w:color="auto"/>
        <w:right w:val="none" w:sz="0" w:space="0" w:color="auto"/>
      </w:divBdr>
    </w:div>
    <w:div w:id="1067262933">
      <w:bodyDiv w:val="1"/>
      <w:marLeft w:val="0"/>
      <w:marRight w:val="0"/>
      <w:marTop w:val="0"/>
      <w:marBottom w:val="0"/>
      <w:divBdr>
        <w:top w:val="none" w:sz="0" w:space="0" w:color="auto"/>
        <w:left w:val="none" w:sz="0" w:space="0" w:color="auto"/>
        <w:bottom w:val="none" w:sz="0" w:space="0" w:color="auto"/>
        <w:right w:val="none" w:sz="0" w:space="0" w:color="auto"/>
      </w:divBdr>
    </w:div>
    <w:div w:id="1162434256">
      <w:bodyDiv w:val="1"/>
      <w:marLeft w:val="0"/>
      <w:marRight w:val="0"/>
      <w:marTop w:val="0"/>
      <w:marBottom w:val="0"/>
      <w:divBdr>
        <w:top w:val="none" w:sz="0" w:space="0" w:color="auto"/>
        <w:left w:val="none" w:sz="0" w:space="0" w:color="auto"/>
        <w:bottom w:val="none" w:sz="0" w:space="0" w:color="auto"/>
        <w:right w:val="none" w:sz="0" w:space="0" w:color="auto"/>
      </w:divBdr>
    </w:div>
    <w:div w:id="1199514080">
      <w:bodyDiv w:val="1"/>
      <w:marLeft w:val="0"/>
      <w:marRight w:val="0"/>
      <w:marTop w:val="0"/>
      <w:marBottom w:val="0"/>
      <w:divBdr>
        <w:top w:val="none" w:sz="0" w:space="0" w:color="auto"/>
        <w:left w:val="none" w:sz="0" w:space="0" w:color="auto"/>
        <w:bottom w:val="none" w:sz="0" w:space="0" w:color="auto"/>
        <w:right w:val="none" w:sz="0" w:space="0" w:color="auto"/>
      </w:divBdr>
    </w:div>
    <w:div w:id="1282344454">
      <w:bodyDiv w:val="1"/>
      <w:marLeft w:val="0"/>
      <w:marRight w:val="0"/>
      <w:marTop w:val="0"/>
      <w:marBottom w:val="0"/>
      <w:divBdr>
        <w:top w:val="none" w:sz="0" w:space="0" w:color="auto"/>
        <w:left w:val="none" w:sz="0" w:space="0" w:color="auto"/>
        <w:bottom w:val="none" w:sz="0" w:space="0" w:color="auto"/>
        <w:right w:val="none" w:sz="0" w:space="0" w:color="auto"/>
      </w:divBdr>
    </w:div>
    <w:div w:id="1283225392">
      <w:bodyDiv w:val="1"/>
      <w:marLeft w:val="0"/>
      <w:marRight w:val="0"/>
      <w:marTop w:val="0"/>
      <w:marBottom w:val="0"/>
      <w:divBdr>
        <w:top w:val="none" w:sz="0" w:space="0" w:color="auto"/>
        <w:left w:val="none" w:sz="0" w:space="0" w:color="auto"/>
        <w:bottom w:val="none" w:sz="0" w:space="0" w:color="auto"/>
        <w:right w:val="none" w:sz="0" w:space="0" w:color="auto"/>
      </w:divBdr>
    </w:div>
    <w:div w:id="1355620673">
      <w:bodyDiv w:val="1"/>
      <w:marLeft w:val="0"/>
      <w:marRight w:val="0"/>
      <w:marTop w:val="0"/>
      <w:marBottom w:val="0"/>
      <w:divBdr>
        <w:top w:val="none" w:sz="0" w:space="0" w:color="auto"/>
        <w:left w:val="none" w:sz="0" w:space="0" w:color="auto"/>
        <w:bottom w:val="none" w:sz="0" w:space="0" w:color="auto"/>
        <w:right w:val="none" w:sz="0" w:space="0" w:color="auto"/>
      </w:divBdr>
    </w:div>
    <w:div w:id="1469931115">
      <w:bodyDiv w:val="1"/>
      <w:marLeft w:val="0"/>
      <w:marRight w:val="0"/>
      <w:marTop w:val="0"/>
      <w:marBottom w:val="0"/>
      <w:divBdr>
        <w:top w:val="none" w:sz="0" w:space="0" w:color="auto"/>
        <w:left w:val="none" w:sz="0" w:space="0" w:color="auto"/>
        <w:bottom w:val="none" w:sz="0" w:space="0" w:color="auto"/>
        <w:right w:val="none" w:sz="0" w:space="0" w:color="auto"/>
      </w:divBdr>
    </w:div>
    <w:div w:id="1472164792">
      <w:bodyDiv w:val="1"/>
      <w:marLeft w:val="0"/>
      <w:marRight w:val="0"/>
      <w:marTop w:val="0"/>
      <w:marBottom w:val="0"/>
      <w:divBdr>
        <w:top w:val="none" w:sz="0" w:space="0" w:color="auto"/>
        <w:left w:val="none" w:sz="0" w:space="0" w:color="auto"/>
        <w:bottom w:val="none" w:sz="0" w:space="0" w:color="auto"/>
        <w:right w:val="none" w:sz="0" w:space="0" w:color="auto"/>
      </w:divBdr>
    </w:div>
    <w:div w:id="1539317243">
      <w:bodyDiv w:val="1"/>
      <w:marLeft w:val="0"/>
      <w:marRight w:val="0"/>
      <w:marTop w:val="0"/>
      <w:marBottom w:val="0"/>
      <w:divBdr>
        <w:top w:val="none" w:sz="0" w:space="0" w:color="auto"/>
        <w:left w:val="none" w:sz="0" w:space="0" w:color="auto"/>
        <w:bottom w:val="none" w:sz="0" w:space="0" w:color="auto"/>
        <w:right w:val="none" w:sz="0" w:space="0" w:color="auto"/>
      </w:divBdr>
    </w:div>
    <w:div w:id="1634410481">
      <w:bodyDiv w:val="1"/>
      <w:marLeft w:val="0"/>
      <w:marRight w:val="0"/>
      <w:marTop w:val="0"/>
      <w:marBottom w:val="0"/>
      <w:divBdr>
        <w:top w:val="none" w:sz="0" w:space="0" w:color="auto"/>
        <w:left w:val="none" w:sz="0" w:space="0" w:color="auto"/>
        <w:bottom w:val="none" w:sz="0" w:space="0" w:color="auto"/>
        <w:right w:val="none" w:sz="0" w:space="0" w:color="auto"/>
      </w:divBdr>
    </w:div>
    <w:div w:id="1666080806">
      <w:bodyDiv w:val="1"/>
      <w:marLeft w:val="0"/>
      <w:marRight w:val="0"/>
      <w:marTop w:val="0"/>
      <w:marBottom w:val="0"/>
      <w:divBdr>
        <w:top w:val="none" w:sz="0" w:space="0" w:color="auto"/>
        <w:left w:val="none" w:sz="0" w:space="0" w:color="auto"/>
        <w:bottom w:val="none" w:sz="0" w:space="0" w:color="auto"/>
        <w:right w:val="none" w:sz="0" w:space="0" w:color="auto"/>
      </w:divBdr>
    </w:div>
    <w:div w:id="1706372595">
      <w:bodyDiv w:val="1"/>
      <w:marLeft w:val="0"/>
      <w:marRight w:val="0"/>
      <w:marTop w:val="0"/>
      <w:marBottom w:val="0"/>
      <w:divBdr>
        <w:top w:val="none" w:sz="0" w:space="0" w:color="auto"/>
        <w:left w:val="none" w:sz="0" w:space="0" w:color="auto"/>
        <w:bottom w:val="none" w:sz="0" w:space="0" w:color="auto"/>
        <w:right w:val="none" w:sz="0" w:space="0" w:color="auto"/>
      </w:divBdr>
    </w:div>
    <w:div w:id="1730036783">
      <w:bodyDiv w:val="1"/>
      <w:marLeft w:val="0"/>
      <w:marRight w:val="0"/>
      <w:marTop w:val="0"/>
      <w:marBottom w:val="0"/>
      <w:divBdr>
        <w:top w:val="none" w:sz="0" w:space="0" w:color="auto"/>
        <w:left w:val="none" w:sz="0" w:space="0" w:color="auto"/>
        <w:bottom w:val="none" w:sz="0" w:space="0" w:color="auto"/>
        <w:right w:val="none" w:sz="0" w:space="0" w:color="auto"/>
      </w:divBdr>
    </w:div>
    <w:div w:id="1786460197">
      <w:bodyDiv w:val="1"/>
      <w:marLeft w:val="0"/>
      <w:marRight w:val="0"/>
      <w:marTop w:val="0"/>
      <w:marBottom w:val="0"/>
      <w:divBdr>
        <w:top w:val="none" w:sz="0" w:space="0" w:color="auto"/>
        <w:left w:val="none" w:sz="0" w:space="0" w:color="auto"/>
        <w:bottom w:val="none" w:sz="0" w:space="0" w:color="auto"/>
        <w:right w:val="none" w:sz="0" w:space="0" w:color="auto"/>
      </w:divBdr>
    </w:div>
    <w:div w:id="1786844018">
      <w:bodyDiv w:val="1"/>
      <w:marLeft w:val="0"/>
      <w:marRight w:val="0"/>
      <w:marTop w:val="0"/>
      <w:marBottom w:val="0"/>
      <w:divBdr>
        <w:top w:val="none" w:sz="0" w:space="0" w:color="auto"/>
        <w:left w:val="none" w:sz="0" w:space="0" w:color="auto"/>
        <w:bottom w:val="none" w:sz="0" w:space="0" w:color="auto"/>
        <w:right w:val="none" w:sz="0" w:space="0" w:color="auto"/>
      </w:divBdr>
    </w:div>
    <w:div w:id="1838109559">
      <w:bodyDiv w:val="1"/>
      <w:marLeft w:val="0"/>
      <w:marRight w:val="0"/>
      <w:marTop w:val="0"/>
      <w:marBottom w:val="0"/>
      <w:divBdr>
        <w:top w:val="none" w:sz="0" w:space="0" w:color="auto"/>
        <w:left w:val="none" w:sz="0" w:space="0" w:color="auto"/>
        <w:bottom w:val="none" w:sz="0" w:space="0" w:color="auto"/>
        <w:right w:val="none" w:sz="0" w:space="0" w:color="auto"/>
      </w:divBdr>
    </w:div>
    <w:div w:id="1847208809">
      <w:bodyDiv w:val="1"/>
      <w:marLeft w:val="0"/>
      <w:marRight w:val="0"/>
      <w:marTop w:val="0"/>
      <w:marBottom w:val="0"/>
      <w:divBdr>
        <w:top w:val="none" w:sz="0" w:space="0" w:color="auto"/>
        <w:left w:val="none" w:sz="0" w:space="0" w:color="auto"/>
        <w:bottom w:val="none" w:sz="0" w:space="0" w:color="auto"/>
        <w:right w:val="none" w:sz="0" w:space="0" w:color="auto"/>
      </w:divBdr>
    </w:div>
    <w:div w:id="1883127008">
      <w:bodyDiv w:val="1"/>
      <w:marLeft w:val="0"/>
      <w:marRight w:val="0"/>
      <w:marTop w:val="0"/>
      <w:marBottom w:val="0"/>
      <w:divBdr>
        <w:top w:val="none" w:sz="0" w:space="0" w:color="auto"/>
        <w:left w:val="none" w:sz="0" w:space="0" w:color="auto"/>
        <w:bottom w:val="none" w:sz="0" w:space="0" w:color="auto"/>
        <w:right w:val="none" w:sz="0" w:space="0" w:color="auto"/>
      </w:divBdr>
    </w:div>
    <w:div w:id="1885368765">
      <w:bodyDiv w:val="1"/>
      <w:marLeft w:val="0"/>
      <w:marRight w:val="0"/>
      <w:marTop w:val="0"/>
      <w:marBottom w:val="0"/>
      <w:divBdr>
        <w:top w:val="none" w:sz="0" w:space="0" w:color="auto"/>
        <w:left w:val="none" w:sz="0" w:space="0" w:color="auto"/>
        <w:bottom w:val="none" w:sz="0" w:space="0" w:color="auto"/>
        <w:right w:val="none" w:sz="0" w:space="0" w:color="auto"/>
      </w:divBdr>
    </w:div>
    <w:div w:id="1931112014">
      <w:bodyDiv w:val="1"/>
      <w:marLeft w:val="0"/>
      <w:marRight w:val="0"/>
      <w:marTop w:val="0"/>
      <w:marBottom w:val="0"/>
      <w:divBdr>
        <w:top w:val="none" w:sz="0" w:space="0" w:color="auto"/>
        <w:left w:val="none" w:sz="0" w:space="0" w:color="auto"/>
        <w:bottom w:val="none" w:sz="0" w:space="0" w:color="auto"/>
        <w:right w:val="none" w:sz="0" w:space="0" w:color="auto"/>
      </w:divBdr>
    </w:div>
    <w:div w:id="1951742303">
      <w:bodyDiv w:val="1"/>
      <w:marLeft w:val="0"/>
      <w:marRight w:val="0"/>
      <w:marTop w:val="0"/>
      <w:marBottom w:val="0"/>
      <w:divBdr>
        <w:top w:val="none" w:sz="0" w:space="0" w:color="auto"/>
        <w:left w:val="none" w:sz="0" w:space="0" w:color="auto"/>
        <w:bottom w:val="none" w:sz="0" w:space="0" w:color="auto"/>
        <w:right w:val="none" w:sz="0" w:space="0" w:color="auto"/>
      </w:divBdr>
    </w:div>
    <w:div w:id="1956130711">
      <w:bodyDiv w:val="1"/>
      <w:marLeft w:val="0"/>
      <w:marRight w:val="0"/>
      <w:marTop w:val="0"/>
      <w:marBottom w:val="0"/>
      <w:divBdr>
        <w:top w:val="none" w:sz="0" w:space="0" w:color="auto"/>
        <w:left w:val="none" w:sz="0" w:space="0" w:color="auto"/>
        <w:bottom w:val="none" w:sz="0" w:space="0" w:color="auto"/>
        <w:right w:val="none" w:sz="0" w:space="0" w:color="auto"/>
      </w:divBdr>
    </w:div>
    <w:div w:id="1959992258">
      <w:bodyDiv w:val="1"/>
      <w:marLeft w:val="0"/>
      <w:marRight w:val="0"/>
      <w:marTop w:val="0"/>
      <w:marBottom w:val="0"/>
      <w:divBdr>
        <w:top w:val="none" w:sz="0" w:space="0" w:color="auto"/>
        <w:left w:val="none" w:sz="0" w:space="0" w:color="auto"/>
        <w:bottom w:val="none" w:sz="0" w:space="0" w:color="auto"/>
        <w:right w:val="none" w:sz="0" w:space="0" w:color="auto"/>
      </w:divBdr>
    </w:div>
    <w:div w:id="1974863929">
      <w:bodyDiv w:val="1"/>
      <w:marLeft w:val="0"/>
      <w:marRight w:val="0"/>
      <w:marTop w:val="0"/>
      <w:marBottom w:val="0"/>
      <w:divBdr>
        <w:top w:val="none" w:sz="0" w:space="0" w:color="auto"/>
        <w:left w:val="none" w:sz="0" w:space="0" w:color="auto"/>
        <w:bottom w:val="none" w:sz="0" w:space="0" w:color="auto"/>
        <w:right w:val="none" w:sz="0" w:space="0" w:color="auto"/>
      </w:divBdr>
    </w:div>
    <w:div w:id="2103988006">
      <w:bodyDiv w:val="1"/>
      <w:marLeft w:val="0"/>
      <w:marRight w:val="0"/>
      <w:marTop w:val="0"/>
      <w:marBottom w:val="0"/>
      <w:divBdr>
        <w:top w:val="none" w:sz="0" w:space="0" w:color="auto"/>
        <w:left w:val="none" w:sz="0" w:space="0" w:color="auto"/>
        <w:bottom w:val="none" w:sz="0" w:space="0" w:color="auto"/>
        <w:right w:val="none" w:sz="0" w:space="0" w:color="auto"/>
      </w:divBdr>
    </w:div>
    <w:div w:id="2138839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A77B96-D713-45F7-B2F4-0D21C01436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5261</Words>
  <Characters>29994</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Rimjhim Sharma</dc:creator>
  <cp:keywords/>
  <dc:description/>
  <cp:lastModifiedBy>Anoushka Rakheja [CCE - 2021]</cp:lastModifiedBy>
  <cp:revision>2</cp:revision>
  <dcterms:created xsi:type="dcterms:W3CDTF">2025-07-01T18:28:00Z</dcterms:created>
  <dcterms:modified xsi:type="dcterms:W3CDTF">2025-07-01T18:28:00Z</dcterms:modified>
</cp:coreProperties>
</file>