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color w:val="00B050"/>
          <w:sz w:val="24"/>
          <w:szCs w:val="24"/>
          <w:highlight w:val="yellow"/>
          <w:highlightCs w:val="yellow"/>
        </w:rPr>
        <w:t xml:space="preserve">Luis Anunciacao, PhD</w:t>
      </w:r>
    </w:p>
    <w:p>
      <w:pPr>
        <w:spacing w:after="240"/>
        <w:jc w:val="center"/>
      </w:pPr>
      <w:r>
        <w:rPr>
          <w:rFonts w:ascii="Times New Roman" w:cs="Times New Roman" w:eastAsia="Times New Roman" w:hAnsi="Times New Roman"/>
          <w:sz w:val="24"/>
          <w:szCs w:val="24"/>
        </w:rPr>
        <w:t xml:space="preserve">2026-10-17 - 11:07</w:t>
      </w:r>
    </w:p>
    <w:p>
      <w:pPr>
        <w:spacing w:before="240" w:line="480"/>
        <w:jc w:val="center"/>
      </w:pPr>
      <w:r>
        <w:rPr>
          <w:rFonts w:ascii="Times New Roman" w:cs="Times New Roman" w:eastAsia="Times New Roman" w:hAnsi="Times New Roman"/>
          <w:b/>
          <w:bCs/>
          <w:sz w:val="24"/>
          <w:szCs w:val="24"/>
        </w:rPr>
        <w:t xml:space="preserve">Supplementary Material</w:t>
      </w:r>
    </w:p>
    <w:p>
      <w:pPr>
        <w:spacing w:after="240" w:line="480"/>
        <w:jc w:val="center"/>
      </w:pPr>
      <w:r>
        <w:rPr>
          <w:rFonts w:ascii="Times New Roman" w:cs="Times New Roman" w:eastAsia="Times New Roman" w:hAnsi="Times New Roman"/>
          <w:sz w:val="24"/>
          <w:szCs w:val="24"/>
        </w:rPr>
        <w:t xml:space="preserve">Stability of Psychosocial Risk Indicators Across Anonymous Monitoring Waves in Two Brazilian Companies: A Brief Report</w:t>
      </w:r>
    </w:p>
    <w:p>
      <w:pPr>
        <w:spacing w:after="0" w:line="480"/>
        <w:ind w:firstLine="720"/>
      </w:pPr>
      <w:r>
        <w:rPr>
          <w:rFonts w:ascii="Times New Roman" w:cs="Times New Roman" w:eastAsia="Times New Roman" w:hAnsi="Times New Roman"/>
          <w:sz w:val="24"/>
          <w:szCs w:val="24"/>
        </w:rPr>
        <w:t xml:space="preserve">Supplementary Table S1 reports the responses of employees to the 38 stable items and the distribution of tenure by wave, with items ordered by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and risk items marked with a dagger (†). Tenure is reported descriptively and was not tested.</w:t>
      </w:r>
    </w:p>
    <w:p>
      <w:pPr>
        <w:sectPr>
          <w:headerReference w:type="default" r:id="rId7"/>
          <w:pgSz w:w="11906" w:h="16838" w:orient="portrait"/>
          <w:pgMar w:top="1440" w:right="1440" w:bottom="1440" w:left="1440" w:header="708" w:footer="708" w:gutter="0"/>
          <w:pgNumType/>
          <w:docGrid w:linePitch="360"/>
        </w:sectPr>
      </w:pPr>
    </w:p>
    <w:p>
      <w:pPr>
        <w:keepNext/>
        <w:spacing w:before="240"/>
      </w:pPr>
      <w:r>
        <w:rPr>
          <w:rFonts w:ascii="Times New Roman" w:cs="Times New Roman" w:eastAsia="Times New Roman" w:hAnsi="Times New Roman"/>
          <w:b/>
          <w:bCs/>
          <w:sz w:val="24"/>
          <w:szCs w:val="24"/>
        </w:rPr>
        <w:t xml:space="preserve">Table S1</w:t>
      </w:r>
    </w:p>
    <w:p>
      <w:pPr>
        <w:keepNext/>
        <w:spacing w:after="120"/>
      </w:pPr>
      <w:r>
        <w:rPr>
          <w:rFonts w:ascii="Times New Roman" w:cs="Times New Roman" w:eastAsia="Times New Roman" w:hAnsi="Times New Roman"/>
          <w:i/>
          <w:iCs/>
          <w:sz w:val="24"/>
          <w:szCs w:val="24"/>
        </w:rPr>
        <w:t xml:space="preserve">Responses of Employees to the Stable Items by Wave</w:t>
      </w:r>
    </w:p>
    <w:tbl>
      <w:tblPr>
        <w:tblW w:type="dxa" w:w="13900"/>
        <w:tblBorders>
          <w:top w:val="none" w:color="FFFFFF" w:sz="0"/>
          <w:left w:val="none" w:color="FFFFFF" w:sz="0"/>
          <w:bottom w:val="none" w:color="FFFFFF" w:sz="0"/>
          <w:right w:val="none" w:color="FFFFFF" w:sz="0"/>
          <w:insideH w:val="none" w:color="FFFFFF" w:sz="0"/>
          <w:insideV w:val="none" w:color="FFFFFF" w:sz="0"/>
        </w:tblBorders>
      </w:tblPr>
      <w:tblGrid>
        <w:gridCol w:w="4500"/>
        <w:gridCol w:w="2500"/>
        <w:gridCol w:w="1450"/>
        <w:gridCol w:w="1450"/>
        <w:gridCol w:w="750"/>
        <w:gridCol w:w="2000"/>
        <w:gridCol w:w="1250"/>
      </w:tblGrid>
      <w:tr>
        <w:trPr>
          <w:tblHeader/>
        </w:trPr>
        <w:tc>
          <w:tcPr>
            <w:tcW w:type="dxa" w:w="45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left"/>
            </w:pPr>
            <w:r>
              <w:rPr>
                <w:rFonts w:ascii="Times New Roman" w:cs="Times New Roman" w:eastAsia="Times New Roman" w:hAnsi="Times New Roman"/>
                <w:sz w:val="24"/>
                <w:szCs w:val="24"/>
              </w:rPr>
              <w:t xml:space="preserve">Item</w:t>
            </w:r>
          </w:p>
        </w:tc>
        <w:tc>
          <w:tcPr>
            <w:tcW w:type="dxa" w:w="25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left"/>
            </w:pPr>
            <w:r>
              <w:rPr>
                <w:rFonts w:ascii="Times New Roman" w:cs="Times New Roman" w:eastAsia="Times New Roman" w:hAnsi="Times New Roman"/>
                <w:sz w:val="24"/>
                <w:szCs w:val="24"/>
              </w:rPr>
              <w:t xml:space="preserve">Response</w:t>
            </w:r>
          </w:p>
        </w:tc>
        <w:tc>
          <w:tcPr>
            <w:tcW w:type="dxa" w:w="14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111)</w:t>
            </w:r>
          </w:p>
        </w:tc>
        <w:tc>
          <w:tcPr>
            <w:tcW w:type="dxa" w:w="14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105)</w:t>
            </w:r>
          </w:p>
        </w:tc>
        <w:tc>
          <w:tcPr>
            <w:tcW w:type="dxa" w:w="7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p</w:t>
            </w:r>
          </w:p>
        </w:tc>
        <w:tc>
          <w:tcPr>
            <w:tcW w:type="dxa" w:w="20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jc w:val="center"/>
            </w:pPr>
            <w:r>
              <w:rPr>
                <w:rFonts w:ascii="Times New Roman" w:cs="Times New Roman" w:eastAsia="Times New Roman" w:hAnsi="Times New Roman"/>
                <w:sz w:val="24"/>
                <w:szCs w:val="24"/>
              </w:rPr>
              <w:t xml:space="preserve">Post hoc</w:t>
            </w:r>
          </w:p>
        </w:tc>
      </w:tr>
      <w:tr>
        <w:trPr>
          <w:cantSplit/>
        </w:trPr>
        <w:tc>
          <w:tcPr>
            <w:tcW w:type="dxa" w:w="4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left"/>
            </w:pPr>
            <w:r>
              <w:rPr>
                <w:rFonts w:ascii="Times New Roman" w:cs="Times New Roman" w:eastAsia="Times New Roman" w:hAnsi="Times New Roman"/>
                <w:sz w:val="24"/>
                <w:szCs w:val="24"/>
              </w:rPr>
              <w:t xml:space="preserve">34. Are you free to organize your activities? (e.g., choosing the order of tasks)</w:t>
            </w:r>
          </w:p>
        </w:tc>
        <w:tc>
          <w:tcPr>
            <w:tcW w:type="dxa" w:w="2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97</w:t>
            </w:r>
          </w:p>
        </w:tc>
        <w:tc>
          <w:tcPr>
            <w:tcW w:type="dxa" w:w="14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.012</w:t>
            </w:r>
          </w:p>
        </w:tc>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0.52 [0.31, 0.87]</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jc w:val="center"/>
            </w:pPr>
            <w:r>
              <w:rPr>
                <w:rFonts w:ascii="Times New Roman" w:cs="Times New Roman" w:eastAsia="Times New Roman" w:hAnsi="Times New Roman"/>
                <w:sz w:val="24"/>
                <w:szCs w:val="24"/>
              </w:rPr>
              <w:t xml:space="preserve">T1 &gt; T2</w:t>
            </w: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35. Are you encouraged to use your creativity and knowledge? (e.g., suggesting improvements or new ideas)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17</w:t>
            </w:r>
          </w:p>
          <w:p>
            <w:pPr>
              <w:jc w:val="center"/>
            </w:pPr>
            <w:r>
              <w:rPr>
                <w:rFonts w:ascii="Times New Roman" w:cs="Times New Roman" w:eastAsia="Times New Roman" w:hAnsi="Times New Roman"/>
                <w:sz w:val="24"/>
                <w:szCs w:val="24"/>
              </w:rPr>
              <w:t xml:space="preserve">86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20</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.017</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0.54 [0.33, 0.90]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T1 &gt; T2</w:t>
            </w: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31. Are you satisfied with yourself and your choices? (e.g., believing you are on the right path)</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63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50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0.62 [0.37, 1.03]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 Do you demand too much of yourself? (e.g., feeling that you have never done enough)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.072</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0.63 [0.39, 1.04]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Do you cope well with frustrations and unexpected events? (e.g., staying calm even when you miss a deadline)</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62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34</w:t>
            </w:r>
          </w:p>
          <w:p>
            <w:pPr>
              <w:jc w:val="center"/>
            </w:pPr>
            <w:r>
              <w:rPr>
                <w:rFonts w:ascii="Times New Roman" w:cs="Times New Roman" w:eastAsia="Times New Roman" w:hAnsi="Times New Roman"/>
                <w:sz w:val="24"/>
                <w:szCs w:val="24"/>
              </w:rPr>
              <w:t xml:space="preserve">67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1.53 [0.92, 2.55]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45. Do you receive feedback to improve your performance? (e.g., clear and useful guidance)</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63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0.66 [0.40, 1.09]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37. Do you feel you belong to the team and the company? (e.g., feeling part of the group)</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94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77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0.65 [0.39, 1.09]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21. Have you been forgetful or had memory lapses? (e.g., forgetting appointments or names)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36</w:t>
            </w:r>
          </w:p>
          <w:p>
            <w:pPr>
              <w:jc w:val="center"/>
            </w:pPr>
            <w:r>
              <w:rPr>
                <w:rFonts w:ascii="Times New Roman" w:cs="Times New Roman" w:eastAsia="Times New Roman" w:hAnsi="Times New Roman"/>
                <w:sz w:val="24"/>
                <w:szCs w:val="24"/>
              </w:rPr>
              <w:t xml:space="preserve">35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26</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.133</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[0.43, 1.12]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 Do you keep your self control in situations of stress or conflict? (e.g., not losing your temper in arguments)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79</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70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0.68 [0.41, 1.13]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32. Are you satisfied with your current role? (e.g., feeling that your role suits you)</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75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64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.140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[0.42, 1.13]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33. Does the company trust your ability to make decisions? (e.g., solving problems without asking permission for everything)</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26</w:t>
            </w:r>
          </w:p>
          <w:p>
            <w:pPr>
              <w:jc w:val="center"/>
            </w:pPr>
            <w:r>
              <w:rPr>
                <w:rFonts w:ascii="Times New Roman" w:cs="Times New Roman" w:eastAsia="Times New Roman" w:hAnsi="Times New Roman"/>
                <w:sz w:val="24"/>
                <w:szCs w:val="24"/>
              </w:rPr>
              <w:t xml:space="preserve">73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61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[0.42, 1.14]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17. Do you have difficulty sleeping?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50</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31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15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0.71 [0.44, 1.15]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 Can you be assertive without raising your voice or being aggressive? (e.g., saying what you need to say without shouting)</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91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83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0.69 [0.41, 1.16]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47. Does your leader show concern for your well being? (e.g., asking how you are and offering support)</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22</w:t>
            </w:r>
          </w:p>
          <w:p>
            <w:pPr>
              <w:jc w:val="center"/>
            </w:pPr>
            <w:r>
              <w:rPr>
                <w:rFonts w:ascii="Times New Roman" w:cs="Times New Roman" w:eastAsia="Times New Roman" w:hAnsi="Times New Roman"/>
                <w:sz w:val="24"/>
                <w:szCs w:val="24"/>
              </w:rPr>
              <w:t xml:space="preserve">76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13</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71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0.72 [0.44, 1.19]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44. Do you feel comfortable talking to your leader? (e.g., expressing expectations and conflicts without fear)</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87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17</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.226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0.73 [0.44, 1.21]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25. Do you have a lack or excess of appetite? (e.g., raiding the fridge at night or skipping meals)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38</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49</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35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.256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0.76 [0.47, 1.22]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15. Do you have headaches or muscle pain?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20</w:t>
            </w:r>
          </w:p>
          <w:p>
            <w:pPr>
              <w:jc w:val="center"/>
            </w:pPr>
            <w:r>
              <w:rPr>
                <w:rFonts w:ascii="Times New Roman" w:cs="Times New Roman" w:eastAsia="Times New Roman" w:hAnsi="Times New Roman"/>
                <w:sz w:val="24"/>
                <w:szCs w:val="24"/>
              </w:rPr>
              <w:t xml:space="preserve">50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38</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38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.300</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0.78 [0.48, 1.25]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10. Do you consider yourself shy or insecure?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57</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27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46</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24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1.29 [0.80, 2.08]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6. Do you suffer in anticipation? (e.g., worrying about something that has not happened yet)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72</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63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.306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0.78 [0.48, 1.26]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22. Do you have stomach aches or bowel problems?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67</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21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w:t>
            </w:r>
          </w:p>
          <w:p>
            <w:pPr>
              <w:jc w:val="center"/>
            </w:pPr>
            <w:r>
              <w:rPr>
                <w:rFonts w:ascii="Times New Roman" w:cs="Times New Roman" w:eastAsia="Times New Roman" w:hAnsi="Times New Roman"/>
                <w:sz w:val="24"/>
                <w:szCs w:val="24"/>
              </w:rPr>
              <w:t xml:space="preserve">28</w:t>
            </w:r>
          </w:p>
          <w:p>
            <w:pPr>
              <w:jc w:val="center"/>
            </w:pPr>
            <w:r>
              <w:rPr>
                <w:rFonts w:ascii="Times New Roman" w:cs="Times New Roman" w:eastAsia="Times New Roman" w:hAnsi="Times New Roman"/>
                <w:sz w:val="24"/>
                <w:szCs w:val="24"/>
              </w:rPr>
              <w:t xml:space="preserve">20</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.354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1.25 [0.78, 2.03]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30. Do you feel like giving up on living? (e.g., thoughts about death or not going on)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88</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87</w:t>
            </w:r>
          </w:p>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.419</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0.80 [0.46, 1.38]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26. Do you often feel anxiety or distress? (e.g., tightness in the chest for no clear reason)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40</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48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37</w:t>
            </w:r>
          </w:p>
          <w:p>
            <w:pPr>
              <w:jc w:val="center"/>
            </w:pPr>
            <w:r>
              <w:rPr>
                <w:rFonts w:ascii="Times New Roman" w:cs="Times New Roman" w:eastAsia="Times New Roman" w:hAnsi="Times New Roman"/>
                <w:sz w:val="24"/>
                <w:szCs w:val="24"/>
              </w:rPr>
              <w:t xml:space="preserve">33</w:t>
            </w:r>
          </w:p>
          <w:p>
            <w:pPr>
              <w:jc w:val="center"/>
            </w:pPr>
            <w:r>
              <w:rPr>
                <w:rFonts w:ascii="Times New Roman" w:cs="Times New Roman" w:eastAsia="Times New Roman" w:hAnsi="Times New Roman"/>
                <w:sz w:val="24"/>
                <w:szCs w:val="24"/>
              </w:rPr>
              <w:t xml:space="preserve">34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.467</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0.84 [0.52, 1.35]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23. Do you have feelings of inferiority? (e.g., believing you are not good enough)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31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42</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32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.501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1.18 [0.73, 1.90]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36. Do employees respect and care about one another? (e.g., absence of humiliation or toxic competition)</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86</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73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.536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0.85 [0.52, 1.41]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24. Do you notice decreased libido? (e.g., loss of sexual interest)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59</w:t>
            </w:r>
          </w:p>
          <w:p>
            <w:pPr>
              <w:jc w:val="center"/>
            </w:pPr>
            <w:r>
              <w:rPr>
                <w:rFonts w:ascii="Times New Roman" w:cs="Times New Roman" w:eastAsia="Times New Roman" w:hAnsi="Times New Roman"/>
                <w:sz w:val="24"/>
                <w:szCs w:val="24"/>
              </w:rPr>
              <w:t xml:space="preserve">29</w:t>
            </w:r>
          </w:p>
          <w:p>
            <w:pPr>
              <w:jc w:val="center"/>
            </w:pPr>
            <w:r>
              <w:rPr>
                <w:rFonts w:ascii="Times New Roman" w:cs="Times New Roman" w:eastAsia="Times New Roman" w:hAnsi="Times New Roman"/>
                <w:sz w:val="24"/>
                <w:szCs w:val="24"/>
              </w:rPr>
              <w:t xml:space="preserve">23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52</w:t>
            </w:r>
          </w:p>
          <w:p>
            <w:pPr>
              <w:jc w:val="center"/>
            </w:pPr>
            <w:r>
              <w:rPr>
                <w:rFonts w:ascii="Times New Roman" w:cs="Times New Roman" w:eastAsia="Times New Roman" w:hAnsi="Times New Roman"/>
                <w:sz w:val="24"/>
                <w:szCs w:val="24"/>
              </w:rPr>
              <w:t xml:space="preserve">31</w:t>
            </w:r>
          </w:p>
          <w:p>
            <w:pPr>
              <w:jc w:val="center"/>
            </w:pPr>
            <w:r>
              <w:rPr>
                <w:rFonts w:ascii="Times New Roman" w:cs="Times New Roman" w:eastAsia="Times New Roman" w:hAnsi="Times New Roman"/>
                <w:sz w:val="24"/>
                <w:szCs w:val="24"/>
              </w:rPr>
              <w:t xml:space="preserve">21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.565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1.15 [0.71, 1.86]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46. Do you receive adequate training? (e.g., learning what is needed to do your job)</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77</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72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.699</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1.10 [0.67, 1.82]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42. Is everyone treated well regardless of personal differences? (e.g., absence of prejudice based on age, gender or ethnicity)</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w:t>
            </w:r>
          </w:p>
          <w:p>
            <w:pPr>
              <w:jc w:val="center"/>
            </w:pPr>
            <w:r>
              <w:rPr>
                <w:rFonts w:ascii="Times New Roman" w:cs="Times New Roman" w:eastAsia="Times New Roman" w:hAnsi="Times New Roman"/>
                <w:sz w:val="24"/>
                <w:szCs w:val="24"/>
              </w:rPr>
              <w:t xml:space="preserve">15</w:t>
            </w:r>
          </w:p>
          <w:p>
            <w:pPr>
              <w:jc w:val="center"/>
            </w:pPr>
            <w:r>
              <w:rPr>
                <w:rFonts w:ascii="Times New Roman" w:cs="Times New Roman" w:eastAsia="Times New Roman" w:hAnsi="Times New Roman"/>
                <w:sz w:val="24"/>
                <w:szCs w:val="24"/>
              </w:rPr>
              <w:t xml:space="preserve">90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9</w:t>
            </w:r>
          </w:p>
          <w:p>
            <w:pPr>
              <w:jc w:val="center"/>
            </w:pPr>
            <w:r>
              <w:rPr>
                <w:rFonts w:ascii="Times New Roman" w:cs="Times New Roman" w:eastAsia="Times New Roman" w:hAnsi="Times New Roman"/>
                <w:sz w:val="24"/>
                <w:szCs w:val="24"/>
              </w:rPr>
              <w:t xml:space="preserve">87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.716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1.11 [0.64, 1.89]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19. Do you perceive yourself as sad or in a depressed mood? (e.g., lack of pleasure in daily activities)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57</w:t>
            </w:r>
          </w:p>
          <w:p>
            <w:pPr>
              <w:jc w:val="center"/>
            </w:pPr>
            <w:r>
              <w:rPr>
                <w:rFonts w:ascii="Times New Roman" w:cs="Times New Roman" w:eastAsia="Times New Roman" w:hAnsi="Times New Roman"/>
                <w:sz w:val="24"/>
                <w:szCs w:val="24"/>
              </w:rPr>
              <w:t xml:space="preserve">30</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53</w:t>
            </w:r>
          </w:p>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16</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.774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0.93 [0.57, 1.51]</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38. Is there a sense of teamwork? (e.g., collaboration among professionals)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w:t>
            </w:r>
          </w:p>
          <w:p>
            <w:pPr>
              <w:jc w:val="center"/>
            </w:pPr>
            <w:r>
              <w:rPr>
                <w:rFonts w:ascii="Times New Roman" w:cs="Times New Roman" w:eastAsia="Times New Roman" w:hAnsi="Times New Roman"/>
                <w:sz w:val="24"/>
                <w:szCs w:val="24"/>
              </w:rPr>
              <w:t xml:space="preserve">19</w:t>
            </w:r>
          </w:p>
          <w:p>
            <w:pPr>
              <w:jc w:val="center"/>
            </w:pPr>
            <w:r>
              <w:rPr>
                <w:rFonts w:ascii="Times New Roman" w:cs="Times New Roman" w:eastAsia="Times New Roman" w:hAnsi="Times New Roman"/>
                <w:sz w:val="24"/>
                <w:szCs w:val="24"/>
              </w:rPr>
              <w:t xml:space="preserve">90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83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.788</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1.07 [0.64, 1.79]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7. Do you dwell on past situations? (e.g., often recalling old hurts)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31</w:t>
            </w:r>
          </w:p>
          <w:p>
            <w:pPr>
              <w:jc w:val="center"/>
            </w:pPr>
            <w:r>
              <w:rPr>
                <w:rFonts w:ascii="Times New Roman" w:cs="Times New Roman" w:eastAsia="Times New Roman" w:hAnsi="Times New Roman"/>
                <w:sz w:val="24"/>
                <w:szCs w:val="24"/>
              </w:rPr>
              <w:t xml:space="preserve">41</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35</w:t>
            </w:r>
          </w:p>
          <w:p>
            <w:pPr>
              <w:jc w:val="center"/>
            </w:pPr>
            <w:r>
              <w:rPr>
                <w:rFonts w:ascii="Times New Roman" w:cs="Times New Roman" w:eastAsia="Times New Roman" w:hAnsi="Times New Roman"/>
                <w:sz w:val="24"/>
                <w:szCs w:val="24"/>
              </w:rPr>
              <w:t xml:space="preserve">36</w:t>
            </w:r>
          </w:p>
          <w:p>
            <w:pPr>
              <w:jc w:val="center"/>
            </w:pPr>
            <w:r>
              <w:rPr>
                <w:rFonts w:ascii="Times New Roman" w:cs="Times New Roman" w:eastAsia="Times New Roman" w:hAnsi="Times New Roman"/>
                <w:sz w:val="24"/>
                <w:szCs w:val="24"/>
              </w:rPr>
              <w:t xml:space="preserve">34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.831</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[0.59, 1.53]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27. Do you have hair loss with no apparent cause?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58</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30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59</w:t>
            </w:r>
          </w:p>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[0.59, 1.54]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40. Do employees have the same opportunities? (e.g., promotions without favoritism)</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25</w:t>
            </w:r>
          </w:p>
          <w:p>
            <w:pPr>
              <w:jc w:val="center"/>
            </w:pPr>
            <w:r>
              <w:rPr>
                <w:rFonts w:ascii="Times New Roman" w:cs="Times New Roman" w:eastAsia="Times New Roman" w:hAnsi="Times New Roman"/>
                <w:sz w:val="24"/>
                <w:szCs w:val="24"/>
              </w:rPr>
              <w:t xml:space="preserve">65</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18</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61</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.838</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0.95 [0.58, 1.55]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28. Do you have disturbing thoughts? (e.g., imagining negative scenarios or distressing thoughts)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55</w:t>
            </w:r>
          </w:p>
          <w:p>
            <w:pPr>
              <w:jc w:val="center"/>
            </w:pPr>
            <w:r>
              <w:rPr>
                <w:rFonts w:ascii="Times New Roman" w:cs="Times New Roman" w:eastAsia="Times New Roman" w:hAnsi="Times New Roman"/>
                <w:sz w:val="24"/>
                <w:szCs w:val="24"/>
              </w:rPr>
              <w:t xml:space="preserve">23</w:t>
            </w:r>
          </w:p>
          <w:p>
            <w:pPr>
              <w:jc w:val="center"/>
            </w:pPr>
            <w:r>
              <w:rPr>
                <w:rFonts w:ascii="Times New Roman" w:cs="Times New Roman" w:eastAsia="Times New Roman" w:hAnsi="Times New Roman"/>
                <w:sz w:val="24"/>
                <w:szCs w:val="24"/>
              </w:rPr>
              <w:t xml:space="preserve">33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54</w:t>
            </w:r>
          </w:p>
          <w:p>
            <w:pPr>
              <w:jc w:val="center"/>
            </w:pPr>
            <w:r>
              <w:rPr>
                <w:rFonts w:ascii="Times New Roman" w:cs="Times New Roman" w:eastAsia="Times New Roman" w:hAnsi="Times New Roman"/>
                <w:sz w:val="24"/>
                <w:szCs w:val="24"/>
              </w:rPr>
              <w:t xml:space="preserve">24</w:t>
            </w:r>
          </w:p>
          <w:p>
            <w:pPr>
              <w:jc w:val="center"/>
            </w:pPr>
            <w:r>
              <w:rPr>
                <w:rFonts w:ascii="Times New Roman" w:cs="Times New Roman" w:eastAsia="Times New Roman" w:hAnsi="Times New Roman"/>
                <w:sz w:val="24"/>
                <w:szCs w:val="24"/>
              </w:rPr>
              <w:t xml:space="preserve">24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.856</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0.96 [0.59, 1.55]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18. Do you feel unmotivated or discouraged? (e.g., no desire to start simple tasks)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43</w:t>
            </w:r>
          </w:p>
          <w:p>
            <w:pPr>
              <w:jc w:val="center"/>
            </w:pPr>
            <w:r>
              <w:rPr>
                <w:rFonts w:ascii="Times New Roman" w:cs="Times New Roman" w:eastAsia="Times New Roman" w:hAnsi="Times New Roman"/>
                <w:sz w:val="24"/>
                <w:szCs w:val="24"/>
              </w:rPr>
              <w:t xml:space="preserve">44</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37</w:t>
            </w:r>
          </w:p>
          <w:p>
            <w:pPr>
              <w:jc w:val="center"/>
            </w:pPr>
            <w:r>
              <w:rPr>
                <w:rFonts w:ascii="Times New Roman" w:cs="Times New Roman" w:eastAsia="Times New Roman" w:hAnsi="Times New Roman"/>
                <w:sz w:val="24"/>
                <w:szCs w:val="24"/>
              </w:rPr>
              <w:t xml:space="preserve">50</w:t>
            </w:r>
          </w:p>
          <w:p>
            <w:pPr>
              <w:jc w:val="center"/>
            </w:pPr>
            <w:r>
              <w:rPr>
                <w:rFonts w:ascii="Times New Roman" w:cs="Times New Roman" w:eastAsia="Times New Roman" w:hAnsi="Times New Roman"/>
                <w:sz w:val="24"/>
                <w:szCs w:val="24"/>
              </w:rPr>
              <w:t xml:space="preserve">17</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.872</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1.04 [0.64, 1.70]</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29. Have you been crying more lately? (e.g., crying over small things)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66</w:t>
            </w:r>
          </w:p>
          <w:p>
            <w:pPr>
              <w:jc w:val="center"/>
            </w:pPr>
            <w:r>
              <w:rPr>
                <w:rFonts w:ascii="Times New Roman" w:cs="Times New Roman" w:eastAsia="Times New Roman" w:hAnsi="Times New Roman"/>
                <w:sz w:val="24"/>
                <w:szCs w:val="24"/>
              </w:rPr>
              <w:t xml:space="preserve">22</w:t>
            </w:r>
          </w:p>
          <w:p>
            <w:pPr>
              <w:jc w:val="center"/>
            </w:pPr>
            <w:r>
              <w:rPr>
                <w:rFonts w:ascii="Times New Roman" w:cs="Times New Roman" w:eastAsia="Times New Roman" w:hAnsi="Times New Roman"/>
                <w:sz w:val="24"/>
                <w:szCs w:val="24"/>
              </w:rPr>
              <w:t xml:space="preserve">23</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72</w:t>
            </w:r>
          </w:p>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14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.893</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0.97 [0.59, 1.57]</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16. Do you often feel tired? (e.g., waking up without energy even after sleeping)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26</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58</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16</w:t>
            </w:r>
          </w:p>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48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.904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0.97 [0.60, 1.57]</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20. Do you often have difficulty concentrating? (e.g., starting tasks and not finishing them) †</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48</w:t>
            </w:r>
          </w:p>
          <w:p>
            <w:pPr>
              <w:jc w:val="center"/>
            </w:pPr>
            <w:r>
              <w:rPr>
                <w:rFonts w:ascii="Times New Roman" w:cs="Times New Roman" w:eastAsia="Times New Roman" w:hAnsi="Times New Roman"/>
                <w:sz w:val="24"/>
                <w:szCs w:val="24"/>
              </w:rPr>
              <w:t xml:space="preserve">39</w:t>
            </w:r>
          </w:p>
          <w:p>
            <w:pPr>
              <w:jc w:val="center"/>
            </w:pPr>
            <w:r>
              <w:rPr>
                <w:rFonts w:ascii="Times New Roman" w:cs="Times New Roman" w:eastAsia="Times New Roman" w:hAnsi="Times New Roman"/>
                <w:sz w:val="24"/>
                <w:szCs w:val="24"/>
              </w:rPr>
              <w:t xml:space="preserve">24</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45</w:t>
            </w:r>
          </w:p>
          <w:p>
            <w:pPr>
              <w:jc w:val="center"/>
            </w:pPr>
            <w:r>
              <w:rPr>
                <w:rFonts w:ascii="Times New Roman" w:cs="Times New Roman" w:eastAsia="Times New Roman" w:hAnsi="Times New Roman"/>
                <w:sz w:val="24"/>
                <w:szCs w:val="24"/>
              </w:rPr>
              <w:t xml:space="preserve">41</w:t>
            </w:r>
          </w:p>
          <w:p>
            <w:pPr>
              <w:jc w:val="center"/>
            </w:pPr>
            <w:r>
              <w:rPr>
                <w:rFonts w:ascii="Times New Roman" w:cs="Times New Roman" w:eastAsia="Times New Roman" w:hAnsi="Times New Roman"/>
                <w:sz w:val="24"/>
                <w:szCs w:val="24"/>
              </w:rPr>
              <w:t xml:space="preserve">18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.915</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1.03 [0.63, 1.68]</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43. Do you have access to adequate equipment and materials to do your tasks?</w:t>
            </w:r>
          </w:p>
        </w:tc>
        <w:tc>
          <w:tcPr>
            <w:tcW w:type="dxa" w:w="2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left"/>
            </w:pPr>
            <w:r>
              <w:rPr>
                <w:rFonts w:ascii="Times New Roman" w:cs="Times New Roman" w:eastAsia="Times New Roman" w:hAnsi="Times New Roman"/>
                <w:sz w:val="24"/>
                <w:szCs w:val="24"/>
              </w:rPr>
              <w:t xml:space="preserve">(1) never or rarely</w:t>
            </w:r>
          </w:p>
          <w:p>
            <w:pPr>
              <w:jc w:val="left"/>
            </w:pPr>
            <w:r>
              <w:rPr>
                <w:rFonts w:ascii="Times New Roman" w:cs="Times New Roman" w:eastAsia="Times New Roman" w:hAnsi="Times New Roman"/>
                <w:sz w:val="24"/>
                <w:szCs w:val="24"/>
              </w:rPr>
              <w:t xml:space="preserve">(2) sometimes</w:t>
            </w:r>
          </w:p>
          <w:p>
            <w:pPr>
              <w:jc w:val="left"/>
            </w:pPr>
            <w:r>
              <w:rPr>
                <w:rFonts w:ascii="Times New Roman" w:cs="Times New Roman" w:eastAsia="Times New Roman" w:hAnsi="Times New Roman"/>
                <w:sz w:val="24"/>
                <w:szCs w:val="24"/>
              </w:rPr>
              <w:t xml:space="preserve">(3) often or always</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0</w:t>
            </w:r>
          </w:p>
          <w:p>
            <w:pPr>
              <w:jc w:val="center"/>
            </w:pPr>
            <w:r>
              <w:rPr>
                <w:rFonts w:ascii="Times New Roman" w:cs="Times New Roman" w:eastAsia="Times New Roman" w:hAnsi="Times New Roman"/>
                <w:sz w:val="24"/>
                <w:szCs w:val="24"/>
              </w:rPr>
              <w:t xml:space="preserve">11</w:t>
            </w:r>
          </w:p>
          <w:p>
            <w:pPr>
              <w:jc w:val="center"/>
            </w:pPr>
            <w:r>
              <w:rPr>
                <w:rFonts w:ascii="Times New Roman" w:cs="Times New Roman" w:eastAsia="Times New Roman" w:hAnsi="Times New Roman"/>
                <w:sz w:val="24"/>
                <w:szCs w:val="24"/>
              </w:rPr>
              <w:t xml:space="preserve">100</w:t>
            </w:r>
          </w:p>
        </w:tc>
        <w:tc>
          <w:tcPr>
            <w:tcW w:type="dxa" w:w="14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3</w:t>
            </w:r>
          </w:p>
          <w:p>
            <w:pPr>
              <w:jc w:val="center"/>
            </w:pPr>
            <w:r>
              <w:rPr>
                <w:rFonts w:ascii="Times New Roman" w:cs="Times New Roman" w:eastAsia="Times New Roman" w:hAnsi="Times New Roman"/>
                <w:sz w:val="24"/>
                <w:szCs w:val="24"/>
              </w:rPr>
              <w:t xml:space="preserve">5</w:t>
            </w:r>
          </w:p>
          <w:p>
            <w:pPr>
              <w:jc w:val="center"/>
            </w:pPr>
            <w:r>
              <w:rPr>
                <w:rFonts w:ascii="Times New Roman" w:cs="Times New Roman" w:eastAsia="Times New Roman" w:hAnsi="Times New Roman"/>
                <w:sz w:val="24"/>
                <w:szCs w:val="24"/>
              </w:rPr>
              <w:t xml:space="preserve">92</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.934</w:t>
            </w:r>
          </w:p>
        </w:tc>
        <w:tc>
          <w:tcPr>
            <w:tcW w:type="dxa" w:w="20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r>
              <w:rPr>
                <w:rFonts w:ascii="Times New Roman" w:cs="Times New Roman" w:eastAsia="Times New Roman" w:hAnsi="Times New Roman"/>
                <w:sz w:val="24"/>
                <w:szCs w:val="24"/>
              </w:rPr>
              <w:t xml:space="preserve">1.03 [0.55, 1.92]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jc w:val="center"/>
            </w:pPr>
          </w:p>
        </w:tc>
      </w:tr>
      <w:tr>
        <w:trPr>
          <w:cantSplit/>
        </w:trPr>
        <w:tc>
          <w:tcPr>
            <w:tcW w:type="dxa" w:w="45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left"/>
            </w:pPr>
            <w:r>
              <w:rPr>
                <w:rFonts w:ascii="Times New Roman" w:cs="Times New Roman" w:eastAsia="Times New Roman" w:hAnsi="Times New Roman"/>
                <w:sz w:val="24"/>
                <w:szCs w:val="24"/>
              </w:rPr>
              <w:t xml:space="preserve">57. How long have you been working at this company?</w:t>
            </w:r>
          </w:p>
        </w:tc>
        <w:tc>
          <w:tcPr>
            <w:tcW w:type="dxa" w:w="25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left"/>
            </w:pPr>
            <w:r>
              <w:rPr>
                <w:rFonts w:ascii="Times New Roman" w:cs="Times New Roman" w:eastAsia="Times New Roman" w:hAnsi="Times New Roman"/>
                <w:sz w:val="24"/>
                <w:szCs w:val="24"/>
              </w:rPr>
              <w:t xml:space="preserve">(1) up to 6 months</w:t>
            </w:r>
          </w:p>
          <w:p>
            <w:pPr>
              <w:jc w:val="left"/>
            </w:pPr>
            <w:r>
              <w:rPr>
                <w:rFonts w:ascii="Times New Roman" w:cs="Times New Roman" w:eastAsia="Times New Roman" w:hAnsi="Times New Roman"/>
                <w:sz w:val="24"/>
                <w:szCs w:val="24"/>
              </w:rPr>
              <w:t xml:space="preserve">(2) 6 months to 1 year</w:t>
            </w:r>
          </w:p>
          <w:p>
            <w:pPr>
              <w:jc w:val="left"/>
            </w:pPr>
            <w:r>
              <w:rPr>
                <w:rFonts w:ascii="Times New Roman" w:cs="Times New Roman" w:eastAsia="Times New Roman" w:hAnsi="Times New Roman"/>
                <w:sz w:val="24"/>
                <w:szCs w:val="24"/>
              </w:rPr>
              <w:t xml:space="preserve">(3) 1 to 2 years</w:t>
            </w:r>
          </w:p>
          <w:p>
            <w:pPr>
              <w:jc w:val="left"/>
            </w:pPr>
            <w:r>
              <w:rPr>
                <w:rFonts w:ascii="Times New Roman" w:cs="Times New Roman" w:eastAsia="Times New Roman" w:hAnsi="Times New Roman"/>
                <w:sz w:val="24"/>
                <w:szCs w:val="24"/>
              </w:rPr>
              <w:t xml:space="preserve">(4) 2 to 4 years</w:t>
            </w:r>
          </w:p>
          <w:p>
            <w:pPr>
              <w:jc w:val="left"/>
            </w:pPr>
            <w:r>
              <w:rPr>
                <w:rFonts w:ascii="Times New Roman" w:cs="Times New Roman" w:eastAsia="Times New Roman" w:hAnsi="Times New Roman"/>
                <w:sz w:val="24"/>
                <w:szCs w:val="24"/>
              </w:rPr>
              <w:t xml:space="preserve">(5) 4 to 6 years</w:t>
            </w:r>
          </w:p>
          <w:p>
            <w:pPr>
              <w:jc w:val="left"/>
            </w:pPr>
            <w:r>
              <w:rPr>
                <w:rFonts w:ascii="Times New Roman" w:cs="Times New Roman" w:eastAsia="Times New Roman" w:hAnsi="Times New Roman"/>
                <w:sz w:val="24"/>
                <w:szCs w:val="24"/>
              </w:rPr>
              <w:t xml:space="preserve">(6) more than 6 years</w:t>
            </w:r>
          </w:p>
        </w:tc>
        <w:tc>
          <w:tcPr>
            <w:tcW w:type="dxa" w:w="14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47</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21</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7</w:t>
            </w:r>
          </w:p>
          <w:p>
            <w:pPr>
              <w:jc w:val="center"/>
            </w:pPr>
            <w:r>
              <w:rPr>
                <w:rFonts w:ascii="Times New Roman" w:cs="Times New Roman" w:eastAsia="Times New Roman" w:hAnsi="Times New Roman"/>
                <w:sz w:val="24"/>
                <w:szCs w:val="24"/>
              </w:rPr>
              <w:t xml:space="preserve">2</w:t>
            </w:r>
          </w:p>
        </w:tc>
        <w:tc>
          <w:tcPr>
            <w:tcW w:type="dxa" w:w="14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42</w:t>
            </w:r>
          </w:p>
          <w:p>
            <w:pPr>
              <w:jc w:val="center"/>
            </w:pPr>
            <w:r>
              <w:rPr>
                <w:rFonts w:ascii="Times New Roman" w:cs="Times New Roman" w:eastAsia="Times New Roman" w:hAnsi="Times New Roman"/>
                <w:sz w:val="24"/>
                <w:szCs w:val="24"/>
              </w:rPr>
              <w:t xml:space="preserve">27</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12</w:t>
            </w:r>
          </w:p>
          <w:p>
            <w:pPr>
              <w:jc w:val="center"/>
            </w:pPr>
            <w:r>
              <w:rPr>
                <w:rFonts w:ascii="Times New Roman" w:cs="Times New Roman" w:eastAsia="Times New Roman" w:hAnsi="Times New Roman"/>
                <w:sz w:val="24"/>
                <w:szCs w:val="24"/>
              </w:rPr>
              <w:t xml:space="preserve">4</w:t>
            </w:r>
          </w:p>
          <w:p>
            <w:pPr>
              <w:jc w:val="center"/>
            </w:pPr>
            <w:r>
              <w:rPr>
                <w:rFonts w:ascii="Times New Roman" w:cs="Times New Roman" w:eastAsia="Times New Roman" w:hAnsi="Times New Roman"/>
                <w:sz w:val="24"/>
                <w:szCs w:val="24"/>
              </w:rPr>
              <w:t xml:space="preserve">3</w:t>
            </w:r>
          </w:p>
        </w:tc>
        <w:tc>
          <w:tcPr>
            <w:tcW w:type="dxa" w:w="7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w:t>
            </w:r>
          </w:p>
        </w:tc>
        <w:tc>
          <w:tcPr>
            <w:tcW w:type="dxa" w:w="20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r>
              <w:rPr>
                <w:rFonts w:ascii="Times New Roman" w:cs="Times New Roman" w:eastAsia="Times New Roman" w:hAnsi="Times New Roman"/>
                <w:sz w:val="24"/>
                <w:szCs w:val="24"/>
              </w:rPr>
              <w:t xml:space="preserve">—</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jc w:val="center"/>
            </w:pPr>
          </w:p>
        </w:tc>
      </w:tr>
    </w:tbl>
    <w:p>
      <w:pPr>
        <w:spacing w:after="120" w:before="60"/>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 confidence interval.</w:t>
      </w:r>
    </w:p>
    <w:p>
      <w:pPr>
        <w:spacing w:after="0" w:line="480"/>
        <w:ind w:firstLine="720"/>
      </w:pPr>
      <w:r>
        <w:rPr>
          <w:rFonts w:ascii="Times New Roman" w:cs="Times New Roman" w:eastAsia="Times New Roman" w:hAnsi="Times New Roman"/>
          <w:sz w:val="24"/>
          <w:szCs w:val="24"/>
        </w:rPr>
        <w:t xml:space="preserve">Supplementary Figure S1 shows the percentage of leaders who partly or strongly agreed with each stable item at each wave. Among the five risk items, agreement was higher at T3 than at T1 for item 1 (19% to 44%), item 7 (5% to 17%) and item 8 (10% to 22%), and lower for item 12 (32% to 17%) and item 19 (47% to 44%). Agreement with the three resource items ranged from 56% to 83% across waves.</w:t>
      </w:r>
    </w:p>
    <w:p>
      <w:pPr>
        <w:keepNext/>
        <w:spacing w:before="240"/>
      </w:pPr>
      <w:r>
        <w:rPr>
          <w:rFonts w:ascii="Times New Roman" w:cs="Times New Roman" w:eastAsia="Times New Roman" w:hAnsi="Times New Roman"/>
          <w:b/>
          <w:bCs/>
          <w:sz w:val="24"/>
          <w:szCs w:val="24"/>
        </w:rPr>
        <w:t xml:space="preserve">Figure S1</w:t>
      </w:r>
    </w:p>
    <w:p>
      <w:pPr>
        <w:keepNext/>
        <w:spacing w:after="120"/>
      </w:pPr>
      <w:r>
        <w:rPr>
          <w:rFonts w:ascii="Times New Roman" w:cs="Times New Roman" w:eastAsia="Times New Roman" w:hAnsi="Times New Roman"/>
          <w:i/>
          <w:iCs/>
          <w:sz w:val="24"/>
          <w:szCs w:val="24"/>
        </w:rPr>
        <w:t xml:space="preserve">Percentage of Leaders Agreeing With Each Stable Item by Wave</w:t>
      </w:r>
    </w:p>
    <w:p>
      <w:pPr>
        <w:spacing w:after="120" w:before="120"/>
        <w:jc w:val="center"/>
      </w:pPr>
      <w:r>
        <w:drawing>
          <wp:inline distT="0" distB="0" distL="0" distR="0">
            <wp:extent cx="82867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86750" cy="4143375"/>
                    </a:xfrm>
                    <a:prstGeom prst="rect">
                      <a:avLst/>
                    </a:prstGeom>
                  </pic:spPr>
                </pic:pic>
              </a:graphicData>
            </a:graphic>
          </wp:inline>
        </w:drawing>
      </w:r>
    </w:p>
    <w:sectPr>
      <w:head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cf86d261f2b4bb6ef5751a3eae46b990c3fe9b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2026-10-17T14:07:13.808Z</dcterms:created>
  <dcterms:modified xsi:type="dcterms:W3CDTF">2026-10-17T14:07:13.808Z</dcterms:modified>
</cp:coreProperties>
</file>

<file path=docProps/custom.xml><?xml version="1.0" encoding="utf-8"?>
<Properties xmlns="http://schemas.openxmlformats.org/officeDocument/2006/custom-properties" xmlns:vt="http://schemas.openxmlformats.org/officeDocument/2006/docPropsVTypes"/>
</file>