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8DE5D" w14:textId="040E151E" w:rsidR="0079121F" w:rsidRPr="0052059A" w:rsidRDefault="00531C73" w:rsidP="0079121F">
      <w:pPr>
        <w:rPr>
          <w:rFonts w:ascii="Georgia" w:hAnsi="Georgia"/>
          <w:color w:val="3B3838" w:themeColor="background2" w:themeShade="40"/>
          <w:shd w:val="clear" w:color="auto" w:fill="FFFFFF"/>
        </w:rPr>
      </w:pPr>
      <w:r w:rsidRPr="0052059A">
        <w:rPr>
          <w:rFonts w:ascii="Georgia" w:hAnsi="Georgia"/>
          <w:b/>
          <w:color w:val="3B3838" w:themeColor="background2" w:themeShade="40"/>
          <w:sz w:val="40"/>
          <w:szCs w:val="40"/>
          <w:shd w:val="clear" w:color="auto" w:fill="FFFFFF"/>
        </w:rPr>
        <w:t>The Story of Soybeans…</w:t>
      </w:r>
      <w:r w:rsidRPr="0052059A">
        <w:rPr>
          <w:rFonts w:ascii="Georgia" w:hAnsi="Georgia"/>
          <w:color w:val="3B3838" w:themeColor="background2" w:themeShade="40"/>
          <w:sz w:val="24"/>
          <w:shd w:val="clear" w:color="auto" w:fill="FFFFFF"/>
        </w:rPr>
        <w:t xml:space="preserve"> </w:t>
      </w:r>
      <w:r w:rsidRPr="0052059A">
        <w:rPr>
          <w:noProof/>
          <w:color w:val="3B3838" w:themeColor="background2" w:themeShade="40"/>
        </w:rPr>
        <w:drawing>
          <wp:inline distT="0" distB="0" distL="0" distR="0" wp14:anchorId="2B4CCB49" wp14:editId="333DA439">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2005"/>
                    </a:xfrm>
                    <a:prstGeom prst="rect">
                      <a:avLst/>
                    </a:prstGeom>
                  </pic:spPr>
                </pic:pic>
              </a:graphicData>
            </a:graphic>
          </wp:inline>
        </w:drawing>
      </w:r>
    </w:p>
    <w:p w14:paraId="362B7059" w14:textId="3AA8334E" w:rsidR="00DE4321" w:rsidRDefault="00804C7C" w:rsidP="0079121F">
      <w:pPr>
        <w:rPr>
          <w:rFonts w:ascii="Georgia" w:hAnsi="Georgia"/>
          <w:color w:val="3B3838" w:themeColor="background2" w:themeShade="40"/>
          <w:shd w:val="clear" w:color="auto" w:fill="FFFFFF"/>
        </w:rPr>
      </w:pPr>
      <w:r w:rsidRPr="0052059A">
        <w:rPr>
          <w:rFonts w:ascii="Georgia" w:hAnsi="Georgia"/>
          <w:color w:val="3B3838" w:themeColor="background2" w:themeShade="40"/>
          <w:shd w:val="clear" w:color="auto" w:fill="FFFFFF"/>
        </w:rPr>
        <w:t xml:space="preserve">We </w:t>
      </w:r>
      <w:r w:rsidR="00DE4321">
        <w:rPr>
          <w:rFonts w:ascii="Georgia" w:hAnsi="Georgia"/>
          <w:color w:val="3B3838" w:themeColor="background2" w:themeShade="40"/>
          <w:shd w:val="clear" w:color="auto" w:fill="FFFFFF"/>
        </w:rPr>
        <w:t>have decided</w:t>
      </w:r>
      <w:r w:rsidRPr="0052059A">
        <w:rPr>
          <w:rFonts w:ascii="Georgia" w:hAnsi="Georgia"/>
          <w:color w:val="3B3838" w:themeColor="background2" w:themeShade="40"/>
          <w:shd w:val="clear" w:color="auto" w:fill="FFFFFF"/>
        </w:rPr>
        <w:t xml:space="preserve"> to look at soybeans due to </w:t>
      </w:r>
      <w:r w:rsidR="0079121F" w:rsidRPr="0052059A">
        <w:rPr>
          <w:rFonts w:ascii="Georgia" w:hAnsi="Georgia"/>
          <w:color w:val="3B3838" w:themeColor="background2" w:themeShade="40"/>
          <w:shd w:val="clear" w:color="auto" w:fill="FFFFFF"/>
        </w:rPr>
        <w:t xml:space="preserve">the </w:t>
      </w:r>
      <w:r w:rsidR="007E67F9">
        <w:rPr>
          <w:rFonts w:ascii="Georgia" w:hAnsi="Georgia"/>
          <w:color w:val="3B3838" w:themeColor="background2" w:themeShade="40"/>
          <w:shd w:val="clear" w:color="auto" w:fill="FFFFFF"/>
        </w:rPr>
        <w:t>current</w:t>
      </w:r>
      <w:r w:rsidR="0079121F" w:rsidRPr="0052059A">
        <w:rPr>
          <w:rFonts w:ascii="Georgia" w:hAnsi="Georgia"/>
          <w:color w:val="3B3838" w:themeColor="background2" w:themeShade="40"/>
          <w:shd w:val="clear" w:color="auto" w:fill="FFFFFF"/>
        </w:rPr>
        <w:t xml:space="preserve"> tariff war between China and the United States</w:t>
      </w:r>
      <w:r w:rsidR="00DE4321">
        <w:rPr>
          <w:rFonts w:ascii="Georgia" w:hAnsi="Georgia"/>
          <w:color w:val="3B3838" w:themeColor="background2" w:themeShade="40"/>
          <w:shd w:val="clear" w:color="auto" w:fill="FFFFFF"/>
        </w:rPr>
        <w:t>, and the importance of soybeans</w:t>
      </w:r>
      <w:r w:rsidR="0079121F" w:rsidRPr="0052059A">
        <w:rPr>
          <w:rFonts w:ascii="Georgia" w:hAnsi="Georgia"/>
          <w:color w:val="3B3838" w:themeColor="background2" w:themeShade="40"/>
          <w:shd w:val="clear" w:color="auto" w:fill="FFFFFF"/>
        </w:rPr>
        <w:t xml:space="preserve">. </w:t>
      </w:r>
      <w:r w:rsidR="00DE4321" w:rsidRPr="0052059A">
        <w:rPr>
          <w:rFonts w:ascii="Georgia" w:hAnsi="Georgia"/>
          <w:color w:val="3B3838" w:themeColor="background2" w:themeShade="40"/>
          <w:shd w:val="clear" w:color="auto" w:fill="FFFFFF"/>
        </w:rPr>
        <w:t>Soybeans are a crucial part of the global food chain</w:t>
      </w:r>
      <w:r w:rsidR="007E67F9">
        <w:rPr>
          <w:rFonts w:ascii="Georgia" w:hAnsi="Georgia"/>
          <w:color w:val="3B3838" w:themeColor="background2" w:themeShade="40"/>
          <w:shd w:val="clear" w:color="auto" w:fill="FFFFFF"/>
        </w:rPr>
        <w:t xml:space="preserve">. </w:t>
      </w:r>
      <w:r w:rsidR="00DE4321" w:rsidRPr="0052059A">
        <w:rPr>
          <w:rFonts w:ascii="Georgia" w:hAnsi="Georgia"/>
          <w:color w:val="3B3838" w:themeColor="background2" w:themeShade="40"/>
          <w:shd w:val="clear" w:color="auto" w:fill="FFFFFF"/>
        </w:rPr>
        <w:t>It’s used in many diversified fields including vegetable oil, animal feed and foodstuffs. Due to its importance in the food industry, soybean is an investable asset. It’s traded in the futures contracts</w:t>
      </w:r>
      <w:r w:rsidR="00DE4321">
        <w:rPr>
          <w:rFonts w:ascii="Georgia" w:hAnsi="Georgia"/>
          <w:color w:val="3B3838" w:themeColor="background2" w:themeShade="40"/>
          <w:shd w:val="clear" w:color="auto" w:fill="FFFFFF"/>
        </w:rPr>
        <w:t>, and we will look into these traded prices</w:t>
      </w:r>
      <w:r w:rsidR="00DE4321" w:rsidRPr="0052059A">
        <w:rPr>
          <w:rFonts w:ascii="Georgia" w:hAnsi="Georgia"/>
          <w:color w:val="3B3838" w:themeColor="background2" w:themeShade="40"/>
          <w:shd w:val="clear" w:color="auto" w:fill="FFFFFF"/>
        </w:rPr>
        <w:t>.</w:t>
      </w:r>
    </w:p>
    <w:p w14:paraId="551C8770" w14:textId="03B24CB0" w:rsidR="00531C73" w:rsidRPr="0052059A" w:rsidRDefault="0079121F" w:rsidP="0079121F">
      <w:pPr>
        <w:rPr>
          <w:rFonts w:ascii="Georgia" w:hAnsi="Georgia"/>
          <w:color w:val="3B3838" w:themeColor="background2" w:themeShade="40"/>
          <w:shd w:val="clear" w:color="auto" w:fill="FFFFFF"/>
        </w:rPr>
      </w:pPr>
      <w:r w:rsidRPr="0052059A">
        <w:rPr>
          <w:rFonts w:ascii="Georgia" w:hAnsi="Georgia"/>
          <w:color w:val="3B3838" w:themeColor="background2" w:themeShade="40"/>
          <w:shd w:val="clear" w:color="auto" w:fill="FFFFFF"/>
        </w:rPr>
        <w:t>The </w:t>
      </w:r>
      <w:hyperlink r:id="rId6" w:history="1">
        <w:r w:rsidRPr="009E3DAB">
          <w:rPr>
            <w:rFonts w:ascii="Georgia" w:hAnsi="Georgia"/>
            <w:color w:val="3B3838" w:themeColor="background2" w:themeShade="40"/>
            <w:shd w:val="clear" w:color="auto" w:fill="FFFFFF"/>
          </w:rPr>
          <w:t>importance of China</w:t>
        </w:r>
      </w:hyperlink>
      <w:r w:rsidRPr="0052059A">
        <w:rPr>
          <w:rFonts w:ascii="Georgia" w:hAnsi="Georgia"/>
          <w:color w:val="3B3838" w:themeColor="background2" w:themeShade="40"/>
          <w:shd w:val="clear" w:color="auto" w:fill="FFFFFF"/>
        </w:rPr>
        <w:t> as a market for soybeans has been driven by an explosion in demand for meat as consumers switch from a diet dominated by rice to one where pork, poultry and beef play an important part. Chinese production of meat from those three animals </w:t>
      </w:r>
      <w:hyperlink r:id="rId7" w:history="1">
        <w:r w:rsidRPr="009E3DAB">
          <w:rPr>
            <w:rFonts w:ascii="Georgia" w:hAnsi="Georgia"/>
            <w:color w:val="3B3838" w:themeColor="background2" w:themeShade="40"/>
            <w:shd w:val="clear" w:color="auto" w:fill="FFFFFF"/>
          </w:rPr>
          <w:t>surged 250 percent</w:t>
        </w:r>
      </w:hyperlink>
      <w:r w:rsidRPr="0052059A">
        <w:rPr>
          <w:rFonts w:ascii="Georgia" w:hAnsi="Georgia"/>
          <w:color w:val="3B3838" w:themeColor="background2" w:themeShade="40"/>
          <w:shd w:val="clear" w:color="auto" w:fill="FFFFFF"/>
        </w:rPr>
        <w:t> from 1986 to 2012 and is projected to increase another 30 percent by the end of the current decade. However, China is unable to produce enough animal feed itself, hence the need to import soybeans from the United States and Brazil.</w:t>
      </w:r>
    </w:p>
    <w:p w14:paraId="10A9DDA1" w14:textId="26677131" w:rsidR="00531C73" w:rsidRPr="0052059A" w:rsidRDefault="00531C73" w:rsidP="00D052C4">
      <w:pPr>
        <w:rPr>
          <w:rFonts w:ascii="Georgia" w:hAnsi="Georgia"/>
          <w:color w:val="3B3838" w:themeColor="background2" w:themeShade="40"/>
          <w:shd w:val="clear" w:color="auto" w:fill="FFFFFF"/>
        </w:rPr>
      </w:pPr>
      <w:r w:rsidRPr="0052059A">
        <w:rPr>
          <w:rFonts w:ascii="Georgia" w:hAnsi="Georgia"/>
          <w:color w:val="3B3838" w:themeColor="background2" w:themeShade="40"/>
          <w:shd w:val="clear" w:color="auto" w:fill="FFFFFF"/>
        </w:rPr>
        <w:t xml:space="preserve">U.S. soybean exports have </w:t>
      </w:r>
      <w:r w:rsidR="00607CD9">
        <w:rPr>
          <w:rFonts w:ascii="Georgia" w:hAnsi="Georgia"/>
          <w:color w:val="3B3838" w:themeColor="background2" w:themeShade="40"/>
          <w:shd w:val="clear" w:color="auto" w:fill="FFFFFF"/>
        </w:rPr>
        <w:t xml:space="preserve">also </w:t>
      </w:r>
      <w:r w:rsidRPr="0052059A">
        <w:rPr>
          <w:rFonts w:ascii="Georgia" w:hAnsi="Georgia"/>
          <w:color w:val="3B3838" w:themeColor="background2" w:themeShade="40"/>
          <w:shd w:val="clear" w:color="auto" w:fill="FFFFFF"/>
        </w:rPr>
        <w:t xml:space="preserve">increased dramatically since 2000 as the demand for meat and poultry has increased in </w:t>
      </w:r>
      <w:r w:rsidR="00D052C4" w:rsidRPr="0052059A">
        <w:rPr>
          <w:rFonts w:ascii="Georgia" w:hAnsi="Georgia"/>
          <w:color w:val="3B3838" w:themeColor="background2" w:themeShade="40"/>
          <w:shd w:val="clear" w:color="auto" w:fill="FFFFFF"/>
        </w:rPr>
        <w:t>Europe, Asia</w:t>
      </w:r>
      <w:r w:rsidRPr="0052059A">
        <w:rPr>
          <w:rFonts w:ascii="Georgia" w:hAnsi="Georgia"/>
          <w:color w:val="3B3838" w:themeColor="background2" w:themeShade="40"/>
          <w:shd w:val="clear" w:color="auto" w:fill="FFFFFF"/>
        </w:rPr>
        <w:t xml:space="preserve">, </w:t>
      </w:r>
      <w:r w:rsidR="00607CD9">
        <w:rPr>
          <w:rFonts w:ascii="Georgia" w:hAnsi="Georgia"/>
          <w:color w:val="3B3838" w:themeColor="background2" w:themeShade="40"/>
          <w:shd w:val="clear" w:color="auto" w:fill="FFFFFF"/>
        </w:rPr>
        <w:t xml:space="preserve">and other </w:t>
      </w:r>
      <w:r w:rsidRPr="0052059A">
        <w:rPr>
          <w:rFonts w:ascii="Georgia" w:hAnsi="Georgia"/>
          <w:color w:val="3B3838" w:themeColor="background2" w:themeShade="40"/>
          <w:shd w:val="clear" w:color="auto" w:fill="FFFFFF"/>
        </w:rPr>
        <w:t>developing economies</w:t>
      </w:r>
      <w:r w:rsidR="00607CD9">
        <w:rPr>
          <w:rFonts w:ascii="Georgia" w:hAnsi="Georgia"/>
          <w:color w:val="3B3838" w:themeColor="background2" w:themeShade="40"/>
          <w:shd w:val="clear" w:color="auto" w:fill="FFFFFF"/>
        </w:rPr>
        <w:t xml:space="preserve">. </w:t>
      </w:r>
      <w:r w:rsidRPr="0052059A">
        <w:rPr>
          <w:rFonts w:ascii="Georgia" w:hAnsi="Georgia"/>
          <w:color w:val="3B3838" w:themeColor="background2" w:themeShade="40"/>
          <w:shd w:val="clear" w:color="auto" w:fill="FFFFFF"/>
        </w:rPr>
        <w:t>In recent years, U.S. soybean producers faced increased competition from South American farmers in Argentina and Brazil, who have a lower cost of production. Domestic demand for soybeans is handled primarily by truck and rail. Transportation of exported soybean is by ocean freight, with the ocean shipping cost being a factor in the choice of port.</w:t>
      </w:r>
      <w:r w:rsidR="005A735A">
        <w:rPr>
          <w:rFonts w:ascii="Georgia" w:hAnsi="Georgia"/>
          <w:color w:val="3B3838" w:themeColor="background2" w:themeShade="40"/>
          <w:shd w:val="clear" w:color="auto" w:fill="FFFFFF"/>
        </w:rPr>
        <w:t xml:space="preserve"> We will also be looking into these shipping routes and the top soybean exporters and importers.</w:t>
      </w:r>
      <w:r w:rsidR="007E67F9">
        <w:rPr>
          <w:rFonts w:ascii="Georgia" w:hAnsi="Georgia"/>
          <w:color w:val="3B3838" w:themeColor="background2" w:themeShade="40"/>
          <w:shd w:val="clear" w:color="auto" w:fill="FFFFFF"/>
        </w:rPr>
        <w:br/>
      </w:r>
    </w:p>
    <w:p w14:paraId="49EE8A42" w14:textId="64B9AFA2" w:rsidR="0079121F" w:rsidRPr="0052059A" w:rsidRDefault="0052059A" w:rsidP="0079121F">
      <w:pPr>
        <w:rPr>
          <w:rFonts w:ascii="Georgia" w:hAnsi="Georgia"/>
          <w:b/>
          <w:color w:val="3B3838" w:themeColor="background2" w:themeShade="40"/>
          <w:sz w:val="32"/>
          <w:szCs w:val="32"/>
          <w:shd w:val="clear" w:color="auto" w:fill="FFFFFF"/>
        </w:rPr>
      </w:pPr>
      <w:r w:rsidRPr="0052059A">
        <w:rPr>
          <w:rFonts w:ascii="Georgia" w:hAnsi="Georgia"/>
          <w:b/>
          <w:color w:val="3B3838" w:themeColor="background2" w:themeShade="40"/>
          <w:sz w:val="32"/>
          <w:szCs w:val="32"/>
          <w:shd w:val="clear" w:color="auto" w:fill="FFFFFF"/>
        </w:rPr>
        <w:t>Soybean Trade Factors:</w:t>
      </w:r>
    </w:p>
    <w:p w14:paraId="25A07E8F" w14:textId="28BB6120" w:rsidR="00D9463F" w:rsidRPr="0052059A" w:rsidRDefault="00035C41" w:rsidP="0052059A">
      <w:pPr>
        <w:pStyle w:val="ListParagraph"/>
        <w:numPr>
          <w:ilvl w:val="0"/>
          <w:numId w:val="5"/>
        </w:numPr>
        <w:rPr>
          <w:rFonts w:ascii="Georgia" w:hAnsi="Georgia"/>
          <w:color w:val="3B3838" w:themeColor="background2" w:themeShade="40"/>
          <w:shd w:val="clear" w:color="auto" w:fill="FFFFFF"/>
        </w:rPr>
      </w:pPr>
      <w:r w:rsidRPr="0052059A">
        <w:rPr>
          <w:rFonts w:ascii="Georgia" w:hAnsi="Georgia"/>
          <w:color w:val="3B3838" w:themeColor="background2" w:themeShade="40"/>
          <w:shd w:val="clear" w:color="auto" w:fill="FFFFFF"/>
        </w:rPr>
        <w:t>Weather:</w:t>
      </w:r>
      <w:r w:rsidR="00D9463F" w:rsidRPr="0052059A">
        <w:rPr>
          <w:rFonts w:ascii="Georgia" w:hAnsi="Georgia"/>
          <w:color w:val="3B3838" w:themeColor="background2" w:themeShade="40"/>
          <w:shd w:val="clear" w:color="auto" w:fill="FFFFFF"/>
        </w:rPr>
        <w:br/>
      </w:r>
      <w:r w:rsidR="004C29F3" w:rsidRPr="0052059A">
        <w:rPr>
          <w:rFonts w:ascii="Georgia" w:hAnsi="Georgia"/>
          <w:color w:val="3B3838" w:themeColor="background2" w:themeShade="40"/>
          <w:shd w:val="clear" w:color="auto" w:fill="FFFFFF"/>
        </w:rPr>
        <w:t xml:space="preserve">For a high yield harvest, warm weather and ample water are needed. The mean optimum </w:t>
      </w:r>
      <w:r w:rsidR="004C29F3" w:rsidRPr="0052059A">
        <w:rPr>
          <w:rFonts w:ascii="Georgia" w:hAnsi="Georgia"/>
          <w:color w:val="3B3838" w:themeColor="background2" w:themeShade="40"/>
          <w:shd w:val="clear" w:color="auto" w:fill="FFFFFF"/>
        </w:rPr>
        <w:lastRenderedPageBreak/>
        <w:t>temperature for the growth of soybean is between 20 and 30</w:t>
      </w:r>
      <w:r w:rsidR="004C29F3" w:rsidRPr="0052059A">
        <w:rPr>
          <w:rFonts w:ascii="Georgia" w:hAnsi="Georgia"/>
          <w:b/>
          <w:bCs/>
          <w:color w:val="3B3838" w:themeColor="background2" w:themeShade="40"/>
        </w:rPr>
        <w:t>°</w:t>
      </w:r>
      <w:r w:rsidR="004C29F3" w:rsidRPr="0052059A">
        <w:rPr>
          <w:rFonts w:ascii="Georgia" w:hAnsi="Georgia"/>
          <w:color w:val="3B3838" w:themeColor="background2" w:themeShade="40"/>
          <w:shd w:val="clear" w:color="auto" w:fill="FFFFFF"/>
        </w:rPr>
        <w:t>C. Therefore, extreme conditions including droughts are negative for soybean yield. </w:t>
      </w:r>
    </w:p>
    <w:p w14:paraId="18E02ACF" w14:textId="014CCD1E" w:rsidR="00D052C4" w:rsidRPr="0052059A" w:rsidRDefault="00035C41" w:rsidP="00D9463F">
      <w:pPr>
        <w:pStyle w:val="HTMLPreformatted"/>
        <w:numPr>
          <w:ilvl w:val="0"/>
          <w:numId w:val="5"/>
        </w:numPr>
        <w:shd w:val="clear" w:color="auto" w:fill="FFFFFF"/>
        <w:spacing w:line="300" w:lineRule="atLeast"/>
        <w:textAlignment w:val="baseline"/>
        <w:rPr>
          <w:rFonts w:ascii="Georgia" w:hAnsi="Georgia"/>
          <w:color w:val="3B3838" w:themeColor="background2" w:themeShade="40"/>
          <w:sz w:val="22"/>
          <w:szCs w:val="22"/>
        </w:rPr>
      </w:pPr>
      <w:r w:rsidRPr="0052059A">
        <w:rPr>
          <w:rFonts w:ascii="Georgia" w:hAnsi="Georgia"/>
          <w:color w:val="3B3838" w:themeColor="background2" w:themeShade="40"/>
          <w:sz w:val="22"/>
          <w:szCs w:val="22"/>
        </w:rPr>
        <w:t>Trade tariffs</w:t>
      </w:r>
      <w:r w:rsidR="004C29F3" w:rsidRPr="0052059A">
        <w:rPr>
          <w:rFonts w:ascii="Georgia" w:hAnsi="Georgia"/>
          <w:color w:val="3B3838" w:themeColor="background2" w:themeShade="40"/>
          <w:sz w:val="22"/>
          <w:szCs w:val="22"/>
        </w:rPr>
        <w:t>, politics, and logistics:</w:t>
      </w:r>
      <w:r w:rsidR="00D9463F" w:rsidRPr="0052059A">
        <w:rPr>
          <w:rFonts w:ascii="Georgia" w:hAnsi="Georgia"/>
          <w:color w:val="3B3838" w:themeColor="background2" w:themeShade="40"/>
          <w:sz w:val="22"/>
          <w:szCs w:val="22"/>
        </w:rPr>
        <w:br/>
      </w:r>
      <w:r w:rsidR="00597151" w:rsidRPr="0052059A">
        <w:rPr>
          <w:rFonts w:ascii="Georgia" w:hAnsi="Georgia"/>
          <w:color w:val="3B3838" w:themeColor="background2" w:themeShade="40"/>
          <w:sz w:val="22"/>
          <w:szCs w:val="22"/>
        </w:rPr>
        <w:t xml:space="preserve">Depending on local laws, for example, our soybeans are genetically altered soybeans </w:t>
      </w:r>
      <w:r w:rsidR="00DE77F6" w:rsidRPr="0052059A">
        <w:rPr>
          <w:rFonts w:ascii="Georgia" w:hAnsi="Georgia"/>
          <w:color w:val="3B3838" w:themeColor="background2" w:themeShade="40"/>
          <w:sz w:val="22"/>
          <w:szCs w:val="22"/>
        </w:rPr>
        <w:t xml:space="preserve">and </w:t>
      </w:r>
      <w:r w:rsidR="00597151" w:rsidRPr="0052059A">
        <w:rPr>
          <w:rFonts w:ascii="Georgia" w:hAnsi="Georgia"/>
          <w:color w:val="3B3838" w:themeColor="background2" w:themeShade="40"/>
          <w:sz w:val="22"/>
          <w:szCs w:val="22"/>
        </w:rPr>
        <w:t>have a 30% greater yield</w:t>
      </w:r>
      <w:r w:rsidR="00DE77F6" w:rsidRPr="0052059A">
        <w:rPr>
          <w:rFonts w:ascii="Georgia" w:hAnsi="Georgia"/>
          <w:color w:val="3B3838" w:themeColor="background2" w:themeShade="40"/>
          <w:sz w:val="22"/>
          <w:szCs w:val="22"/>
        </w:rPr>
        <w:t xml:space="preserve"> than those </w:t>
      </w:r>
      <w:r w:rsidR="00002565">
        <w:rPr>
          <w:rFonts w:ascii="Georgia" w:hAnsi="Georgia"/>
          <w:color w:val="3B3838" w:themeColor="background2" w:themeShade="40"/>
          <w:sz w:val="22"/>
          <w:szCs w:val="22"/>
        </w:rPr>
        <w:t>produced</w:t>
      </w:r>
      <w:r w:rsidR="00DE77F6" w:rsidRPr="0052059A">
        <w:rPr>
          <w:rFonts w:ascii="Georgia" w:hAnsi="Georgia"/>
          <w:color w:val="3B3838" w:themeColor="background2" w:themeShade="40"/>
          <w:sz w:val="22"/>
          <w:szCs w:val="22"/>
        </w:rPr>
        <w:t xml:space="preserve"> domestically in China.</w:t>
      </w:r>
      <w:r w:rsidR="00D9463F" w:rsidRPr="0052059A">
        <w:rPr>
          <w:rFonts w:ascii="Georgia" w:hAnsi="Georgia"/>
          <w:color w:val="3B3838" w:themeColor="background2" w:themeShade="40"/>
          <w:sz w:val="22"/>
          <w:szCs w:val="22"/>
        </w:rPr>
        <w:t xml:space="preserve"> </w:t>
      </w:r>
      <w:r w:rsidR="00002565">
        <w:rPr>
          <w:rFonts w:ascii="Georgia" w:hAnsi="Georgia"/>
          <w:color w:val="3B3838" w:themeColor="background2" w:themeShade="40"/>
          <w:sz w:val="22"/>
          <w:szCs w:val="22"/>
        </w:rPr>
        <w:t xml:space="preserve">The current political climate between the US and China has </w:t>
      </w:r>
      <w:r w:rsidR="00002565" w:rsidRPr="00002565">
        <w:rPr>
          <w:rFonts w:ascii="Georgia" w:hAnsi="Georgia"/>
          <w:color w:val="3B3838" w:themeColor="background2" w:themeShade="40"/>
          <w:sz w:val="22"/>
          <w:szCs w:val="22"/>
        </w:rPr>
        <w:t>Chinese officials in major soybean-producing provinces describing the promotion of planting local soybeans as “the most important political task in agricultural production at present.” </w:t>
      </w:r>
      <w:r w:rsidR="00D9463F" w:rsidRPr="0052059A">
        <w:rPr>
          <w:rFonts w:ascii="Georgia" w:hAnsi="Georgia"/>
          <w:color w:val="3B3838" w:themeColor="background2" w:themeShade="40"/>
          <w:sz w:val="22"/>
          <w:szCs w:val="22"/>
        </w:rPr>
        <w:t>Logistic problems also directly affect soybean trade. Brazil, another major exporter of soybeans, underwent a truckers’ strike that has been slow to unwind, even after the government agreed to subsidize diesel prices in a bid to end protests, and drove the prices of soybeans up.</w:t>
      </w:r>
      <w:r w:rsidR="00002565">
        <w:rPr>
          <w:rFonts w:ascii="Georgia" w:hAnsi="Georgia"/>
          <w:color w:val="3B3838" w:themeColor="background2" w:themeShade="40"/>
          <w:sz w:val="22"/>
          <w:szCs w:val="22"/>
        </w:rPr>
        <w:t xml:space="preserve"> </w:t>
      </w:r>
      <w:r w:rsidR="00D9463F" w:rsidRPr="0052059A">
        <w:rPr>
          <w:rFonts w:ascii="Georgia" w:hAnsi="Georgia"/>
          <w:color w:val="3B3838" w:themeColor="background2" w:themeShade="40"/>
          <w:sz w:val="22"/>
          <w:szCs w:val="22"/>
        </w:rPr>
        <w:br/>
      </w:r>
    </w:p>
    <w:p w14:paraId="65DFC8E5" w14:textId="3C1E6ACE" w:rsidR="00597151" w:rsidRPr="0052059A" w:rsidRDefault="0079121F" w:rsidP="00677299">
      <w:pPr>
        <w:pStyle w:val="ListParagraph"/>
        <w:numPr>
          <w:ilvl w:val="0"/>
          <w:numId w:val="5"/>
        </w:numPr>
        <w:rPr>
          <w:rFonts w:ascii="Georgia" w:hAnsi="Georgia"/>
          <w:color w:val="3B3838" w:themeColor="background2" w:themeShade="40"/>
          <w:shd w:val="clear" w:color="auto" w:fill="FFFFFF"/>
        </w:rPr>
      </w:pPr>
      <w:r w:rsidRPr="0052059A">
        <w:rPr>
          <w:rFonts w:ascii="Georgia" w:hAnsi="Georgia"/>
          <w:color w:val="3B3838" w:themeColor="background2" w:themeShade="40"/>
          <w:shd w:val="clear" w:color="auto" w:fill="FFFFFF"/>
        </w:rPr>
        <w:t>Dollar strength</w:t>
      </w:r>
      <w:r w:rsidR="00677299" w:rsidRPr="0052059A">
        <w:rPr>
          <w:rFonts w:ascii="Georgia" w:hAnsi="Georgia"/>
          <w:color w:val="3B3838" w:themeColor="background2" w:themeShade="40"/>
          <w:shd w:val="clear" w:color="auto" w:fill="FFFFFF"/>
        </w:rPr>
        <w:t>:</w:t>
      </w:r>
      <w:r w:rsidR="00677299" w:rsidRPr="0052059A">
        <w:rPr>
          <w:rFonts w:ascii="Georgia" w:hAnsi="Georgia"/>
          <w:color w:val="3B3838" w:themeColor="background2" w:themeShade="40"/>
          <w:shd w:val="clear" w:color="auto" w:fill="FFFFFF"/>
        </w:rPr>
        <w:br/>
        <w:t>A stronger dollar makes U.S. grains less competitive on the world market.</w:t>
      </w:r>
      <w:r w:rsidR="00677299" w:rsidRPr="0052059A">
        <w:rPr>
          <w:rFonts w:ascii="Georgia" w:hAnsi="Georgia"/>
          <w:color w:val="3B3838" w:themeColor="background2" w:themeShade="40"/>
          <w:shd w:val="clear" w:color="auto" w:fill="FFFFFF"/>
        </w:rPr>
        <w:br/>
      </w:r>
    </w:p>
    <w:p w14:paraId="6DBBF1F1" w14:textId="59AE846E" w:rsidR="00035C41" w:rsidRPr="0052059A" w:rsidRDefault="00597151" w:rsidP="0052059A">
      <w:pPr>
        <w:pStyle w:val="ListParagraph"/>
        <w:numPr>
          <w:ilvl w:val="0"/>
          <w:numId w:val="5"/>
        </w:numPr>
        <w:rPr>
          <w:rFonts w:ascii="Georgia" w:hAnsi="Georgia"/>
          <w:color w:val="3B3838" w:themeColor="background2" w:themeShade="40"/>
        </w:rPr>
      </w:pPr>
      <w:r w:rsidRPr="0052059A">
        <w:rPr>
          <w:rFonts w:ascii="Georgia" w:hAnsi="Georgia"/>
          <w:color w:val="3B3838" w:themeColor="background2" w:themeShade="40"/>
        </w:rPr>
        <w:t>Carryover in stocks:</w:t>
      </w:r>
      <w:r w:rsidRPr="0052059A">
        <w:rPr>
          <w:rFonts w:ascii="Georgia" w:hAnsi="Georgia"/>
          <w:color w:val="3B3838" w:themeColor="background2" w:themeShade="40"/>
        </w:rPr>
        <w:tab/>
      </w:r>
      <w:r w:rsidRPr="0052059A">
        <w:rPr>
          <w:rFonts w:ascii="Georgia" w:hAnsi="Georgia"/>
          <w:color w:val="3B3838" w:themeColor="background2" w:themeShade="40"/>
        </w:rPr>
        <w:br/>
        <w:t xml:space="preserve">With high carryover in stocks from previous years, prices will be affected because imports will slow. </w:t>
      </w:r>
      <w:r w:rsidR="00D9463F" w:rsidRPr="0052059A">
        <w:rPr>
          <w:rFonts w:ascii="Georgia" w:hAnsi="Georgia"/>
          <w:color w:val="3B3838" w:themeColor="background2" w:themeShade="40"/>
        </w:rPr>
        <w:br/>
      </w:r>
    </w:p>
    <w:p w14:paraId="65D4B1A4" w14:textId="171B52F2" w:rsidR="00677299" w:rsidRPr="0052059A" w:rsidRDefault="00035C41" w:rsidP="00677299">
      <w:pPr>
        <w:pStyle w:val="ListParagraph"/>
        <w:numPr>
          <w:ilvl w:val="0"/>
          <w:numId w:val="5"/>
        </w:numPr>
        <w:rPr>
          <w:color w:val="3B3838" w:themeColor="background2" w:themeShade="40"/>
        </w:rPr>
      </w:pPr>
      <w:r w:rsidRPr="0052059A">
        <w:rPr>
          <w:rFonts w:ascii="Georgia" w:hAnsi="Georgia"/>
          <w:color w:val="3B3838" w:themeColor="background2" w:themeShade="40"/>
        </w:rPr>
        <w:t>Protein content:</w:t>
      </w:r>
      <w:r w:rsidR="00677299" w:rsidRPr="0052059A">
        <w:rPr>
          <w:rFonts w:ascii="Georgia" w:hAnsi="Georgia"/>
          <w:color w:val="3B3838" w:themeColor="background2" w:themeShade="40"/>
        </w:rPr>
        <w:br/>
      </w:r>
      <w:r w:rsidR="00D9463F" w:rsidRPr="0052059A">
        <w:rPr>
          <w:rFonts w:ascii="Georgia" w:hAnsi="Georgia"/>
          <w:color w:val="3B3838" w:themeColor="background2" w:themeShade="40"/>
        </w:rPr>
        <w:t>Soybean content</w:t>
      </w:r>
      <w:r w:rsidRPr="0052059A">
        <w:rPr>
          <w:rFonts w:ascii="Georgia" w:hAnsi="Georgia"/>
          <w:color w:val="3B3838" w:themeColor="background2" w:themeShade="40"/>
        </w:rPr>
        <w:t xml:space="preserve"> from Brazil are in high demand </w:t>
      </w:r>
      <w:r w:rsidR="00D9463F" w:rsidRPr="0052059A">
        <w:rPr>
          <w:rFonts w:ascii="Georgia" w:hAnsi="Georgia"/>
          <w:color w:val="3B3838" w:themeColor="background2" w:themeShade="40"/>
        </w:rPr>
        <w:t>in the</w:t>
      </w:r>
      <w:r w:rsidRPr="0052059A">
        <w:rPr>
          <w:rFonts w:ascii="Georgia" w:hAnsi="Georgia"/>
          <w:color w:val="3B3838" w:themeColor="background2" w:themeShade="40"/>
        </w:rPr>
        <w:t xml:space="preserve"> </w:t>
      </w:r>
      <w:r w:rsidR="00D9463F" w:rsidRPr="0052059A">
        <w:rPr>
          <w:rFonts w:ascii="Georgia" w:hAnsi="Georgia"/>
          <w:color w:val="3B3838" w:themeColor="background2" w:themeShade="40"/>
        </w:rPr>
        <w:t>Chinese market</w:t>
      </w:r>
      <w:r w:rsidRPr="0052059A">
        <w:rPr>
          <w:rFonts w:ascii="Georgia" w:hAnsi="Georgia"/>
          <w:color w:val="3B3838" w:themeColor="background2" w:themeShade="40"/>
        </w:rPr>
        <w:t xml:space="preserve"> right now due to its higher protein content</w:t>
      </w:r>
      <w:r w:rsidR="00D9463F" w:rsidRPr="0052059A">
        <w:rPr>
          <w:rFonts w:ascii="Georgia" w:hAnsi="Georgia"/>
          <w:color w:val="3B3838" w:themeColor="background2" w:themeShade="40"/>
        </w:rPr>
        <w:t xml:space="preserve"> compared to the US’s soybean protein content.</w:t>
      </w:r>
      <w:r w:rsidR="00677299" w:rsidRPr="0052059A">
        <w:rPr>
          <w:color w:val="3B3838" w:themeColor="background2" w:themeShade="40"/>
        </w:rPr>
        <w:br/>
      </w:r>
    </w:p>
    <w:p w14:paraId="16CF74ED" w14:textId="77777777" w:rsidR="00D052C4" w:rsidRPr="0052059A" w:rsidRDefault="00D052C4" w:rsidP="00D052C4">
      <w:pPr>
        <w:pStyle w:val="ListParagraph"/>
        <w:numPr>
          <w:ilvl w:val="0"/>
          <w:numId w:val="5"/>
        </w:numPr>
        <w:rPr>
          <w:color w:val="3B3838" w:themeColor="background2" w:themeShade="40"/>
        </w:rPr>
      </w:pPr>
      <w:r w:rsidRPr="0052059A">
        <w:rPr>
          <w:rFonts w:ascii="Georgia" w:hAnsi="Georgia"/>
          <w:color w:val="3B3838" w:themeColor="background2" w:themeShade="40"/>
          <w:shd w:val="clear" w:color="auto" w:fill="FFFFFF"/>
        </w:rPr>
        <w:t>Other grains</w:t>
      </w:r>
      <w:r w:rsidR="00597151" w:rsidRPr="0052059A">
        <w:rPr>
          <w:rFonts w:ascii="Georgia" w:hAnsi="Georgia"/>
          <w:color w:val="3B3838" w:themeColor="background2" w:themeShade="40"/>
          <w:shd w:val="clear" w:color="auto" w:fill="FFFFFF"/>
        </w:rPr>
        <w:t>:</w:t>
      </w:r>
    </w:p>
    <w:p w14:paraId="3D34581B" w14:textId="2EEFA425" w:rsidR="00531C73" w:rsidRPr="0052059A" w:rsidRDefault="00D052C4" w:rsidP="00D052C4">
      <w:pPr>
        <w:pStyle w:val="ListParagraph"/>
        <w:rPr>
          <w:rFonts w:ascii="Georgia" w:hAnsi="Georgia"/>
          <w:color w:val="3B3838" w:themeColor="background2" w:themeShade="40"/>
          <w:shd w:val="clear" w:color="auto" w:fill="FFFFFF"/>
        </w:rPr>
      </w:pPr>
      <w:r w:rsidRPr="0052059A">
        <w:rPr>
          <w:rFonts w:ascii="Georgia" w:hAnsi="Georgia"/>
          <w:color w:val="3B3838" w:themeColor="background2" w:themeShade="40"/>
          <w:shd w:val="clear" w:color="auto" w:fill="FFFFFF"/>
        </w:rPr>
        <w:t>Due to limited acreage, agricultural commodities such as soybeans have large effects on one another. For example, Corn has a large impact on the prices of soybean. They compete in many fields such as cooking oil, animal feed and the biofuel industry. In general, if the production of corn falls, soybean prices are anticipated to rise. </w:t>
      </w:r>
    </w:p>
    <w:p w14:paraId="3E3F4E7E" w14:textId="288832FF" w:rsidR="0052059A" w:rsidRDefault="0052059A" w:rsidP="0052059A">
      <w:pPr>
        <w:rPr>
          <w:color w:val="3B3838" w:themeColor="background2" w:themeShade="40"/>
        </w:rPr>
      </w:pPr>
    </w:p>
    <w:p w14:paraId="0C193B01" w14:textId="2CEEB5D5" w:rsidR="0052059A" w:rsidRPr="0052059A" w:rsidRDefault="0052059A" w:rsidP="0052059A">
      <w:pPr>
        <w:rPr>
          <w:rFonts w:ascii="Georgia" w:hAnsi="Georgia"/>
          <w:i/>
          <w:color w:val="3B3838" w:themeColor="background2" w:themeShade="40"/>
        </w:rPr>
      </w:pPr>
      <w:r w:rsidRPr="0052059A">
        <w:rPr>
          <w:rFonts w:ascii="Georgia" w:hAnsi="Georgia"/>
          <w:i/>
          <w:color w:val="3B3838" w:themeColor="background2" w:themeShade="40"/>
          <w:highlight w:val="yellow"/>
        </w:rPr>
        <w:t>(Optional Transition Paragraph to ETFs…)</w:t>
      </w:r>
    </w:p>
    <w:p w14:paraId="6F06DFF0" w14:textId="77777777" w:rsidR="0052059A" w:rsidRPr="0052059A" w:rsidRDefault="0052059A" w:rsidP="0052059A">
      <w:pPr>
        <w:pStyle w:val="ListParagraph"/>
        <w:rPr>
          <w:rFonts w:ascii="Georgia" w:hAnsi="Georgia"/>
          <w:color w:val="3B3838" w:themeColor="background2" w:themeShade="40"/>
          <w:shd w:val="clear" w:color="auto" w:fill="FFFFFF"/>
        </w:rPr>
      </w:pPr>
    </w:p>
    <w:p w14:paraId="1CF9945B" w14:textId="262D0792" w:rsidR="00531C73" w:rsidRPr="0052059A" w:rsidRDefault="00531C73" w:rsidP="0052059A">
      <w:pPr>
        <w:pStyle w:val="ListParagraph"/>
        <w:rPr>
          <w:rFonts w:ascii="Georgia" w:hAnsi="Georgia"/>
          <w:color w:val="3B3838" w:themeColor="background2" w:themeShade="40"/>
          <w:shd w:val="clear" w:color="auto" w:fill="FFFFFF"/>
        </w:rPr>
      </w:pPr>
      <w:r w:rsidRPr="0052059A">
        <w:rPr>
          <w:rFonts w:ascii="Georgia" w:hAnsi="Georgia"/>
          <w:color w:val="3B3838" w:themeColor="background2" w:themeShade="40"/>
          <w:shd w:val="clear" w:color="auto" w:fill="FFFFFF"/>
        </w:rPr>
        <w:t xml:space="preserve">At every stage of the soybean production chain, from planting, growing and harvest, to exporting and processing, market participants face the risk of adverse price movements caused by the </w:t>
      </w:r>
      <w:r w:rsidR="0052059A" w:rsidRPr="0052059A">
        <w:rPr>
          <w:rFonts w:ascii="Georgia" w:hAnsi="Georgia"/>
          <w:color w:val="3B3838" w:themeColor="background2" w:themeShade="40"/>
          <w:shd w:val="clear" w:color="auto" w:fill="FFFFFF"/>
        </w:rPr>
        <w:t>fluctuations</w:t>
      </w:r>
      <w:r w:rsidRPr="0052059A">
        <w:rPr>
          <w:rFonts w:ascii="Georgia" w:hAnsi="Georgia"/>
          <w:color w:val="3B3838" w:themeColor="background2" w:themeShade="40"/>
          <w:shd w:val="clear" w:color="auto" w:fill="FFFFFF"/>
        </w:rPr>
        <w:t xml:space="preserve"> of the market and supply and demand.</w:t>
      </w:r>
    </w:p>
    <w:p w14:paraId="2DBD1A89" w14:textId="77777777" w:rsidR="00531C73" w:rsidRPr="0052059A" w:rsidRDefault="00531C73" w:rsidP="0052059A">
      <w:pPr>
        <w:pStyle w:val="ListParagraph"/>
        <w:rPr>
          <w:rFonts w:ascii="Georgia" w:hAnsi="Georgia"/>
          <w:color w:val="3B3838" w:themeColor="background2" w:themeShade="40"/>
          <w:shd w:val="clear" w:color="auto" w:fill="FFFFFF"/>
        </w:rPr>
      </w:pPr>
      <w:r w:rsidRPr="0052059A">
        <w:rPr>
          <w:rFonts w:ascii="Georgia" w:hAnsi="Georgia"/>
          <w:color w:val="3B3838" w:themeColor="background2" w:themeShade="40"/>
          <w:shd w:val="clear" w:color="auto" w:fill="FFFFFF"/>
        </w:rPr>
        <w:t>Futures and options on Soybeans, Soybean Meal and Soybean Oil, as well as options on the Soybean Crush, provide a means to manage this risk and take advantage of potential profit opportunities.</w:t>
      </w:r>
    </w:p>
    <w:p w14:paraId="4E99EC7E" w14:textId="77777777" w:rsidR="00531C73" w:rsidRPr="0052059A" w:rsidRDefault="00531C73" w:rsidP="00597151">
      <w:pPr>
        <w:pStyle w:val="ListParagraph"/>
        <w:rPr>
          <w:color w:val="3B3838" w:themeColor="background2" w:themeShade="40"/>
        </w:rPr>
      </w:pPr>
    </w:p>
    <w:p w14:paraId="7EB580E4" w14:textId="0C03BFF5" w:rsidR="00035C41" w:rsidRDefault="00035C41" w:rsidP="00035C41">
      <w:pPr>
        <w:pStyle w:val="ListParagraph"/>
        <w:rPr>
          <w:color w:val="3B3838" w:themeColor="background2" w:themeShade="40"/>
        </w:rPr>
      </w:pPr>
    </w:p>
    <w:p w14:paraId="06E7CE75" w14:textId="05E817AE" w:rsidR="0052059A" w:rsidRDefault="0052059A" w:rsidP="00035C41">
      <w:pPr>
        <w:pStyle w:val="ListParagraph"/>
        <w:rPr>
          <w:color w:val="3B3838" w:themeColor="background2" w:themeShade="40"/>
        </w:rPr>
      </w:pPr>
    </w:p>
    <w:p w14:paraId="33E11207" w14:textId="5C7D69A3" w:rsidR="0052059A" w:rsidRDefault="0052059A" w:rsidP="00035C41">
      <w:pPr>
        <w:pStyle w:val="ListParagraph"/>
        <w:rPr>
          <w:color w:val="3B3838" w:themeColor="background2" w:themeShade="40"/>
        </w:rPr>
      </w:pPr>
    </w:p>
    <w:p w14:paraId="524A7CE9" w14:textId="0EA6E9AA" w:rsidR="0052059A" w:rsidRDefault="0052059A" w:rsidP="00035C41">
      <w:pPr>
        <w:pStyle w:val="ListParagraph"/>
        <w:rPr>
          <w:color w:val="3B3838" w:themeColor="background2" w:themeShade="40"/>
        </w:rPr>
      </w:pPr>
    </w:p>
    <w:p w14:paraId="345ECB44" w14:textId="77777777" w:rsidR="0052059A" w:rsidRPr="0052059A" w:rsidRDefault="0052059A" w:rsidP="00035C41">
      <w:pPr>
        <w:pStyle w:val="ListParagraph"/>
        <w:rPr>
          <w:color w:val="3B3838" w:themeColor="background2" w:themeShade="40"/>
        </w:rPr>
      </w:pPr>
    </w:p>
    <w:p w14:paraId="6C8338F4" w14:textId="4532F13E" w:rsidR="0079121F" w:rsidRPr="0052059A" w:rsidRDefault="0079121F" w:rsidP="00035C41">
      <w:pPr>
        <w:pStyle w:val="ListParagraph"/>
        <w:rPr>
          <w:color w:val="3B3838" w:themeColor="background2" w:themeShade="40"/>
        </w:rPr>
      </w:pPr>
      <w:r w:rsidRPr="0052059A">
        <w:rPr>
          <w:color w:val="3B3838" w:themeColor="background2" w:themeShade="40"/>
        </w:rPr>
        <w:lastRenderedPageBreak/>
        <w:t>Sources:</w:t>
      </w:r>
    </w:p>
    <w:p w14:paraId="4E5DC358" w14:textId="4CD8DBCB" w:rsidR="0079121F" w:rsidRPr="0052059A" w:rsidRDefault="00732E1A" w:rsidP="00035C41">
      <w:pPr>
        <w:pStyle w:val="ListParagraph"/>
        <w:rPr>
          <w:color w:val="3B3838" w:themeColor="background2" w:themeShade="40"/>
        </w:rPr>
      </w:pPr>
      <w:hyperlink r:id="rId8" w:history="1">
        <w:r w:rsidR="0079121F" w:rsidRPr="0052059A">
          <w:rPr>
            <w:rStyle w:val="Hyperlink"/>
            <w:color w:val="3B3838" w:themeColor="background2" w:themeShade="40"/>
          </w:rPr>
          <w:t>http://theconversation.com/why-chinas-soybean-tariffs-matter-94476</w:t>
        </w:r>
      </w:hyperlink>
    </w:p>
    <w:p w14:paraId="3359606F" w14:textId="239DE231" w:rsidR="0079121F" w:rsidRPr="0052059A" w:rsidRDefault="00732E1A" w:rsidP="00035C41">
      <w:pPr>
        <w:pStyle w:val="ListParagraph"/>
        <w:rPr>
          <w:color w:val="3B3838" w:themeColor="background2" w:themeShade="40"/>
        </w:rPr>
      </w:pPr>
      <w:hyperlink r:id="rId9" w:history="1">
        <w:r w:rsidR="0079121F" w:rsidRPr="0052059A">
          <w:rPr>
            <w:rStyle w:val="Hyperlink"/>
            <w:color w:val="3B3838" w:themeColor="background2" w:themeShade="40"/>
          </w:rPr>
          <w:t>https://www.mda.state.mn.us/food/business/~/media/Files/food/business/economics/exports-soybeans.ashx</w:t>
        </w:r>
      </w:hyperlink>
    </w:p>
    <w:p w14:paraId="7AFB348F" w14:textId="45063D5A" w:rsidR="004C29F3" w:rsidRDefault="00732E1A" w:rsidP="00035C41">
      <w:pPr>
        <w:pStyle w:val="ListParagraph"/>
        <w:rPr>
          <w:rStyle w:val="Hyperlink"/>
          <w:color w:val="3B3838" w:themeColor="background2" w:themeShade="40"/>
        </w:rPr>
      </w:pPr>
      <w:hyperlink r:id="rId10" w:history="1">
        <w:r w:rsidR="004C29F3" w:rsidRPr="0052059A">
          <w:rPr>
            <w:rStyle w:val="Hyperlink"/>
            <w:color w:val="3B3838" w:themeColor="background2" w:themeShade="40"/>
          </w:rPr>
          <w:t>https://themarketmogul.com/economics-soybean/</w:t>
        </w:r>
      </w:hyperlink>
    </w:p>
    <w:p w14:paraId="1B6C7F2A" w14:textId="536A657F" w:rsidR="00732E1A" w:rsidRDefault="00732E1A" w:rsidP="00035C41">
      <w:pPr>
        <w:pStyle w:val="ListParagraph"/>
        <w:rPr>
          <w:color w:val="3B3838" w:themeColor="background2" w:themeShade="40"/>
        </w:rPr>
      </w:pPr>
      <w:hyperlink r:id="rId11" w:history="1">
        <w:r w:rsidRPr="00622CB2">
          <w:rPr>
            <w:rStyle w:val="Hyperlink"/>
          </w:rPr>
          <w:t>https://www.pbs.org/newshour/world/facing-threat-of-tariffs-china-buyers-cancel-orders-for-u-s-soybeans</w:t>
        </w:r>
      </w:hyperlink>
    </w:p>
    <w:p w14:paraId="07D00BDB" w14:textId="77777777" w:rsidR="00732E1A" w:rsidRPr="0052059A" w:rsidRDefault="00732E1A" w:rsidP="00035C41">
      <w:pPr>
        <w:pStyle w:val="ListParagraph"/>
        <w:rPr>
          <w:color w:val="3B3838" w:themeColor="background2" w:themeShade="40"/>
        </w:rPr>
      </w:pPr>
      <w:bookmarkStart w:id="0" w:name="_GoBack"/>
      <w:bookmarkEnd w:id="0"/>
    </w:p>
    <w:p w14:paraId="3C958D0E" w14:textId="77777777" w:rsidR="004C29F3" w:rsidRPr="0052059A" w:rsidRDefault="004C29F3" w:rsidP="00035C41">
      <w:pPr>
        <w:pStyle w:val="ListParagraph"/>
        <w:rPr>
          <w:color w:val="3B3838" w:themeColor="background2" w:themeShade="40"/>
        </w:rPr>
      </w:pPr>
    </w:p>
    <w:p w14:paraId="4C6EE408" w14:textId="77777777" w:rsidR="0079121F" w:rsidRPr="0052059A" w:rsidRDefault="0079121F" w:rsidP="00035C41">
      <w:pPr>
        <w:pStyle w:val="ListParagraph"/>
        <w:rPr>
          <w:color w:val="3B3838" w:themeColor="background2" w:themeShade="40"/>
        </w:rPr>
      </w:pPr>
    </w:p>
    <w:sectPr w:rsidR="0079121F" w:rsidRPr="00520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07CAB"/>
    <w:multiLevelType w:val="hybridMultilevel"/>
    <w:tmpl w:val="1D3CD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452A5"/>
    <w:multiLevelType w:val="hybridMultilevel"/>
    <w:tmpl w:val="AB42B6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F18F8"/>
    <w:multiLevelType w:val="hybridMultilevel"/>
    <w:tmpl w:val="17129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2507E"/>
    <w:multiLevelType w:val="hybridMultilevel"/>
    <w:tmpl w:val="58DA0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B6380"/>
    <w:multiLevelType w:val="hybridMultilevel"/>
    <w:tmpl w:val="FACA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41"/>
    <w:rsid w:val="00002565"/>
    <w:rsid w:val="00035C41"/>
    <w:rsid w:val="00436544"/>
    <w:rsid w:val="004C29F3"/>
    <w:rsid w:val="0052059A"/>
    <w:rsid w:val="00531C73"/>
    <w:rsid w:val="00597151"/>
    <w:rsid w:val="005A735A"/>
    <w:rsid w:val="00607CD9"/>
    <w:rsid w:val="00677299"/>
    <w:rsid w:val="00732E1A"/>
    <w:rsid w:val="0079121F"/>
    <w:rsid w:val="007E67F9"/>
    <w:rsid w:val="00804C7C"/>
    <w:rsid w:val="009E3DAB"/>
    <w:rsid w:val="00A63BE3"/>
    <w:rsid w:val="00D052C4"/>
    <w:rsid w:val="00D9463F"/>
    <w:rsid w:val="00DE4321"/>
    <w:rsid w:val="00DE77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AF25"/>
  <w15:chartTrackingRefBased/>
  <w15:docId w15:val="{C90D6031-0990-4BEC-9B21-7403B6E5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C41"/>
    <w:pPr>
      <w:ind w:left="720"/>
      <w:contextualSpacing/>
    </w:pPr>
  </w:style>
  <w:style w:type="character" w:styleId="Hyperlink">
    <w:name w:val="Hyperlink"/>
    <w:basedOn w:val="DefaultParagraphFont"/>
    <w:uiPriority w:val="99"/>
    <w:unhideWhenUsed/>
    <w:rsid w:val="0079121F"/>
    <w:rPr>
      <w:color w:val="0000FF"/>
      <w:u w:val="single"/>
    </w:rPr>
  </w:style>
  <w:style w:type="character" w:styleId="UnresolvedMention">
    <w:name w:val="Unresolved Mention"/>
    <w:basedOn w:val="DefaultParagraphFont"/>
    <w:uiPriority w:val="99"/>
    <w:semiHidden/>
    <w:unhideWhenUsed/>
    <w:rsid w:val="0079121F"/>
    <w:rPr>
      <w:color w:val="808080"/>
      <w:shd w:val="clear" w:color="auto" w:fill="E6E6E6"/>
    </w:rPr>
  </w:style>
  <w:style w:type="paragraph" w:styleId="NormalWeb">
    <w:name w:val="Normal (Web)"/>
    <w:basedOn w:val="Normal"/>
    <w:uiPriority w:val="99"/>
    <w:semiHidden/>
    <w:unhideWhenUsed/>
    <w:rsid w:val="00531C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9F3"/>
    <w:rPr>
      <w:b/>
      <w:bCs/>
    </w:rPr>
  </w:style>
  <w:style w:type="paragraph" w:styleId="HTMLPreformatted">
    <w:name w:val="HTML Preformatted"/>
    <w:basedOn w:val="Normal"/>
    <w:link w:val="HTMLPreformattedChar"/>
    <w:uiPriority w:val="99"/>
    <w:unhideWhenUsed/>
    <w:rsid w:val="0067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72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135306">
      <w:bodyDiv w:val="1"/>
      <w:marLeft w:val="0"/>
      <w:marRight w:val="0"/>
      <w:marTop w:val="0"/>
      <w:marBottom w:val="0"/>
      <w:divBdr>
        <w:top w:val="none" w:sz="0" w:space="0" w:color="auto"/>
        <w:left w:val="none" w:sz="0" w:space="0" w:color="auto"/>
        <w:bottom w:val="none" w:sz="0" w:space="0" w:color="auto"/>
        <w:right w:val="none" w:sz="0" w:space="0" w:color="auto"/>
      </w:divBdr>
    </w:div>
    <w:div w:id="1502699121">
      <w:bodyDiv w:val="1"/>
      <w:marLeft w:val="0"/>
      <w:marRight w:val="0"/>
      <w:marTop w:val="0"/>
      <w:marBottom w:val="0"/>
      <w:divBdr>
        <w:top w:val="none" w:sz="0" w:space="0" w:color="auto"/>
        <w:left w:val="none" w:sz="0" w:space="0" w:color="auto"/>
        <w:bottom w:val="none" w:sz="0" w:space="0" w:color="auto"/>
        <w:right w:val="none" w:sz="0" w:space="0" w:color="auto"/>
      </w:divBdr>
    </w:div>
    <w:div w:id="1840805844">
      <w:bodyDiv w:val="1"/>
      <w:marLeft w:val="0"/>
      <w:marRight w:val="0"/>
      <w:marTop w:val="0"/>
      <w:marBottom w:val="0"/>
      <w:divBdr>
        <w:top w:val="none" w:sz="0" w:space="0" w:color="auto"/>
        <w:left w:val="none" w:sz="0" w:space="0" w:color="auto"/>
        <w:bottom w:val="none" w:sz="0" w:space="0" w:color="auto"/>
        <w:right w:val="none" w:sz="0" w:space="0" w:color="auto"/>
      </w:divBdr>
    </w:div>
    <w:div w:id="189307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conversation.com/why-chinas-soybean-tariffs-matter-9447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mp.com/business/commodities/article/1516060/chinas-soaring-demand-meat-change-face-global-trade-feed-grai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sec.org/wp-content/uploads/2018/02/2017-Annual-Report-final-low-res.pdf" TargetMode="External"/><Relationship Id="rId11" Type="http://schemas.openxmlformats.org/officeDocument/2006/relationships/hyperlink" Target="https://www.pbs.org/newshour/world/facing-threat-of-tariffs-china-buyers-cancel-orders-for-u-s-soybeans" TargetMode="External"/><Relationship Id="rId5" Type="http://schemas.openxmlformats.org/officeDocument/2006/relationships/image" Target="media/image1.png"/><Relationship Id="rId10" Type="http://schemas.openxmlformats.org/officeDocument/2006/relationships/hyperlink" Target="https://themarketmogul.com/economics-soybean/" TargetMode="External"/><Relationship Id="rId4" Type="http://schemas.openxmlformats.org/officeDocument/2006/relationships/webSettings" Target="webSettings.xml"/><Relationship Id="rId9" Type="http://schemas.openxmlformats.org/officeDocument/2006/relationships/hyperlink" Target="https://www.mda.state.mn.us/food/business/~/media/Files/food/business/economics/exports-soybeans.ash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cheng</dc:creator>
  <cp:keywords/>
  <dc:description/>
  <cp:lastModifiedBy>jenny cheng</cp:lastModifiedBy>
  <cp:revision>11</cp:revision>
  <dcterms:created xsi:type="dcterms:W3CDTF">2018-05-30T01:47:00Z</dcterms:created>
  <dcterms:modified xsi:type="dcterms:W3CDTF">2018-05-30T03:38:00Z</dcterms:modified>
</cp:coreProperties>
</file>