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828" w:tblpY="2103"/>
        <w:tblW w:w="3955" w:type="dxa"/>
        <w:tblLook w:val="04A0" w:firstRow="1" w:lastRow="0" w:firstColumn="1" w:lastColumn="0" w:noHBand="0" w:noVBand="1"/>
      </w:tblPr>
      <w:tblGrid>
        <w:gridCol w:w="625"/>
        <w:gridCol w:w="3330"/>
      </w:tblGrid>
      <w:tr w:rsidR="00D03091" w:rsidRPr="00D03091" w14:paraId="3E563B28" w14:textId="77777777" w:rsidTr="00D03091">
        <w:trPr>
          <w:trHeight w:val="315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</w:tcPr>
          <w:p w14:paraId="34FEE2B2" w14:textId="77777777" w:rsidR="00D03091" w:rsidRPr="00D03091" w:rsidRDefault="00D03091" w:rsidP="00D030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314BA719" w14:textId="77777777" w:rsidR="00D03091" w:rsidRPr="00D03091" w:rsidRDefault="00D03091" w:rsidP="00D0309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Bồi</w:t>
            </w:r>
            <w:proofErr w:type="spellEnd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thường</w:t>
            </w:r>
            <w:proofErr w:type="spellEnd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hỗ</w:t>
            </w:r>
            <w:proofErr w:type="spellEnd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trợ</w:t>
            </w:r>
            <w:proofErr w:type="spellEnd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tái</w:t>
            </w:r>
            <w:proofErr w:type="spellEnd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định</w:t>
            </w:r>
            <w:proofErr w:type="spellEnd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cư</w:t>
            </w:r>
            <w:proofErr w:type="spellEnd"/>
          </w:p>
        </w:tc>
      </w:tr>
      <w:tr w:rsidR="00D03091" w:rsidRPr="00D03091" w14:paraId="7C90477C" w14:textId="77777777" w:rsidTr="00D03091">
        <w:trPr>
          <w:trHeight w:val="31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</w:tcPr>
          <w:p w14:paraId="0D28358A" w14:textId="77777777" w:rsidR="00D03091" w:rsidRPr="00D03091" w:rsidRDefault="00D03091" w:rsidP="00D030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5A9AB7F6" w14:textId="77777777" w:rsidR="00D03091" w:rsidRPr="00D03091" w:rsidRDefault="00D03091" w:rsidP="00D0309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Xây</w:t>
            </w:r>
            <w:proofErr w:type="spellEnd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dựng</w:t>
            </w:r>
            <w:proofErr w:type="spellEnd"/>
          </w:p>
        </w:tc>
      </w:tr>
      <w:tr w:rsidR="00D03091" w:rsidRPr="00D03091" w14:paraId="729557F6" w14:textId="77777777" w:rsidTr="00D03091">
        <w:trPr>
          <w:trHeight w:val="31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</w:tcPr>
          <w:p w14:paraId="46134832" w14:textId="77777777" w:rsidR="00D03091" w:rsidRPr="00D03091" w:rsidRDefault="00D03091" w:rsidP="00D030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CC59295" w14:textId="77777777" w:rsidR="00D03091" w:rsidRPr="00D03091" w:rsidRDefault="00D03091" w:rsidP="00D0309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Thiết</w:t>
            </w:r>
            <w:proofErr w:type="spellEnd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bị</w:t>
            </w:r>
            <w:proofErr w:type="spellEnd"/>
          </w:p>
        </w:tc>
      </w:tr>
      <w:tr w:rsidR="00D03091" w:rsidRPr="00D03091" w14:paraId="45128DAD" w14:textId="77777777" w:rsidTr="00D03091">
        <w:trPr>
          <w:trHeight w:val="31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</w:tcPr>
          <w:p w14:paraId="665C5FB1" w14:textId="77777777" w:rsidR="00D03091" w:rsidRPr="00D03091" w:rsidRDefault="00D03091" w:rsidP="00D030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00CFF5BA" w14:textId="77777777" w:rsidR="00D03091" w:rsidRPr="00D03091" w:rsidRDefault="00D03091" w:rsidP="00D0309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Quản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lý</w:t>
            </w:r>
            <w:proofErr w:type="spellEnd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dự</w:t>
            </w:r>
            <w:proofErr w:type="spellEnd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án</w:t>
            </w:r>
            <w:proofErr w:type="spellEnd"/>
          </w:p>
        </w:tc>
      </w:tr>
      <w:tr w:rsidR="00D03091" w:rsidRPr="00D03091" w14:paraId="3278AAE3" w14:textId="77777777" w:rsidTr="00D03091">
        <w:trPr>
          <w:trHeight w:val="31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</w:tcPr>
          <w:p w14:paraId="73D20D06" w14:textId="77777777" w:rsidR="00D03091" w:rsidRPr="00D03091" w:rsidRDefault="00D03091" w:rsidP="00D030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5C4A890D" w14:textId="77777777" w:rsidR="00D03091" w:rsidRPr="00D03091" w:rsidRDefault="00D03091" w:rsidP="00D0309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Tư</w:t>
            </w:r>
            <w:proofErr w:type="spellEnd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vấn</w:t>
            </w:r>
            <w:proofErr w:type="spellEnd"/>
          </w:p>
        </w:tc>
      </w:tr>
      <w:tr w:rsidR="00D03091" w:rsidRPr="00D03091" w14:paraId="18B277F3" w14:textId="77777777" w:rsidTr="00D03091">
        <w:trPr>
          <w:trHeight w:val="31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</w:tcPr>
          <w:p w14:paraId="5A40A745" w14:textId="77777777" w:rsidR="00D03091" w:rsidRPr="00D03091" w:rsidRDefault="00D03091" w:rsidP="00D030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7D5DF5FA" w14:textId="77777777" w:rsidR="00D03091" w:rsidRPr="00D03091" w:rsidRDefault="00D03091" w:rsidP="00D0309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Chi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phí</w:t>
            </w:r>
            <w:proofErr w:type="spellEnd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khác</w:t>
            </w:r>
            <w:proofErr w:type="spellEnd"/>
          </w:p>
        </w:tc>
      </w:tr>
      <w:tr w:rsidR="00D03091" w:rsidRPr="00D03091" w14:paraId="4DA0C74C" w14:textId="77777777" w:rsidTr="00D03091">
        <w:trPr>
          <w:trHeight w:val="31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</w:tcPr>
          <w:p w14:paraId="11B07022" w14:textId="77777777" w:rsidR="00D03091" w:rsidRPr="00D03091" w:rsidRDefault="00D03091" w:rsidP="00D030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3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38CA8D70" w14:textId="77777777" w:rsidR="00D03091" w:rsidRPr="00D03091" w:rsidRDefault="00D03091" w:rsidP="00D0309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Dự</w:t>
            </w:r>
            <w:proofErr w:type="spellEnd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091">
              <w:rPr>
                <w:rFonts w:eastAsia="Times New Roman" w:cs="Times New Roman"/>
                <w:color w:val="000000"/>
                <w:sz w:val="20"/>
                <w:szCs w:val="20"/>
              </w:rPr>
              <w:t>phòng</w:t>
            </w:r>
            <w:proofErr w:type="spellEnd"/>
          </w:p>
        </w:tc>
      </w:tr>
    </w:tbl>
    <w:p w14:paraId="3404D3F0" w14:textId="5D410492" w:rsidR="00455E39" w:rsidRDefault="00D03091">
      <w:proofErr w:type="spellStart"/>
      <w:r>
        <w:t>Mỗi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>
        <w:br/>
      </w:r>
    </w:p>
    <w:p w14:paraId="2259480E" w14:textId="2C0A7EA2" w:rsidR="00D03091" w:rsidRDefault="00D03091"/>
    <w:p w14:paraId="29A8E664" w14:textId="4F9B667D" w:rsidR="00D03091" w:rsidRDefault="00D03091"/>
    <w:p w14:paraId="17B7B349" w14:textId="7D65C43E" w:rsidR="00D03091" w:rsidRDefault="00D03091"/>
    <w:p w14:paraId="44267EBA" w14:textId="13D87752" w:rsidR="00D03091" w:rsidRDefault="00D03091"/>
    <w:p w14:paraId="72663EC8" w14:textId="57836F1F" w:rsidR="00D03091" w:rsidRDefault="00D03091"/>
    <w:p w14:paraId="684AEAD3" w14:textId="1D1F9671" w:rsidR="00D03091" w:rsidRDefault="00D03091"/>
    <w:p w14:paraId="5FDB3535" w14:textId="0F0D2956" w:rsidR="00D03091" w:rsidRDefault="00D03091">
      <w:r>
        <w:t xml:space="preserve">Các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06F77EB8" w14:textId="4C706894" w:rsidR="00D03091" w:rsidRDefault="00D03091" w:rsidP="00D03091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Định.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>/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>/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Techber</w:t>
      </w:r>
      <w:proofErr w:type="spellEnd"/>
      <w:r>
        <w:t>.</w:t>
      </w:r>
    </w:p>
    <w:p w14:paraId="0B9C6312" w14:textId="7DECCAFB" w:rsidR="00D03091" w:rsidRDefault="009C07B2" w:rsidP="009C07B2"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00340216" w14:textId="38497D65" w:rsidR="009C07B2" w:rsidRDefault="00271363" w:rsidP="00271363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 w:rsidRPr="00271363">
        <w:t>SmartBooks</w:t>
      </w:r>
      <w:proofErr w:type="spellEnd"/>
      <w:r w:rsidRPr="00271363">
        <w:t xml:space="preserve"> Project Solutions</w:t>
      </w:r>
    </w:p>
    <w:p w14:paraId="765C6E5E" w14:textId="55332C06" w:rsidR="00271363" w:rsidRDefault="00271363" w:rsidP="00271363">
      <w:pPr>
        <w:pStyle w:val="ListParagraph"/>
        <w:numPr>
          <w:ilvl w:val="0"/>
          <w:numId w:val="1"/>
        </w:numPr>
      </w:pPr>
      <w:r w:rsidRPr="00271363">
        <w:drawing>
          <wp:inline distT="0" distB="0" distL="0" distR="0" wp14:anchorId="52EB4B19" wp14:editId="2F6873E7">
            <wp:extent cx="2339657" cy="18905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440" cy="18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CA7B" w14:textId="1251BC8F" w:rsidR="00271363" w:rsidRDefault="00271363" w:rsidP="00271363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14:paraId="64BB6A20" w14:textId="2B49B7AC" w:rsidR="00271363" w:rsidRDefault="00271363" w:rsidP="00271363">
      <w:pPr>
        <w:pStyle w:val="ListParagraph"/>
        <w:numPr>
          <w:ilvl w:val="1"/>
          <w:numId w:val="1"/>
        </w:numPr>
      </w:pPr>
      <w:r>
        <w:t xml:space="preserve">Thông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Ngân </w:t>
      </w:r>
      <w:proofErr w:type="spellStart"/>
      <w:r>
        <w:t>hàng</w:t>
      </w:r>
      <w:proofErr w:type="spellEnd"/>
      <w:r>
        <w:t>)</w:t>
      </w:r>
    </w:p>
    <w:p w14:paraId="4618043F" w14:textId="05AD5B73" w:rsidR="00271363" w:rsidRDefault="00271363" w:rsidP="00271363">
      <w:pPr>
        <w:pStyle w:val="ListParagraph"/>
        <w:numPr>
          <w:ilvl w:val="1"/>
          <w:numId w:val="1"/>
        </w:numPr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/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thầu</w:t>
      </w:r>
      <w:proofErr w:type="spellEnd"/>
    </w:p>
    <w:p w14:paraId="6699FBD1" w14:textId="1AD0668A" w:rsidR="00271363" w:rsidRDefault="00271363" w:rsidP="00271363">
      <w:pPr>
        <w:pStyle w:val="ListParagraph"/>
        <w:numPr>
          <w:ilvl w:val="1"/>
          <w:numId w:val="1"/>
        </w:numPr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47FA8124" w14:textId="0C80563B" w:rsidR="00271363" w:rsidRDefault="00271363" w:rsidP="00271363">
      <w:pPr>
        <w:pStyle w:val="ListParagraph"/>
        <w:numPr>
          <w:ilvl w:val="1"/>
          <w:numId w:val="1"/>
        </w:numPr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nợ</w:t>
      </w:r>
      <w:proofErr w:type="spellEnd"/>
      <w:r>
        <w:t>,…</w:t>
      </w:r>
      <w:proofErr w:type="gramEnd"/>
    </w:p>
    <w:sectPr w:rsidR="0027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826"/>
    <w:multiLevelType w:val="hybridMultilevel"/>
    <w:tmpl w:val="9D58AE22"/>
    <w:lvl w:ilvl="0" w:tplc="E940D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62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91"/>
    <w:rsid w:val="00271363"/>
    <w:rsid w:val="00455E39"/>
    <w:rsid w:val="009C07B2"/>
    <w:rsid w:val="00D0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F3A2"/>
  <w15:chartTrackingRefBased/>
  <w15:docId w15:val="{0941EFAC-61EA-4772-B9DC-89DAFC43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KARION</dc:creator>
  <cp:keywords/>
  <dc:description/>
  <cp:lastModifiedBy>KARION</cp:lastModifiedBy>
  <cp:revision>1</cp:revision>
  <dcterms:created xsi:type="dcterms:W3CDTF">2023-02-07T02:46:00Z</dcterms:created>
  <dcterms:modified xsi:type="dcterms:W3CDTF">2023-02-07T03:11:00Z</dcterms:modified>
</cp:coreProperties>
</file>