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1D8" w:rsidRDefault="00E811D8" w:rsidP="00B54F1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Функциональный интерфейс</w:t>
      </w:r>
    </w:p>
    <w:p w:rsidR="00B54F1E" w:rsidRPr="00B54F1E" w:rsidRDefault="00B54F1E" w:rsidP="00B54F1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811D8" w:rsidRDefault="00E811D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интерфейс который содержит только 1 метод</w:t>
      </w:r>
      <w:r w:rsidR="003B0F52" w:rsidRPr="003B0F52">
        <w:rPr>
          <w:rFonts w:ascii="Times New Roman" w:hAnsi="Times New Roman" w:cs="Times New Roman"/>
          <w:sz w:val="28"/>
          <w:szCs w:val="28"/>
        </w:rPr>
        <w:t>,</w:t>
      </w:r>
      <w:r w:rsidR="003B0F52">
        <w:rPr>
          <w:rFonts w:ascii="Times New Roman" w:hAnsi="Times New Roman" w:cs="Times New Roman"/>
          <w:sz w:val="28"/>
          <w:szCs w:val="28"/>
        </w:rPr>
        <w:t xml:space="preserve"> по умолчанию все методы </w:t>
      </w:r>
      <w:r w:rsidR="003B0F52">
        <w:rPr>
          <w:rFonts w:ascii="Times New Roman" w:hAnsi="Times New Roman" w:cs="Times New Roman"/>
          <w:sz w:val="28"/>
          <w:szCs w:val="28"/>
          <w:lang w:val="en-US"/>
        </w:rPr>
        <w:t>abstract</w:t>
      </w:r>
      <w:r>
        <w:rPr>
          <w:rFonts w:ascii="Times New Roman" w:hAnsi="Times New Roman" w:cs="Times New Roman"/>
          <w:sz w:val="28"/>
          <w:szCs w:val="28"/>
        </w:rPr>
        <w:t xml:space="preserve"> (не абстрактных методов может быть сколько угодно</w:t>
      </w:r>
      <w:r w:rsidR="003B0F52" w:rsidRPr="003B0F52">
        <w:rPr>
          <w:rFonts w:ascii="Times New Roman" w:hAnsi="Times New Roman" w:cs="Times New Roman"/>
          <w:sz w:val="28"/>
          <w:szCs w:val="28"/>
        </w:rPr>
        <w:t xml:space="preserve">, </w:t>
      </w:r>
      <w:r w:rsidR="003B0F52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3B0F52" w:rsidRPr="003B0F52">
        <w:rPr>
          <w:rFonts w:ascii="Times New Roman" w:hAnsi="Times New Roman" w:cs="Times New Roman"/>
          <w:sz w:val="28"/>
          <w:szCs w:val="28"/>
        </w:rPr>
        <w:t xml:space="preserve"> </w:t>
      </w:r>
      <w:r w:rsidR="003B0F52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E811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Каждое лямбда-выражение этого типа – будет сопоставляться объявленному абстрактному методу в функциональном интерфейсе</w:t>
      </w:r>
      <w:r w:rsidRPr="00E811D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11D8" w:rsidRDefault="00E811D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уточнения </w:t>
      </w:r>
      <w:r w:rsidRPr="00E811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проверки компилятором) над функциональным интерфейсом устанавливается аннотация </w:t>
      </w:r>
      <w:r w:rsidRPr="00E811D8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nalInterface</w:t>
      </w:r>
      <w:proofErr w:type="spellEnd"/>
      <w:r w:rsidRPr="00E811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не позволит создать больше 1 абстрактного метода.</w:t>
      </w:r>
    </w:p>
    <w:p w:rsidR="003B1CEE" w:rsidRDefault="003B1CEE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B1CEE" w:rsidRPr="003B1CEE" w:rsidRDefault="003B1CEE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B1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задумывалась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ориентированный язык</w:t>
      </w:r>
      <w:r w:rsidRPr="003B1CE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парадигма императивного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програмирования</w:t>
      </w:r>
      <w:proofErr w:type="spellEnd"/>
      <w:r w:rsidRPr="003B1CE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позже функциональное программирование стало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топовым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ввели функциональное программирование</w:t>
      </w:r>
      <w:r w:rsidRPr="003B1C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84418" w:rsidRDefault="00484418" w:rsidP="00E81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84418" w:rsidRDefault="00484418" w:rsidP="00B54F1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4418">
        <w:rPr>
          <w:rFonts w:ascii="Times New Roman" w:hAnsi="Times New Roman" w:cs="Times New Roman"/>
          <w:b/>
          <w:sz w:val="32"/>
          <w:szCs w:val="32"/>
        </w:rPr>
        <w:t>Предикаты</w:t>
      </w:r>
    </w:p>
    <w:p w:rsidR="00B54F1E" w:rsidRPr="00B54F1E" w:rsidRDefault="00B54F1E" w:rsidP="00B54F1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4418" w:rsidRDefault="00484418" w:rsidP="004844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принимающие о</w:t>
      </w:r>
      <w:r w:rsidR="00B54F1E">
        <w:rPr>
          <w:rFonts w:ascii="Times New Roman" w:hAnsi="Times New Roman" w:cs="Times New Roman"/>
          <w:sz w:val="28"/>
          <w:szCs w:val="28"/>
        </w:rPr>
        <w:t xml:space="preserve">дин аргумент и возвращающие значение типа </w:t>
      </w:r>
      <w:proofErr w:type="spellStart"/>
      <w:r w:rsidR="00B54F1E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="00B54F1E" w:rsidRPr="00B54F1E">
        <w:rPr>
          <w:rFonts w:ascii="Times New Roman" w:hAnsi="Times New Roman" w:cs="Times New Roman"/>
          <w:sz w:val="28"/>
          <w:szCs w:val="28"/>
        </w:rPr>
        <w:t>.</w:t>
      </w:r>
      <w:r w:rsidR="00632105" w:rsidRPr="00632105">
        <w:rPr>
          <w:rFonts w:ascii="Times New Roman" w:hAnsi="Times New Roman" w:cs="Times New Roman"/>
          <w:sz w:val="28"/>
          <w:szCs w:val="28"/>
        </w:rPr>
        <w:t xml:space="preserve"> </w:t>
      </w:r>
      <w:r w:rsidR="00632105">
        <w:rPr>
          <w:rFonts w:ascii="Times New Roman" w:hAnsi="Times New Roman" w:cs="Times New Roman"/>
          <w:sz w:val="28"/>
          <w:szCs w:val="28"/>
        </w:rPr>
        <w:t>Интерфейс так же содержит некоторые методы для построения логических связей (</w:t>
      </w:r>
      <w:r w:rsidR="00632105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632105" w:rsidRPr="00632105">
        <w:rPr>
          <w:rFonts w:ascii="Times New Roman" w:hAnsi="Times New Roman" w:cs="Times New Roman"/>
          <w:sz w:val="28"/>
          <w:szCs w:val="28"/>
        </w:rPr>
        <w:t xml:space="preserve">, </w:t>
      </w:r>
      <w:r w:rsidR="0063210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632105" w:rsidRPr="00632105">
        <w:rPr>
          <w:rFonts w:ascii="Times New Roman" w:hAnsi="Times New Roman" w:cs="Times New Roman"/>
          <w:sz w:val="28"/>
          <w:szCs w:val="28"/>
        </w:rPr>
        <w:t xml:space="preserve">, </w:t>
      </w:r>
      <w:r w:rsidR="00632105">
        <w:rPr>
          <w:rFonts w:ascii="Times New Roman" w:hAnsi="Times New Roman" w:cs="Times New Roman"/>
          <w:sz w:val="28"/>
          <w:szCs w:val="28"/>
          <w:lang w:val="en-US"/>
        </w:rPr>
        <w:t>negate</w:t>
      </w:r>
      <w:r w:rsidR="00632105" w:rsidRPr="00632105">
        <w:rPr>
          <w:rFonts w:ascii="Times New Roman" w:hAnsi="Times New Roman" w:cs="Times New Roman"/>
          <w:sz w:val="28"/>
          <w:szCs w:val="28"/>
        </w:rPr>
        <w:t>).</w:t>
      </w:r>
    </w:p>
    <w:p w:rsidR="00632105" w:rsidRPr="00632105" w:rsidRDefault="00632105" w:rsidP="006321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2AE097" wp14:editId="3E735DD6">
            <wp:extent cx="3021496" cy="176016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81" cy="17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105" w:rsidRPr="00632105" w:rsidSect="00E811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9E"/>
    <w:rsid w:val="00037079"/>
    <w:rsid w:val="003B0F52"/>
    <w:rsid w:val="003B1CEE"/>
    <w:rsid w:val="00484418"/>
    <w:rsid w:val="00632105"/>
    <w:rsid w:val="00B54F1E"/>
    <w:rsid w:val="00CC229E"/>
    <w:rsid w:val="00E811D8"/>
    <w:rsid w:val="00FA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BEF4E-1264-4BA2-A56D-A9A88099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2021-11-29T14:49:00Z</dcterms:created>
  <dcterms:modified xsi:type="dcterms:W3CDTF">2021-11-30T18:50:00Z</dcterms:modified>
</cp:coreProperties>
</file>