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Полиенко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Николаевна,</w:t>
      </w:r>
      <w:r>
        <w:t xml:space="preserve"> </w:t>
      </w:r>
      <w:r>
        <w:t xml:space="preserve">НПМмд-02-23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работу с собственными значениями в GNU Octave.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задачу на собственные значения</w:t>
      </w:r>
    </w:p>
    <w:p>
      <w:pPr>
        <w:numPr>
          <w:ilvl w:val="0"/>
          <w:numId w:val="1001"/>
        </w:numPr>
        <w:pStyle w:val="Compact"/>
      </w:pPr>
      <w:r>
        <w:t xml:space="preserve">Исследовать марковские цепи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Найдём собственные значения и собственные векторы для матриц с помощью функции</w:t>
      </w:r>
      <w:r>
        <w:t xml:space="preserve"> </w:t>
      </w:r>
      <w:r>
        <w:rPr>
          <w:iCs/>
          <w:i/>
        </w:rPr>
        <w:t xml:space="preserve">eig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200400" cy="4745959"/>
            <wp:effectExtent b="0" l="0" r="0" t="0"/>
            <wp:docPr descr="Собственные значения и векторы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745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Собственные значения и векторы</w:t>
      </w:r>
    </w:p>
    <w:p>
      <w:pPr>
        <w:numPr>
          <w:ilvl w:val="0"/>
          <w:numId w:val="1003"/>
        </w:numPr>
        <w:pStyle w:val="Compact"/>
      </w:pPr>
      <w:r>
        <w:t xml:space="preserve">Исследуем модель марковской цепи случайного блуждания. Зададим транспонированную матрицу вероятностей переходов и различные начальные векторы. Найдём вектора вероятности через 5 шагов (рис. ??).</w:t>
      </w:r>
    </w:p>
    <w:p>
      <w:pPr>
        <w:pStyle w:val="CaptionedFigure"/>
      </w:pPr>
      <w:r>
        <w:drawing>
          <wp:inline>
            <wp:extent cx="3200400" cy="3412146"/>
            <wp:effectExtent b="0" l="0" r="0" t="0"/>
            <wp:docPr descr="Марковская цепь через 5 шагов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412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Марковская цепь через 5 шагов</w:t>
      </w:r>
    </w:p>
    <w:p>
      <w:pPr>
        <w:numPr>
          <w:ilvl w:val="0"/>
          <w:numId w:val="1004"/>
        </w:numPr>
        <w:pStyle w:val="Compact"/>
      </w:pPr>
      <w:r>
        <w:t xml:space="preserve">Найдём равновесный вектор для марковского процесса (рис. ??)</w:t>
      </w:r>
    </w:p>
    <w:p>
      <w:pPr>
        <w:pStyle w:val="CaptionedFigure"/>
      </w:pPr>
      <w:r>
        <w:drawing>
          <wp:inline>
            <wp:extent cx="3200400" cy="3249636"/>
            <wp:effectExtent b="0" l="0" r="0" t="0"/>
            <wp:docPr descr="Нахождение равновесного вектора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249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Нахождение равновесного вектора</w:t>
      </w:r>
    </w:p>
    <w:p>
      <w:pPr>
        <w:pStyle w:val="BodyText"/>
      </w:pPr>
      <w:r>
        <w:t xml:space="preserve">Проверим, что он действительно равновесный (рис. ??).</w:t>
      </w:r>
    </w:p>
    <w:p>
      <w:pPr>
        <w:pStyle w:val="CaptionedFigure"/>
      </w:pPr>
      <w:r>
        <w:drawing>
          <wp:inline>
            <wp:extent cx="1617044" cy="3647974"/>
            <wp:effectExtent b="0" l="0" r="0" t="0"/>
            <wp:docPr descr="Проверка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044" cy="364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Научилась работе со спектром матрицы в Octave.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Полиенко Анастасия Николаевна, НПМмд-02-23</dc:creator>
  <dc:language>ru-RU</dc:language>
  <cp:keywords/>
  <dcterms:created xsi:type="dcterms:W3CDTF">2023-11-26T19:11:02Z</dcterms:created>
  <dcterms:modified xsi:type="dcterms:W3CDTF">2023-11-26T19:11:02Z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Дисциплина: Научное программирование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