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35F32" w14:textId="77777777" w:rsidR="006B07E3" w:rsidRDefault="002F7BA8">
      <w:pPr>
        <w:spacing w:before="74" w:line="237" w:lineRule="auto"/>
        <w:ind w:left="1431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ФГБОУ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ВО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“Чувашский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государственный</w:t>
      </w:r>
      <w:r>
        <w:rPr>
          <w:rFonts w:ascii="Times New Roman" w:hAnsi="Times New Roman"/>
          <w:spacing w:val="-4"/>
          <w:sz w:val="24"/>
        </w:rPr>
        <w:t xml:space="preserve"> </w:t>
      </w:r>
      <w:r>
        <w:rPr>
          <w:rFonts w:ascii="Times New Roman" w:hAnsi="Times New Roman"/>
          <w:sz w:val="24"/>
        </w:rPr>
        <w:t>университет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>им.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И.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Н.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Ульянова” Факультет: ИВТ</w:t>
      </w:r>
    </w:p>
    <w:p w14:paraId="6F335F33" w14:textId="77777777" w:rsidR="006B07E3" w:rsidRDefault="002F7BA8">
      <w:pPr>
        <w:spacing w:line="275" w:lineRule="exact"/>
        <w:ind w:left="1431" w:right="136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Кафедра: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Вычислительной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pacing w:val="-2"/>
          <w:sz w:val="24"/>
        </w:rPr>
        <w:t>техники</w:t>
      </w:r>
    </w:p>
    <w:p w14:paraId="6F335F34" w14:textId="3AEF10FB" w:rsidR="006B07E3" w:rsidRPr="002F7BA8" w:rsidRDefault="002F7BA8">
      <w:pPr>
        <w:spacing w:before="3"/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Предмет:</w:t>
      </w:r>
      <w:r>
        <w:rPr>
          <w:rFonts w:ascii="Times New Roman" w:hAnsi="Times New Roman"/>
          <w:spacing w:val="-6"/>
          <w:sz w:val="24"/>
        </w:rPr>
        <w:t xml:space="preserve"> </w:t>
      </w:r>
      <w:r>
        <w:rPr>
          <w:rFonts w:ascii="Times New Roman" w:hAnsi="Times New Roman"/>
          <w:sz w:val="24"/>
        </w:rPr>
        <w:t>Функциональное и логическое программирования</w:t>
      </w:r>
    </w:p>
    <w:p w14:paraId="6F335F3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7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8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9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A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B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C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D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3E" w14:textId="77777777" w:rsidR="006B07E3" w:rsidRDefault="006B07E3">
      <w:pPr>
        <w:pStyle w:val="BodyText"/>
        <w:spacing w:before="9"/>
        <w:rPr>
          <w:rFonts w:ascii="Times New Roman"/>
          <w:sz w:val="25"/>
        </w:rPr>
      </w:pPr>
    </w:p>
    <w:p w14:paraId="6F335F3F" w14:textId="6412818C" w:rsidR="006B07E3" w:rsidRPr="0085650F" w:rsidRDefault="002F7BA8">
      <w:pPr>
        <w:ind w:left="1431" w:right="1425"/>
        <w:jc w:val="center"/>
        <w:rPr>
          <w:rFonts w:ascii="Times New Roman" w:hAnsi="Times New Roman"/>
          <w:spacing w:val="-5"/>
          <w:sz w:val="36"/>
        </w:rPr>
      </w:pPr>
      <w:r>
        <w:rPr>
          <w:rFonts w:ascii="Times New Roman" w:hAnsi="Times New Roman"/>
          <w:sz w:val="36"/>
        </w:rPr>
        <w:t>Лабораторная</w:t>
      </w:r>
      <w:r>
        <w:rPr>
          <w:rFonts w:ascii="Times New Roman" w:hAnsi="Times New Roman"/>
          <w:spacing w:val="-5"/>
          <w:sz w:val="36"/>
        </w:rPr>
        <w:t xml:space="preserve"> </w:t>
      </w:r>
      <w:r>
        <w:rPr>
          <w:rFonts w:ascii="Times New Roman" w:hAnsi="Times New Roman"/>
          <w:sz w:val="36"/>
        </w:rPr>
        <w:t>работа</w:t>
      </w:r>
      <w:r>
        <w:rPr>
          <w:rFonts w:ascii="Times New Roman" w:hAnsi="Times New Roman"/>
          <w:spacing w:val="-2"/>
          <w:sz w:val="36"/>
        </w:rPr>
        <w:t xml:space="preserve"> </w:t>
      </w:r>
      <w:r>
        <w:rPr>
          <w:rFonts w:ascii="Times New Roman" w:hAnsi="Times New Roman"/>
          <w:spacing w:val="-5"/>
          <w:sz w:val="36"/>
        </w:rPr>
        <w:t>№</w:t>
      </w:r>
      <w:r w:rsidR="00EC7F63">
        <w:rPr>
          <w:rFonts w:ascii="Times New Roman" w:hAnsi="Times New Roman"/>
          <w:spacing w:val="-5"/>
          <w:sz w:val="36"/>
        </w:rPr>
        <w:t>10</w:t>
      </w:r>
    </w:p>
    <w:p w14:paraId="644C2C5E" w14:textId="2EB5AAD4" w:rsidR="007C3940" w:rsidRPr="005C348F" w:rsidRDefault="007C3940">
      <w:pPr>
        <w:ind w:left="1431" w:right="1425"/>
        <w:jc w:val="center"/>
        <w:rPr>
          <w:rFonts w:ascii="Times New Roman" w:hAnsi="Times New Roman"/>
          <w:sz w:val="36"/>
        </w:rPr>
      </w:pPr>
      <w:r w:rsidRPr="007C3940">
        <w:rPr>
          <w:rFonts w:ascii="Times New Roman" w:hAnsi="Times New Roman"/>
          <w:b/>
          <w:bCs/>
          <w:spacing w:val="-5"/>
          <w:sz w:val="36"/>
        </w:rPr>
        <w:t>Вариант</w:t>
      </w:r>
      <w:r w:rsidRPr="007E1DC3">
        <w:rPr>
          <w:rFonts w:ascii="Times New Roman" w:hAnsi="Times New Roman"/>
          <w:b/>
          <w:bCs/>
          <w:spacing w:val="-5"/>
          <w:sz w:val="36"/>
        </w:rPr>
        <w:t xml:space="preserve">: </w:t>
      </w:r>
      <w:r w:rsidR="005C348F" w:rsidRPr="005C348F">
        <w:rPr>
          <w:rFonts w:ascii="Times New Roman" w:hAnsi="Times New Roman"/>
          <w:b/>
          <w:bCs/>
          <w:spacing w:val="-5"/>
          <w:sz w:val="36"/>
        </w:rPr>
        <w:t>6</w:t>
      </w:r>
    </w:p>
    <w:p w14:paraId="3A7D571A" w14:textId="4C424B29" w:rsidR="005236D7" w:rsidRPr="0085650F" w:rsidRDefault="00EC7F63" w:rsidP="005236D7">
      <w:pPr>
        <w:pStyle w:val="Title"/>
      </w:pPr>
      <w:r>
        <w:t>Рекурсия в Лиспе</w:t>
      </w:r>
    </w:p>
    <w:p w14:paraId="6F335F41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2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3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4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5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6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7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8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9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A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B" w14:textId="77777777" w:rsidR="006B07E3" w:rsidRDefault="006B07E3">
      <w:pPr>
        <w:pStyle w:val="BodyText"/>
        <w:rPr>
          <w:rFonts w:ascii="Times New Roman"/>
          <w:b/>
          <w:sz w:val="44"/>
        </w:rPr>
      </w:pPr>
    </w:p>
    <w:p w14:paraId="6F335F4C" w14:textId="77777777" w:rsidR="006B07E3" w:rsidRDefault="002F7BA8">
      <w:pPr>
        <w:spacing w:before="341" w:line="275" w:lineRule="exact"/>
        <w:ind w:right="109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Выполнил:</w:t>
      </w:r>
      <w:r>
        <w:rPr>
          <w:rFonts w:ascii="Times New Roman" w:hAnsi="Times New Roman"/>
          <w:spacing w:val="-8"/>
          <w:sz w:val="24"/>
        </w:rPr>
        <w:t xml:space="preserve"> </w:t>
      </w:r>
      <w:r>
        <w:rPr>
          <w:rFonts w:ascii="Times New Roman" w:hAnsi="Times New Roman"/>
          <w:sz w:val="24"/>
        </w:rPr>
        <w:t>студент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группы ИВТ-41-</w:t>
      </w:r>
      <w:r>
        <w:rPr>
          <w:rFonts w:ascii="Times New Roman" w:hAnsi="Times New Roman"/>
          <w:spacing w:val="-5"/>
          <w:sz w:val="24"/>
        </w:rPr>
        <w:t>20</w:t>
      </w:r>
    </w:p>
    <w:p w14:paraId="6F335F4D" w14:textId="77777777" w:rsidR="006B07E3" w:rsidRDefault="002F7BA8">
      <w:pPr>
        <w:spacing w:line="242" w:lineRule="auto"/>
        <w:ind w:left="7217" w:right="111" w:firstLine="1622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Галкин</w:t>
      </w:r>
      <w:r>
        <w:rPr>
          <w:rFonts w:ascii="Times New Roman" w:hAnsi="Times New Roman"/>
          <w:spacing w:val="-15"/>
          <w:sz w:val="24"/>
        </w:rPr>
        <w:t xml:space="preserve"> </w:t>
      </w:r>
      <w:r>
        <w:rPr>
          <w:rFonts w:ascii="Times New Roman" w:hAnsi="Times New Roman"/>
          <w:sz w:val="24"/>
        </w:rPr>
        <w:t>Дмитрий Проверил: доцент</w:t>
      </w:r>
      <w:r>
        <w:rPr>
          <w:rFonts w:ascii="Times New Roman" w:hAnsi="Times New Roman"/>
          <w:spacing w:val="-5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Обломов </w:t>
      </w:r>
      <w:r>
        <w:rPr>
          <w:rFonts w:ascii="Times New Roman" w:hAnsi="Times New Roman"/>
          <w:spacing w:val="-4"/>
          <w:sz w:val="24"/>
        </w:rPr>
        <w:t>И.А.</w:t>
      </w:r>
    </w:p>
    <w:p w14:paraId="6F335F4E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4F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0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1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2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3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4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5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6" w14:textId="77777777" w:rsidR="006B07E3" w:rsidRDefault="006B07E3">
      <w:pPr>
        <w:pStyle w:val="BodyText"/>
        <w:rPr>
          <w:rFonts w:ascii="Times New Roman"/>
          <w:sz w:val="26"/>
        </w:rPr>
      </w:pPr>
    </w:p>
    <w:p w14:paraId="6F335F57" w14:textId="77777777" w:rsidR="006B07E3" w:rsidRDefault="006B07E3">
      <w:pPr>
        <w:pStyle w:val="BodyText"/>
        <w:spacing w:before="1"/>
        <w:rPr>
          <w:rFonts w:ascii="Times New Roman"/>
          <w:sz w:val="38"/>
        </w:rPr>
      </w:pPr>
    </w:p>
    <w:p w14:paraId="6F335F58" w14:textId="1EAA80B8" w:rsidR="006B07E3" w:rsidRDefault="002F7BA8">
      <w:pPr>
        <w:ind w:left="1429" w:right="1429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Чебоксары</w:t>
      </w:r>
      <w:r>
        <w:rPr>
          <w:rFonts w:ascii="Times New Roman" w:hAnsi="Times New Roman"/>
          <w:spacing w:val="2"/>
          <w:sz w:val="24"/>
        </w:rPr>
        <w:t xml:space="preserve"> </w:t>
      </w:r>
      <w:r>
        <w:rPr>
          <w:rFonts w:ascii="Times New Roman" w:hAnsi="Times New Roman"/>
          <w:sz w:val="24"/>
        </w:rPr>
        <w:t>202</w:t>
      </w:r>
      <w:r w:rsidR="00F14894"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pacing w:val="-5"/>
          <w:sz w:val="24"/>
        </w:rPr>
        <w:t>г.</w:t>
      </w:r>
    </w:p>
    <w:p w14:paraId="6F335F59" w14:textId="77777777" w:rsidR="006B07E3" w:rsidRDefault="006B07E3">
      <w:pPr>
        <w:jc w:val="center"/>
        <w:rPr>
          <w:rFonts w:ascii="Times New Roman" w:hAnsi="Times New Roman"/>
          <w:sz w:val="24"/>
        </w:rPr>
        <w:sectPr w:rsidR="006B07E3">
          <w:type w:val="continuous"/>
          <w:pgSz w:w="11920" w:h="16870"/>
          <w:pgMar w:top="700" w:right="620" w:bottom="280" w:left="620" w:header="720" w:footer="720" w:gutter="0"/>
          <w:cols w:space="720"/>
        </w:sectPr>
      </w:pPr>
    </w:p>
    <w:p w14:paraId="16F0572F" w14:textId="189EA3B3" w:rsidR="00F14894" w:rsidRDefault="00282AC4" w:rsidP="00F14894">
      <w:pPr>
        <w:pStyle w:val="Heading1"/>
        <w:ind w:left="0"/>
        <w:rPr>
          <w:b w:val="0"/>
          <w:bCs w:val="0"/>
          <w:spacing w:val="-2"/>
        </w:rPr>
      </w:pPr>
      <w:r>
        <w:rPr>
          <w:w w:val="95"/>
        </w:rPr>
        <w:lastRenderedPageBreak/>
        <w:t>Тема</w:t>
      </w:r>
      <w:r w:rsidR="00F14894" w:rsidRPr="00F14894">
        <w:rPr>
          <w:spacing w:val="-2"/>
        </w:rPr>
        <w:t xml:space="preserve">: </w:t>
      </w:r>
      <w:r w:rsidR="00EC7F63">
        <w:rPr>
          <w:b w:val="0"/>
          <w:bCs w:val="0"/>
          <w:spacing w:val="-2"/>
        </w:rPr>
        <w:t>Основы рекурсивного программирования.</w:t>
      </w:r>
    </w:p>
    <w:p w14:paraId="747F945F" w14:textId="1DEBC434" w:rsidR="00F14894" w:rsidRPr="005C348F" w:rsidRDefault="00F14894" w:rsidP="00F14894">
      <w:pPr>
        <w:pStyle w:val="Heading1"/>
        <w:ind w:left="0"/>
        <w:rPr>
          <w:b w:val="0"/>
          <w:bCs w:val="0"/>
          <w:spacing w:val="-2"/>
        </w:rPr>
      </w:pPr>
      <w:r>
        <w:rPr>
          <w:w w:val="95"/>
        </w:rPr>
        <w:t>Основные термины, ключевые слова</w:t>
      </w:r>
      <w:r w:rsidRPr="00F14894">
        <w:rPr>
          <w:spacing w:val="-2"/>
        </w:rPr>
        <w:t xml:space="preserve">: </w:t>
      </w:r>
      <w:r w:rsidR="00EC7F63">
        <w:rPr>
          <w:b w:val="0"/>
          <w:bCs w:val="0"/>
          <w:spacing w:val="-2"/>
        </w:rPr>
        <w:t>рекурсия, рекурсия по аргументам, рекурсия по значению, простая рекурсия, параллельная рекурсия, взаимная рекурсия, рекурсия более высокого порядка.</w:t>
      </w:r>
    </w:p>
    <w:p w14:paraId="6AC55489" w14:textId="2F490B4D" w:rsidR="00F14894" w:rsidRDefault="00F14894" w:rsidP="00F14894">
      <w:pPr>
        <w:pStyle w:val="Heading1"/>
        <w:ind w:left="0"/>
        <w:rPr>
          <w:b w:val="0"/>
          <w:bCs w:val="0"/>
        </w:rPr>
      </w:pPr>
    </w:p>
    <w:p w14:paraId="1D492F12" w14:textId="5655D78F" w:rsidR="00F14894" w:rsidRDefault="00F14894" w:rsidP="00F14894">
      <w:pPr>
        <w:pStyle w:val="Heading1"/>
        <w:ind w:left="0"/>
        <w:jc w:val="center"/>
      </w:pPr>
      <w:r w:rsidRPr="00F14894">
        <w:t>Теория</w:t>
      </w:r>
      <w:bookmarkStart w:id="0" w:name="_GoBack"/>
      <w:bookmarkEnd w:id="0"/>
    </w:p>
    <w:p w14:paraId="363B5DFE" w14:textId="77777777" w:rsidR="003F53BE" w:rsidRDefault="003F53BE" w:rsidP="00F14894">
      <w:pPr>
        <w:pStyle w:val="Heading1"/>
        <w:ind w:left="0"/>
        <w:jc w:val="center"/>
      </w:pPr>
    </w:p>
    <w:p w14:paraId="5A91822B" w14:textId="1C5AE5E8" w:rsidR="00EE21E8" w:rsidRDefault="00EC7F63" w:rsidP="009D7827">
      <w:pPr>
        <w:pStyle w:val="Heading1"/>
        <w:ind w:left="0"/>
        <w:rPr>
          <w:b w:val="0"/>
        </w:rPr>
      </w:pPr>
      <w:r>
        <w:rPr>
          <w:bCs w:val="0"/>
        </w:rPr>
        <w:t>Рекурсия</w:t>
      </w:r>
      <w:r w:rsidR="00F64F58">
        <w:rPr>
          <w:bCs w:val="0"/>
        </w:rPr>
        <w:t xml:space="preserve"> –</w:t>
      </w:r>
      <w:r>
        <w:rPr>
          <w:b w:val="0"/>
        </w:rPr>
        <w:t xml:space="preserve"> Основное средство функционального программирования</w:t>
      </w:r>
      <w:r w:rsidR="00EE21E8">
        <w:rPr>
          <w:b w:val="0"/>
        </w:rPr>
        <w:t>.</w:t>
      </w:r>
    </w:p>
    <w:p w14:paraId="455D9426" w14:textId="6B44436E" w:rsidR="00EC7F63" w:rsidRDefault="00EC7F63" w:rsidP="00EC7F63">
      <w:pPr>
        <w:pStyle w:val="Heading1"/>
        <w:ind w:left="0"/>
        <w:rPr>
          <w:b w:val="0"/>
        </w:rPr>
      </w:pPr>
      <w:r>
        <w:rPr>
          <w:bCs w:val="0"/>
        </w:rPr>
        <w:t>Простая рекурсия</w:t>
      </w:r>
      <w:r>
        <w:rPr>
          <w:bCs w:val="0"/>
        </w:rPr>
        <w:t xml:space="preserve"> –</w:t>
      </w:r>
      <w:r>
        <w:rPr>
          <w:b w:val="0"/>
        </w:rPr>
        <w:t xml:space="preserve"> </w:t>
      </w:r>
      <w:r>
        <w:rPr>
          <w:b w:val="0"/>
        </w:rPr>
        <w:t>Если рекурсивный вызов встречается в некоторой ветви не более одного раза.</w:t>
      </w:r>
    </w:p>
    <w:p w14:paraId="6BE5762E" w14:textId="784B0B23" w:rsidR="00EC7F63" w:rsidRDefault="00EC7F63" w:rsidP="00EC7F63">
      <w:pPr>
        <w:pStyle w:val="Heading1"/>
        <w:ind w:left="0"/>
        <w:rPr>
          <w:b w:val="0"/>
        </w:rPr>
      </w:pPr>
      <w:r>
        <w:rPr>
          <w:bCs w:val="0"/>
        </w:rPr>
        <w:t>Параллельная</w:t>
      </w:r>
      <w:r>
        <w:rPr>
          <w:bCs w:val="0"/>
        </w:rPr>
        <w:t xml:space="preserve"> рекурсия –</w:t>
      </w:r>
      <w:r>
        <w:rPr>
          <w:b w:val="0"/>
        </w:rPr>
        <w:t xml:space="preserve"> </w:t>
      </w:r>
      <w:r>
        <w:rPr>
          <w:b w:val="0"/>
        </w:rPr>
        <w:t xml:space="preserve">Если рекурсия встречается одновременно в </w:t>
      </w:r>
      <w:proofErr w:type="gramStart"/>
      <w:r>
        <w:rPr>
          <w:b w:val="0"/>
        </w:rPr>
        <w:t xml:space="preserve">нескольких </w:t>
      </w:r>
      <w:r>
        <w:rPr>
          <w:b w:val="0"/>
        </w:rPr>
        <w:t>.</w:t>
      </w:r>
      <w:proofErr w:type="gramEnd"/>
    </w:p>
    <w:p w14:paraId="34DBB618" w14:textId="77777777" w:rsidR="00EC7F63" w:rsidRDefault="00EC7F63" w:rsidP="00EC7F63">
      <w:pPr>
        <w:pStyle w:val="Heading1"/>
        <w:ind w:left="0"/>
        <w:rPr>
          <w:b w:val="0"/>
        </w:rPr>
      </w:pPr>
    </w:p>
    <w:p w14:paraId="6632C933" w14:textId="77777777" w:rsidR="00EC7F63" w:rsidRDefault="00EC7F63" w:rsidP="009D7827">
      <w:pPr>
        <w:pStyle w:val="Heading1"/>
        <w:ind w:left="0"/>
        <w:rPr>
          <w:b w:val="0"/>
        </w:rPr>
      </w:pPr>
    </w:p>
    <w:p w14:paraId="561CCA4C" w14:textId="5FAF257F" w:rsidR="00EE21E8" w:rsidRPr="00EE21E8" w:rsidRDefault="00EE21E8" w:rsidP="00EE21E8">
      <w:pPr>
        <w:pStyle w:val="Heading1"/>
        <w:ind w:left="0"/>
        <w:jc w:val="center"/>
        <w:rPr>
          <w:bCs w:val="0"/>
          <w:lang w:val="en-US"/>
        </w:rPr>
      </w:pPr>
      <w:r>
        <w:rPr>
          <w:bCs w:val="0"/>
          <w:lang w:val="en-US"/>
        </w:rPr>
        <w:t>Lambda(x</w:t>
      </w:r>
      <w:proofErr w:type="gramStart"/>
      <w:r>
        <w:rPr>
          <w:bCs w:val="0"/>
          <w:lang w:val="en-US"/>
        </w:rPr>
        <w:t>1,x</w:t>
      </w:r>
      <w:proofErr w:type="gramEnd"/>
      <w:r>
        <w:rPr>
          <w:bCs w:val="0"/>
          <w:lang w:val="en-US"/>
        </w:rPr>
        <w:t>2,x3,…,</w:t>
      </w:r>
      <w:proofErr w:type="spellStart"/>
      <w:r>
        <w:rPr>
          <w:bCs w:val="0"/>
          <w:lang w:val="en-US"/>
        </w:rPr>
        <w:t>xn</w:t>
      </w:r>
      <w:proofErr w:type="spellEnd"/>
      <w:r>
        <w:rPr>
          <w:bCs w:val="0"/>
          <w:lang w:val="en-US"/>
        </w:rPr>
        <w:t xml:space="preserve">), </w:t>
      </w:r>
      <w:proofErr w:type="spellStart"/>
      <w:r>
        <w:rPr>
          <w:bCs w:val="0"/>
          <w:lang w:val="en-US"/>
        </w:rPr>
        <w:t>fn</w:t>
      </w:r>
      <w:proofErr w:type="spellEnd"/>
    </w:p>
    <w:p w14:paraId="6209BF5C" w14:textId="2AFF2834" w:rsidR="00F64F58" w:rsidRPr="00EE21E8" w:rsidRDefault="00F64F58" w:rsidP="009D7827">
      <w:pPr>
        <w:pStyle w:val="Heading1"/>
        <w:ind w:left="0"/>
        <w:rPr>
          <w:b w:val="0"/>
          <w:lang w:val="en-US"/>
        </w:rPr>
      </w:pPr>
    </w:p>
    <w:p w14:paraId="712676D1" w14:textId="01B92C8C" w:rsidR="00F64F58" w:rsidRDefault="00EE21E8" w:rsidP="00F64F58">
      <w:pPr>
        <w:pStyle w:val="Heading1"/>
        <w:ind w:left="720"/>
        <w:rPr>
          <w:bCs w:val="0"/>
          <w:w w:val="95"/>
          <w:lang w:val="en-US"/>
        </w:rPr>
      </w:pPr>
      <w:r>
        <w:rPr>
          <w:bCs w:val="0"/>
          <w:w w:val="95"/>
        </w:rPr>
        <w:t>Виды выражений</w:t>
      </w:r>
      <w:r>
        <w:rPr>
          <w:bCs w:val="0"/>
          <w:w w:val="95"/>
          <w:lang w:val="en-US"/>
        </w:rPr>
        <w:t>:</w:t>
      </w:r>
    </w:p>
    <w:p w14:paraId="37EEB773" w14:textId="45B48430" w:rsidR="00EE21E8" w:rsidRDefault="00EE21E8" w:rsidP="00EE21E8">
      <w:pPr>
        <w:pStyle w:val="Heading1"/>
        <w:numPr>
          <w:ilvl w:val="0"/>
          <w:numId w:val="14"/>
        </w:numPr>
        <w:rPr>
          <w:b w:val="0"/>
          <w:w w:val="95"/>
        </w:rPr>
      </w:pPr>
      <w:proofErr w:type="spellStart"/>
      <w:r>
        <w:rPr>
          <w:b w:val="0"/>
          <w:w w:val="95"/>
        </w:rPr>
        <w:t>Самоопределенные</w:t>
      </w:r>
      <w:proofErr w:type="spellEnd"/>
      <w:r>
        <w:rPr>
          <w:b w:val="0"/>
          <w:w w:val="95"/>
        </w:rPr>
        <w:t xml:space="preserve"> (</w:t>
      </w:r>
      <w:r>
        <w:rPr>
          <w:b w:val="0"/>
          <w:w w:val="95"/>
          <w:lang w:val="en-US"/>
        </w:rPr>
        <w:t>self</w:t>
      </w:r>
      <w:r w:rsidRPr="00EE21E8">
        <w:rPr>
          <w:b w:val="0"/>
          <w:w w:val="95"/>
        </w:rPr>
        <w:t>-</w:t>
      </w:r>
      <w:proofErr w:type="spellStart"/>
      <w:r>
        <w:rPr>
          <w:b w:val="0"/>
          <w:w w:val="95"/>
          <w:lang w:val="en-US"/>
        </w:rPr>
        <w:t>evalting</w:t>
      </w:r>
      <w:proofErr w:type="spellEnd"/>
      <w:r>
        <w:rPr>
          <w:b w:val="0"/>
          <w:w w:val="95"/>
        </w:rPr>
        <w:t xml:space="preserve">) формы – </w:t>
      </w:r>
      <w:proofErr w:type="spellStart"/>
      <w:r>
        <w:rPr>
          <w:b w:val="0"/>
          <w:w w:val="95"/>
        </w:rPr>
        <w:t>липовские</w:t>
      </w:r>
      <w:proofErr w:type="spellEnd"/>
      <w:r>
        <w:rPr>
          <w:b w:val="0"/>
          <w:w w:val="95"/>
        </w:rPr>
        <w:t xml:space="preserve"> объекты, представляющие лишь самих себя, к ним относят константы языка </w:t>
      </w:r>
      <w:r w:rsidRPr="00EE21E8">
        <w:rPr>
          <w:b w:val="0"/>
          <w:w w:val="95"/>
        </w:rPr>
        <w:t>(</w:t>
      </w:r>
      <w:r>
        <w:rPr>
          <w:b w:val="0"/>
          <w:w w:val="95"/>
          <w:lang w:val="en-US"/>
        </w:rPr>
        <w:t>T</w:t>
      </w:r>
      <w:r w:rsidRPr="00EE21E8">
        <w:rPr>
          <w:b w:val="0"/>
          <w:w w:val="95"/>
        </w:rPr>
        <w:t xml:space="preserve">, </w:t>
      </w:r>
      <w:r>
        <w:rPr>
          <w:b w:val="0"/>
          <w:w w:val="95"/>
          <w:lang w:val="en-US"/>
        </w:rPr>
        <w:t>NIL</w:t>
      </w:r>
      <w:r w:rsidRPr="00EE21E8">
        <w:rPr>
          <w:b w:val="0"/>
          <w:w w:val="95"/>
        </w:rPr>
        <w:t>)</w:t>
      </w:r>
      <w:r>
        <w:rPr>
          <w:b w:val="0"/>
          <w:w w:val="95"/>
        </w:rPr>
        <w:t>.</w:t>
      </w:r>
    </w:p>
    <w:p w14:paraId="393FFF0D" w14:textId="5C8A7D4B" w:rsidR="00EE21E8" w:rsidRDefault="00EE21E8" w:rsidP="00EE21E8">
      <w:pPr>
        <w:pStyle w:val="Heading1"/>
        <w:numPr>
          <w:ilvl w:val="0"/>
          <w:numId w:val="14"/>
        </w:numPr>
        <w:rPr>
          <w:b w:val="0"/>
          <w:w w:val="95"/>
        </w:rPr>
      </w:pPr>
      <w:r>
        <w:rPr>
          <w:b w:val="0"/>
          <w:w w:val="95"/>
        </w:rPr>
        <w:t>Символы, используемые в качестве имен переменных.</w:t>
      </w:r>
    </w:p>
    <w:p w14:paraId="1A6E4CA2" w14:textId="140978BE" w:rsidR="00EE21E8" w:rsidRDefault="00EE21E8" w:rsidP="00B27F4B">
      <w:pPr>
        <w:pStyle w:val="Heading1"/>
        <w:numPr>
          <w:ilvl w:val="0"/>
          <w:numId w:val="14"/>
        </w:numPr>
        <w:rPr>
          <w:b w:val="0"/>
          <w:w w:val="95"/>
        </w:rPr>
      </w:pPr>
      <w:r>
        <w:rPr>
          <w:b w:val="0"/>
          <w:w w:val="95"/>
        </w:rPr>
        <w:t>Формы в виде списочной структуры, которыми являются</w:t>
      </w:r>
      <w:r w:rsidRPr="00EE21E8">
        <w:rPr>
          <w:b w:val="0"/>
          <w:w w:val="95"/>
        </w:rPr>
        <w:t>:</w:t>
      </w:r>
    </w:p>
    <w:p w14:paraId="4A69C0E7" w14:textId="2AC45844" w:rsidR="00B27F4B" w:rsidRDefault="00B27F4B" w:rsidP="00B27F4B">
      <w:pPr>
        <w:pStyle w:val="Heading1"/>
        <w:numPr>
          <w:ilvl w:val="0"/>
          <w:numId w:val="15"/>
        </w:numPr>
        <w:rPr>
          <w:b w:val="0"/>
          <w:w w:val="95"/>
        </w:rPr>
      </w:pPr>
      <w:r>
        <w:rPr>
          <w:b w:val="0"/>
          <w:w w:val="95"/>
        </w:rPr>
        <w:t>Вызовы функций и лямбда-вызовы.</w:t>
      </w:r>
    </w:p>
    <w:p w14:paraId="497AE16C" w14:textId="3AD44F4D" w:rsidR="00B27F4B" w:rsidRDefault="00B27F4B" w:rsidP="00B27F4B">
      <w:pPr>
        <w:pStyle w:val="Heading1"/>
        <w:numPr>
          <w:ilvl w:val="0"/>
          <w:numId w:val="15"/>
        </w:numPr>
        <w:rPr>
          <w:b w:val="0"/>
          <w:w w:val="95"/>
        </w:rPr>
      </w:pPr>
      <w:r>
        <w:rPr>
          <w:b w:val="0"/>
          <w:w w:val="95"/>
        </w:rPr>
        <w:t>Специальные формы (</w:t>
      </w:r>
      <w:r>
        <w:rPr>
          <w:b w:val="0"/>
          <w:w w:val="95"/>
          <w:lang w:val="en-US"/>
        </w:rPr>
        <w:t>special</w:t>
      </w:r>
      <w:r w:rsidRPr="00B27F4B">
        <w:rPr>
          <w:b w:val="0"/>
          <w:w w:val="95"/>
        </w:rPr>
        <w:t xml:space="preserve"> </w:t>
      </w:r>
      <w:r>
        <w:rPr>
          <w:b w:val="0"/>
          <w:w w:val="95"/>
          <w:lang w:val="en-US"/>
        </w:rPr>
        <w:t>form</w:t>
      </w:r>
      <w:r>
        <w:rPr>
          <w:b w:val="0"/>
          <w:w w:val="95"/>
        </w:rPr>
        <w:t>) – формы, предназначенные для управления вычислительным процессом и контекстом.</w:t>
      </w:r>
    </w:p>
    <w:p w14:paraId="219FFD34" w14:textId="119BCCB4" w:rsidR="00B27F4B" w:rsidRPr="00B27F4B" w:rsidRDefault="00B27F4B" w:rsidP="00B27F4B">
      <w:pPr>
        <w:pStyle w:val="Heading1"/>
        <w:numPr>
          <w:ilvl w:val="0"/>
          <w:numId w:val="15"/>
        </w:numPr>
        <w:rPr>
          <w:b w:val="0"/>
          <w:w w:val="95"/>
        </w:rPr>
      </w:pPr>
      <w:r>
        <w:rPr>
          <w:b w:val="0"/>
          <w:w w:val="95"/>
        </w:rPr>
        <w:t>Макровызовы.</w:t>
      </w:r>
    </w:p>
    <w:p w14:paraId="6F335F66" w14:textId="0C681556" w:rsidR="006B07E3" w:rsidRDefault="002F7BA8">
      <w:pPr>
        <w:pStyle w:val="Heading1"/>
      </w:pPr>
      <w:r>
        <w:rPr>
          <w:w w:val="95"/>
        </w:rPr>
        <w:t>Индивидуальное</w:t>
      </w:r>
      <w:r>
        <w:rPr>
          <w:spacing w:val="50"/>
          <w:w w:val="150"/>
        </w:rPr>
        <w:t xml:space="preserve"> </w:t>
      </w:r>
      <w:r>
        <w:rPr>
          <w:spacing w:val="-2"/>
        </w:rPr>
        <w:t>задание</w:t>
      </w:r>
    </w:p>
    <w:p w14:paraId="6F335F67" w14:textId="61596E66" w:rsidR="006B07E3" w:rsidRDefault="00B27F4B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/>
          <w:b/>
          <w:sz w:val="27"/>
        </w:rPr>
        <w:tab/>
      </w:r>
      <w:r>
        <w:rPr>
          <w:rFonts w:ascii="Times New Roman" w:hAnsi="Times New Roman" w:cs="Times New Roman"/>
          <w:bCs/>
          <w:sz w:val="28"/>
          <w:szCs w:val="28"/>
        </w:rPr>
        <w:t xml:space="preserve">Определить лямбда-вызов для вычисления площади окружности. Определить функцию пользователя для предыдущего задания. Пользуясь предложениями </w:t>
      </w:r>
      <w:proofErr w:type="spellStart"/>
      <w:r w:rsidRPr="00B27F4B">
        <w:rPr>
          <w:rFonts w:ascii="Times New Roman" w:hAnsi="Times New Roman" w:cs="Times New Roman"/>
          <w:b/>
          <w:sz w:val="28"/>
          <w:szCs w:val="28"/>
          <w:lang w:val="en-US"/>
        </w:rPr>
        <w:t>cond</w:t>
      </w:r>
      <w:proofErr w:type="spellEnd"/>
      <w:r w:rsidRPr="00B27F4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27F4B">
        <w:rPr>
          <w:rFonts w:ascii="Times New Roman" w:hAnsi="Times New Roman" w:cs="Times New Roman"/>
          <w:b/>
          <w:sz w:val="28"/>
          <w:szCs w:val="28"/>
          <w:lang w:val="en-US"/>
        </w:rPr>
        <w:t>if</w:t>
      </w:r>
      <w:r w:rsidRPr="00B27F4B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Pr="00B27F4B">
        <w:rPr>
          <w:rFonts w:ascii="Times New Roman" w:hAnsi="Times New Roman" w:cs="Times New Roman"/>
          <w:b/>
          <w:sz w:val="28"/>
          <w:szCs w:val="28"/>
          <w:lang w:val="en-US"/>
        </w:rPr>
        <w:t>when</w:t>
      </w:r>
      <w:r>
        <w:rPr>
          <w:rFonts w:ascii="Times New Roman" w:hAnsi="Times New Roman" w:cs="Times New Roman"/>
          <w:bCs/>
          <w:sz w:val="28"/>
          <w:szCs w:val="28"/>
        </w:rPr>
        <w:t xml:space="preserve"> или </w:t>
      </w:r>
      <w:r w:rsidRPr="00B27F4B">
        <w:rPr>
          <w:rFonts w:ascii="Times New Roman" w:hAnsi="Times New Roman" w:cs="Times New Roman"/>
          <w:b/>
          <w:sz w:val="28"/>
          <w:szCs w:val="28"/>
          <w:lang w:val="en-US"/>
        </w:rPr>
        <w:t>unless</w:t>
      </w:r>
      <w:r>
        <w:rPr>
          <w:rFonts w:ascii="Times New Roman" w:hAnsi="Times New Roman" w:cs="Times New Roman"/>
          <w:bCs/>
          <w:sz w:val="28"/>
          <w:szCs w:val="28"/>
        </w:rPr>
        <w:t>, описать функцию, позволяющую определить, попадает ли точка с заданными координатами в область, ограниченную шестиугольником правильной формы. Расположение шестиугольника в прямоугольной системе координат – по желанию.</w:t>
      </w:r>
    </w:p>
    <w:p w14:paraId="3EED17B2" w14:textId="28B2DCEF" w:rsidR="00B27F4B" w:rsidRDefault="00B27F4B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</w:p>
    <w:p w14:paraId="70D28B6C" w14:textId="1287A1AA" w:rsidR="00B27F4B" w:rsidRPr="00EC7F63" w:rsidRDefault="006869F5">
      <w:pPr>
        <w:pStyle w:val="BodyText"/>
        <w:spacing w:before="6"/>
        <w:rPr>
          <w:rFonts w:ascii="Times New Roman" w:hAnsi="Times New Roman" w:cs="Times New Roman"/>
          <w:bCs/>
          <w:sz w:val="28"/>
          <w:szCs w:val="28"/>
        </w:rPr>
      </w:pPr>
      <w:r w:rsidRPr="00EC7F63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71FE3863" w14:textId="77777777" w:rsidR="00B27F4B" w:rsidRDefault="00B27F4B">
      <w:pPr>
        <w:pStyle w:val="BodyText"/>
        <w:spacing w:before="6"/>
        <w:rPr>
          <w:rFonts w:ascii="Times New Roman"/>
          <w:b/>
          <w:sz w:val="27"/>
        </w:rPr>
      </w:pPr>
    </w:p>
    <w:p w14:paraId="7A73919A" w14:textId="4B265F19" w:rsidR="009D7827" w:rsidRPr="00967400" w:rsidRDefault="002F7BA8" w:rsidP="00967400">
      <w:pPr>
        <w:spacing w:before="86"/>
        <w:ind w:left="11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Вывод</w:t>
      </w:r>
      <w:r w:rsidR="00E6753F">
        <w:rPr>
          <w:rFonts w:ascii="Times New Roman" w:hAnsi="Times New Roman"/>
          <w:sz w:val="28"/>
        </w:rPr>
        <w:t>:</w:t>
      </w:r>
      <w:r w:rsidR="00967400">
        <w:rPr>
          <w:rFonts w:ascii="Times New Roman" w:hAnsi="Times New Roman"/>
          <w:sz w:val="28"/>
        </w:rPr>
        <w:t xml:space="preserve"> изучил теоретическую информацию по языку Лисп, </w:t>
      </w:r>
      <w:r w:rsidR="0089019C">
        <w:rPr>
          <w:rFonts w:ascii="Times New Roman" w:hAnsi="Times New Roman"/>
          <w:sz w:val="28"/>
        </w:rPr>
        <w:t>на практике использовал функции для работы со списками и т.д.</w:t>
      </w:r>
    </w:p>
    <w:sectPr w:rsidR="009D7827" w:rsidRPr="00967400">
      <w:pgSz w:w="11920" w:h="16870"/>
      <w:pgMar w:top="1000" w:right="6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E5D74"/>
    <w:multiLevelType w:val="hybridMultilevel"/>
    <w:tmpl w:val="D01AF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362"/>
    <w:multiLevelType w:val="hybridMultilevel"/>
    <w:tmpl w:val="A0E60C18"/>
    <w:lvl w:ilvl="0" w:tplc="0409000F">
      <w:start w:val="1"/>
      <w:numFmt w:val="decimal"/>
      <w:lvlText w:val="%1."/>
      <w:lvlJc w:val="left"/>
      <w:pPr>
        <w:ind w:left="839" w:hanging="360"/>
      </w:pPr>
    </w:lvl>
    <w:lvl w:ilvl="1" w:tplc="04090019" w:tentative="1">
      <w:start w:val="1"/>
      <w:numFmt w:val="lowerLetter"/>
      <w:lvlText w:val="%2."/>
      <w:lvlJc w:val="left"/>
      <w:pPr>
        <w:ind w:left="1559" w:hanging="360"/>
      </w:pPr>
    </w:lvl>
    <w:lvl w:ilvl="2" w:tplc="0409001B" w:tentative="1">
      <w:start w:val="1"/>
      <w:numFmt w:val="lowerRoman"/>
      <w:lvlText w:val="%3."/>
      <w:lvlJc w:val="right"/>
      <w:pPr>
        <w:ind w:left="2279" w:hanging="180"/>
      </w:pPr>
    </w:lvl>
    <w:lvl w:ilvl="3" w:tplc="0409000F" w:tentative="1">
      <w:start w:val="1"/>
      <w:numFmt w:val="decimal"/>
      <w:lvlText w:val="%4."/>
      <w:lvlJc w:val="left"/>
      <w:pPr>
        <w:ind w:left="2999" w:hanging="360"/>
      </w:pPr>
    </w:lvl>
    <w:lvl w:ilvl="4" w:tplc="04090019" w:tentative="1">
      <w:start w:val="1"/>
      <w:numFmt w:val="lowerLetter"/>
      <w:lvlText w:val="%5."/>
      <w:lvlJc w:val="left"/>
      <w:pPr>
        <w:ind w:left="3719" w:hanging="360"/>
      </w:pPr>
    </w:lvl>
    <w:lvl w:ilvl="5" w:tplc="0409001B" w:tentative="1">
      <w:start w:val="1"/>
      <w:numFmt w:val="lowerRoman"/>
      <w:lvlText w:val="%6."/>
      <w:lvlJc w:val="right"/>
      <w:pPr>
        <w:ind w:left="4439" w:hanging="180"/>
      </w:pPr>
    </w:lvl>
    <w:lvl w:ilvl="6" w:tplc="0409000F" w:tentative="1">
      <w:start w:val="1"/>
      <w:numFmt w:val="decimal"/>
      <w:lvlText w:val="%7."/>
      <w:lvlJc w:val="left"/>
      <w:pPr>
        <w:ind w:left="5159" w:hanging="360"/>
      </w:pPr>
    </w:lvl>
    <w:lvl w:ilvl="7" w:tplc="04090019" w:tentative="1">
      <w:start w:val="1"/>
      <w:numFmt w:val="lowerLetter"/>
      <w:lvlText w:val="%8."/>
      <w:lvlJc w:val="left"/>
      <w:pPr>
        <w:ind w:left="5879" w:hanging="360"/>
      </w:pPr>
    </w:lvl>
    <w:lvl w:ilvl="8" w:tplc="0409001B" w:tentative="1">
      <w:start w:val="1"/>
      <w:numFmt w:val="lowerRoman"/>
      <w:lvlText w:val="%9."/>
      <w:lvlJc w:val="right"/>
      <w:pPr>
        <w:ind w:left="6599" w:hanging="180"/>
      </w:pPr>
    </w:lvl>
  </w:abstractNum>
  <w:abstractNum w:abstractNumId="2" w15:restartNumberingAfterBreak="0">
    <w:nsid w:val="16184A39"/>
    <w:multiLevelType w:val="hybridMultilevel"/>
    <w:tmpl w:val="47FAC55E"/>
    <w:lvl w:ilvl="0" w:tplc="34E8F92E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517ED3"/>
    <w:multiLevelType w:val="hybridMultilevel"/>
    <w:tmpl w:val="5BEE3648"/>
    <w:lvl w:ilvl="0" w:tplc="DC82EA4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06FC7"/>
    <w:multiLevelType w:val="hybridMultilevel"/>
    <w:tmpl w:val="DF069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718EF"/>
    <w:multiLevelType w:val="hybridMultilevel"/>
    <w:tmpl w:val="98A696B0"/>
    <w:lvl w:ilvl="0" w:tplc="6E96D9C6">
      <w:start w:val="1"/>
      <w:numFmt w:val="decimal"/>
      <w:lvlText w:val="%1."/>
      <w:lvlJc w:val="left"/>
      <w:pPr>
        <w:ind w:left="839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412ECBB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A8C28C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9850E15E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8E8891A6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36E8CE96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F2460F74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34085ECA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048CB00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331B4930"/>
    <w:multiLevelType w:val="hybridMultilevel"/>
    <w:tmpl w:val="E99C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395F3E"/>
    <w:multiLevelType w:val="hybridMultilevel"/>
    <w:tmpl w:val="0D723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19473D"/>
    <w:multiLevelType w:val="hybridMultilevel"/>
    <w:tmpl w:val="85E401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5BFF1A46"/>
    <w:multiLevelType w:val="hybridMultilevel"/>
    <w:tmpl w:val="28D039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F8707BA"/>
    <w:multiLevelType w:val="hybridMultilevel"/>
    <w:tmpl w:val="107CD980"/>
    <w:lvl w:ilvl="0" w:tplc="81E47CAE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b w:val="0"/>
        <w:bCs w:val="0"/>
        <w:i w:val="0"/>
        <w:iCs w:val="0"/>
        <w:w w:val="99"/>
        <w:sz w:val="28"/>
        <w:szCs w:val="28"/>
        <w:lang w:val="ru-RU" w:eastAsia="en-US" w:bidi="ar-SA"/>
      </w:rPr>
    </w:lvl>
    <w:lvl w:ilvl="1" w:tplc="B0C4C75C">
      <w:numFmt w:val="bullet"/>
      <w:lvlText w:val="•"/>
      <w:lvlJc w:val="left"/>
      <w:pPr>
        <w:ind w:left="1823" w:hanging="360"/>
      </w:pPr>
      <w:rPr>
        <w:rFonts w:hint="default"/>
        <w:lang w:val="ru-RU" w:eastAsia="en-US" w:bidi="ar-SA"/>
      </w:rPr>
    </w:lvl>
    <w:lvl w:ilvl="2" w:tplc="D0D2B566">
      <w:numFmt w:val="bullet"/>
      <w:lvlText w:val="•"/>
      <w:lvlJc w:val="left"/>
      <w:pPr>
        <w:ind w:left="2807" w:hanging="360"/>
      </w:pPr>
      <w:rPr>
        <w:rFonts w:hint="default"/>
        <w:lang w:val="ru-RU" w:eastAsia="en-US" w:bidi="ar-SA"/>
      </w:rPr>
    </w:lvl>
    <w:lvl w:ilvl="3" w:tplc="89200A98">
      <w:numFmt w:val="bullet"/>
      <w:lvlText w:val="•"/>
      <w:lvlJc w:val="left"/>
      <w:pPr>
        <w:ind w:left="3791" w:hanging="360"/>
      </w:pPr>
      <w:rPr>
        <w:rFonts w:hint="default"/>
        <w:lang w:val="ru-RU" w:eastAsia="en-US" w:bidi="ar-SA"/>
      </w:rPr>
    </w:lvl>
    <w:lvl w:ilvl="4" w:tplc="E580E720">
      <w:numFmt w:val="bullet"/>
      <w:lvlText w:val="•"/>
      <w:lvlJc w:val="left"/>
      <w:pPr>
        <w:ind w:left="4775" w:hanging="360"/>
      </w:pPr>
      <w:rPr>
        <w:rFonts w:hint="default"/>
        <w:lang w:val="ru-RU" w:eastAsia="en-US" w:bidi="ar-SA"/>
      </w:rPr>
    </w:lvl>
    <w:lvl w:ilvl="5" w:tplc="62B64BC2">
      <w:numFmt w:val="bullet"/>
      <w:lvlText w:val="•"/>
      <w:lvlJc w:val="left"/>
      <w:pPr>
        <w:ind w:left="5759" w:hanging="360"/>
      </w:pPr>
      <w:rPr>
        <w:rFonts w:hint="default"/>
        <w:lang w:val="ru-RU" w:eastAsia="en-US" w:bidi="ar-SA"/>
      </w:rPr>
    </w:lvl>
    <w:lvl w:ilvl="6" w:tplc="A85EAAE2">
      <w:numFmt w:val="bullet"/>
      <w:lvlText w:val="•"/>
      <w:lvlJc w:val="left"/>
      <w:pPr>
        <w:ind w:left="6743" w:hanging="360"/>
      </w:pPr>
      <w:rPr>
        <w:rFonts w:hint="default"/>
        <w:lang w:val="ru-RU" w:eastAsia="en-US" w:bidi="ar-SA"/>
      </w:rPr>
    </w:lvl>
    <w:lvl w:ilvl="7" w:tplc="128C0354">
      <w:numFmt w:val="bullet"/>
      <w:lvlText w:val="•"/>
      <w:lvlJc w:val="left"/>
      <w:pPr>
        <w:ind w:left="7726" w:hanging="360"/>
      </w:pPr>
      <w:rPr>
        <w:rFonts w:hint="default"/>
        <w:lang w:val="ru-RU" w:eastAsia="en-US" w:bidi="ar-SA"/>
      </w:rPr>
    </w:lvl>
    <w:lvl w:ilvl="8" w:tplc="F87C42F2">
      <w:numFmt w:val="bullet"/>
      <w:lvlText w:val="•"/>
      <w:lvlJc w:val="left"/>
      <w:pPr>
        <w:ind w:left="8710" w:hanging="360"/>
      </w:pPr>
      <w:rPr>
        <w:rFonts w:hint="default"/>
        <w:lang w:val="ru-RU" w:eastAsia="en-US" w:bidi="ar-SA"/>
      </w:rPr>
    </w:lvl>
  </w:abstractNum>
  <w:abstractNum w:abstractNumId="11" w15:restartNumberingAfterBreak="0">
    <w:nsid w:val="63917691"/>
    <w:multiLevelType w:val="hybridMultilevel"/>
    <w:tmpl w:val="F1B8B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603586"/>
    <w:multiLevelType w:val="hybridMultilevel"/>
    <w:tmpl w:val="307E9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914B98"/>
    <w:multiLevelType w:val="hybridMultilevel"/>
    <w:tmpl w:val="A8880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EE112F"/>
    <w:multiLevelType w:val="hybridMultilevel"/>
    <w:tmpl w:val="39169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1"/>
  </w:num>
  <w:num w:numId="5">
    <w:abstractNumId w:val="1"/>
  </w:num>
  <w:num w:numId="6">
    <w:abstractNumId w:val="2"/>
  </w:num>
  <w:num w:numId="7">
    <w:abstractNumId w:val="6"/>
  </w:num>
  <w:num w:numId="8">
    <w:abstractNumId w:val="13"/>
  </w:num>
  <w:num w:numId="9">
    <w:abstractNumId w:val="7"/>
  </w:num>
  <w:num w:numId="10">
    <w:abstractNumId w:val="4"/>
  </w:num>
  <w:num w:numId="11">
    <w:abstractNumId w:val="14"/>
  </w:num>
  <w:num w:numId="12">
    <w:abstractNumId w:val="12"/>
  </w:num>
  <w:num w:numId="13">
    <w:abstractNumId w:val="3"/>
  </w:num>
  <w:num w:numId="14">
    <w:abstractNumId w:val="9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E3"/>
    <w:rsid w:val="00027C73"/>
    <w:rsid w:val="00044EC0"/>
    <w:rsid w:val="000A2AC2"/>
    <w:rsid w:val="00107E53"/>
    <w:rsid w:val="0020547F"/>
    <w:rsid w:val="00214F7E"/>
    <w:rsid w:val="00231C69"/>
    <w:rsid w:val="00243946"/>
    <w:rsid w:val="00282AC4"/>
    <w:rsid w:val="002F7BA8"/>
    <w:rsid w:val="003F53BE"/>
    <w:rsid w:val="00440877"/>
    <w:rsid w:val="005236D7"/>
    <w:rsid w:val="005C348F"/>
    <w:rsid w:val="005F2E3E"/>
    <w:rsid w:val="0065344B"/>
    <w:rsid w:val="00680DC0"/>
    <w:rsid w:val="006869F5"/>
    <w:rsid w:val="006B07E3"/>
    <w:rsid w:val="00770AFA"/>
    <w:rsid w:val="007C3940"/>
    <w:rsid w:val="007E1DC3"/>
    <w:rsid w:val="0085650F"/>
    <w:rsid w:val="0089019C"/>
    <w:rsid w:val="00967400"/>
    <w:rsid w:val="009D7827"/>
    <w:rsid w:val="00B27F4B"/>
    <w:rsid w:val="00BD4EA1"/>
    <w:rsid w:val="00C31D48"/>
    <w:rsid w:val="00C47CDD"/>
    <w:rsid w:val="00C979E1"/>
    <w:rsid w:val="00CB7453"/>
    <w:rsid w:val="00CE534B"/>
    <w:rsid w:val="00D74FF9"/>
    <w:rsid w:val="00E6753F"/>
    <w:rsid w:val="00EA572C"/>
    <w:rsid w:val="00EC7F63"/>
    <w:rsid w:val="00EE21E8"/>
    <w:rsid w:val="00F14894"/>
    <w:rsid w:val="00F424FF"/>
    <w:rsid w:val="00F64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35F32"/>
  <w15:docId w15:val="{0C10AC1D-A781-4685-8FBF-D3FD36013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47F"/>
    <w:rPr>
      <w:rFonts w:ascii="Arial" w:eastAsia="Arial" w:hAnsi="Arial" w:cs="Arial"/>
      <w:lang w:val="ru-RU"/>
    </w:rPr>
  </w:style>
  <w:style w:type="paragraph" w:styleId="Heading1">
    <w:name w:val="heading 1"/>
    <w:basedOn w:val="Normal"/>
    <w:link w:val="Heading1Char"/>
    <w:uiPriority w:val="9"/>
    <w:qFormat/>
    <w:pPr>
      <w:spacing w:before="8"/>
      <w:ind w:left="3740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right="2"/>
      <w:jc w:val="center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839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F14894"/>
    <w:rPr>
      <w:rFonts w:ascii="Times New Roman" w:eastAsia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3C3836"/>
      </a:dk1>
      <a:lt1>
        <a:sysClr val="window" lastClr="FBF1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F45A2-D428-45C1-A877-0379E11A7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 Galkin</dc:creator>
  <cp:lastModifiedBy>Дмитрий Галкин</cp:lastModifiedBy>
  <cp:revision>3</cp:revision>
  <dcterms:created xsi:type="dcterms:W3CDTF">2022-12-13T11:15:00Z</dcterms:created>
  <dcterms:modified xsi:type="dcterms:W3CDTF">2022-12-13T11:23:00Z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2022-09-27T00:00:00Z</vt:filetime>
  </property>
  <property fmtid="{D5CDD505-2E9C-101B-9397-08002B2CF9AE}" pid="5" name="Producer">
    <vt:lpwstr>www.ilovepdf.com</vt:lpwstr>
  </property>
</Properties>
</file>