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26"/>
        </w:rPr>
      </w:pPr>
      <w:r>
        <w:rPr>
          <w:b/>
          <w:bCs/>
          <w:sz w:val="26"/>
        </w:rPr>
        <w:t>MANEJO GENERAL DE PACIENTE COVID EN QUIRÓFANO</w:t>
      </w:r>
    </w:p>
    <w:p>
      <w:pPr>
        <w:pStyle w:val="Normal"/>
        <w:spacing w:lineRule="auto" w:line="360"/>
        <w:jc w:val="center"/>
        <w:rPr>
          <w:b/>
          <w:b/>
          <w:bCs/>
          <w:i/>
          <w:i/>
          <w:sz w:val="20"/>
        </w:rPr>
      </w:pPr>
      <w:r>
        <w:rPr>
          <w:b/>
          <w:bCs/>
          <w:i/>
          <w:sz w:val="20"/>
        </w:rPr>
        <w:t>Este documento está sujeto a modificaciones.</w:t>
      </w:r>
    </w:p>
    <w:p>
      <w:pPr>
        <w:pStyle w:val="Normal"/>
        <w:spacing w:lineRule="auto" w:line="360" w:before="57" w:after="57"/>
        <w:jc w:val="both"/>
        <w:rPr>
          <w:b/>
          <w:b/>
          <w:bCs/>
          <w:sz w:val="26"/>
        </w:rPr>
      </w:pPr>
      <w:r>
        <w:rPr>
          <w:b/>
          <w:bCs/>
          <w:sz w:val="26"/>
        </w:rPr>
      </w:r>
    </w:p>
    <w:p>
      <w:pPr>
        <w:pStyle w:val="Normal"/>
        <w:numPr>
          <w:ilvl w:val="0"/>
          <w:numId w:val="1"/>
        </w:numPr>
        <w:spacing w:lineRule="auto" w:line="360" w:before="57" w:after="57"/>
        <w:jc w:val="both"/>
        <w:rPr>
          <w:rFonts w:ascii="Garamond" w:hAnsi="Garamond"/>
          <w:b/>
          <w:b/>
          <w:bCs/>
        </w:rPr>
      </w:pPr>
      <w:bookmarkStart w:id="0" w:name="__DdeLink__143_1375737146"/>
      <w:bookmarkEnd w:id="0"/>
      <w:r>
        <w:rPr>
          <w:rFonts w:ascii="Garamond" w:hAnsi="Garamond"/>
          <w:b/>
          <w:bCs/>
        </w:rPr>
        <w:t>PREOPERATORIO</w:t>
      </w:r>
    </w:p>
    <w:p>
      <w:pPr>
        <w:pStyle w:val="Normal"/>
        <w:numPr>
          <w:ilvl w:val="0"/>
          <w:numId w:val="2"/>
        </w:numPr>
        <w:spacing w:lineRule="auto" w:line="360" w:before="57" w:after="57"/>
        <w:jc w:val="both"/>
        <w:rPr>
          <w:rFonts w:ascii="Garamond" w:hAnsi="Garamond"/>
          <w:szCs w:val="20"/>
        </w:rPr>
      </w:pPr>
      <w:r>
        <w:rPr>
          <w:rFonts w:ascii="Garamond" w:hAnsi="Garamond"/>
          <w:szCs w:val="20"/>
        </w:rPr>
        <w:t xml:space="preserve">Recibimos el aviso de una urgencia demorable (aproximadamente 30 min) de un </w:t>
      </w:r>
      <w:r>
        <w:rPr>
          <w:rFonts w:ascii="Garamond" w:hAnsi="Garamond"/>
          <w:b/>
          <w:szCs w:val="20"/>
        </w:rPr>
        <w:t>paciente probable o COVID confirmado</w:t>
      </w:r>
      <w:r>
        <w:rPr>
          <w:rFonts w:ascii="Garamond" w:hAnsi="Garamond"/>
          <w:szCs w:val="20"/>
        </w:rPr>
        <w:t>.</w:t>
      </w:r>
    </w:p>
    <w:p>
      <w:pPr>
        <w:pStyle w:val="Normal"/>
        <w:numPr>
          <w:ilvl w:val="0"/>
          <w:numId w:val="2"/>
        </w:numPr>
        <w:spacing w:lineRule="auto" w:line="360" w:before="57" w:after="57"/>
        <w:jc w:val="both"/>
        <w:rPr>
          <w:rFonts w:ascii="Garamond" w:hAnsi="Garamond"/>
          <w:sz w:val="20"/>
          <w:szCs w:val="20"/>
          <w:highlight w:val="yellow"/>
        </w:rPr>
      </w:pPr>
      <w:r>
        <w:rPr>
          <w:rFonts w:cs="Arial" w:ascii="Garamond" w:hAnsi="Garamond"/>
          <w:szCs w:val="30"/>
          <w:highlight w:val="yellow"/>
        </w:rPr>
        <w:t>El traslado al quirófano se realizará con las medidas de precaución descritas para el personal sanitario. El paciente debe de portar mascarilla quirúrgica durante el traslado.</w:t>
      </w:r>
    </w:p>
    <w:p>
      <w:pPr>
        <w:pStyle w:val="Normal"/>
        <w:spacing w:lineRule="auto" w:line="360" w:before="57" w:after="57"/>
        <w:rPr>
          <w:rFonts w:ascii="Garamond" w:hAnsi="Garamond"/>
          <w:szCs w:val="20"/>
        </w:rPr>
      </w:pPr>
      <w:r>
        <w:rPr>
          <w:rFonts w:ascii="Garamond" w:hAnsi="Garamond"/>
          <w:szCs w:val="20"/>
        </w:rPr>
      </w:r>
      <w:r>
        <mc:AlternateContent>
          <mc:Choice Requires="wps">
            <w:drawing>
              <wp:anchor behindDoc="0" distT="0" distB="0" distL="89535" distR="89535" simplePos="0" locked="0" layoutInCell="1" allowOverlap="1" relativeHeight="2">
                <wp:simplePos x="0" y="0"/>
                <wp:positionH relativeFrom="page">
                  <wp:posOffset>974725</wp:posOffset>
                </wp:positionH>
                <wp:positionV relativeFrom="paragraph">
                  <wp:posOffset>81280</wp:posOffset>
                </wp:positionV>
                <wp:extent cx="6009640" cy="4377055"/>
                <wp:effectExtent l="0" t="0" r="0" b="0"/>
                <wp:wrapSquare wrapText="bothSides"/>
                <wp:docPr id="1" name="Marco1"/>
                <a:graphic xmlns:a="http://schemas.openxmlformats.org/drawingml/2006/main">
                  <a:graphicData uri="http://schemas.microsoft.com/office/word/2010/wordprocessingShape">
                    <wps:wsp>
                      <wps:cNvSpPr txBox="1"/>
                      <wps:spPr>
                        <a:xfrm>
                          <a:off x="0" y="0"/>
                          <a:ext cx="6009640" cy="4377055"/>
                        </a:xfrm>
                        <a:prstGeom prst="rect"/>
                      </wps:spPr>
                      <wps:txbx>
                        <w:txbxContent>
                          <w:tbl>
                            <w:tblPr>
                              <w:tblStyle w:val="Tabelacomgrelha"/>
                              <w:tblpPr w:bottomFromText="0" w:horzAnchor="page" w:leftFromText="141" w:rightFromText="141" w:tblpX="1648" w:tblpY="128" w:topFromText="0" w:vertAnchor="text"/>
                              <w:tblW w:w="9464" w:type="dxa"/>
                              <w:jc w:val="left"/>
                              <w:tblInd w:w="108" w:type="dxa"/>
                              <w:tblCellMar>
                                <w:top w:w="0" w:type="dxa"/>
                                <w:left w:w="103" w:type="dxa"/>
                                <w:bottom w:w="0" w:type="dxa"/>
                                <w:right w:w="108" w:type="dxa"/>
                              </w:tblCellMar>
                              <w:tblLook w:firstRow="1" w:noVBand="1" w:lastRow="0" w:firstColumn="1" w:lastColumn="0" w:noHBand="0" w:val="04a0"/>
                            </w:tblPr>
                            <w:tblGrid>
                              <w:gridCol w:w="9464"/>
                            </w:tblGrid>
                            <w:tr>
                              <w:trPr>
                                <w:trHeight w:val="4972" w:hRule="atLeast"/>
                              </w:trPr>
                              <w:tc>
                                <w:tcPr>
                                  <w:tcW w:w="9464" w:type="dxa"/>
                                  <w:tcBorders/>
                                  <w:shd w:fill="auto" w:val="clear"/>
                                  <w:tcMar>
                                    <w:left w:w="103" w:type="dxa"/>
                                  </w:tcMar>
                                </w:tcPr>
                                <w:p>
                                  <w:pPr>
                                    <w:pStyle w:val="Normal"/>
                                    <w:spacing w:lineRule="auto" w:line="360" w:before="57" w:after="57"/>
                                    <w:ind w:left="1080" w:hanging="0"/>
                                    <w:jc w:val="both"/>
                                    <w:rPr/>
                                  </w:pPr>
                                  <w:r>
                                    <w:rPr>
                                      <w:rFonts w:ascii="Garamond" w:hAnsi="Garamond"/>
                                      <w:b/>
                                      <w:szCs w:val="20"/>
                                    </w:rPr>
                                    <w:t xml:space="preserve">Si el caso es dudoso </w:t>
                                  </w:r>
                                  <w:r>
                                    <w:rPr>
                                      <w:rFonts w:ascii="Garamond" w:hAnsi="Garamond"/>
                                      <w:szCs w:val="20"/>
                                    </w:rPr>
                                    <w:t>(“</w:t>
                                  </w:r>
                                  <w:r>
                                    <w:rPr>
                                      <w:rFonts w:ascii="Garamond" w:hAnsi="Garamond"/>
                                      <w:i/>
                                      <w:szCs w:val="20"/>
                                    </w:rPr>
                                    <w:t>CAMPAÑA TRES NO UN SI</w:t>
                                  </w:r>
                                  <w:r>
                                    <w:rPr>
                                      <w:rFonts w:ascii="Garamond" w:hAnsi="Garamond"/>
                                      <w:szCs w:val="20"/>
                                    </w:rPr>
                                    <w:t>”)</w:t>
                                  </w:r>
                                </w:p>
                                <w:p>
                                  <w:pPr>
                                    <w:pStyle w:val="Normal"/>
                                    <w:numPr>
                                      <w:ilvl w:val="0"/>
                                      <w:numId w:val="2"/>
                                    </w:numPr>
                                    <w:spacing w:lineRule="auto" w:line="360" w:before="57" w:after="57"/>
                                    <w:jc w:val="both"/>
                                    <w:rPr/>
                                  </w:pPr>
                                  <w:r>
                                    <w:rPr>
                                      <w:rFonts w:ascii="Garamond" w:hAnsi="Garamond"/>
                                      <w:sz w:val="22"/>
                                      <w:szCs w:val="20"/>
                                    </w:rPr>
                                    <w:t xml:space="preserve">Hacer </w:t>
                                  </w:r>
                                  <w:r>
                                    <w:rPr>
                                      <w:rFonts w:ascii="Garamond" w:hAnsi="Garamond"/>
                                      <w:sz w:val="22"/>
                                      <w:szCs w:val="20"/>
                                      <w:u w:val="single"/>
                                    </w:rPr>
                                    <w:t>en la planta</w:t>
                                  </w:r>
                                  <w:r>
                                    <w:rPr>
                                      <w:rFonts w:ascii="Garamond" w:hAnsi="Garamond"/>
                                      <w:sz w:val="22"/>
                                      <w:szCs w:val="20"/>
                                    </w:rPr>
                                    <w:t xml:space="preserve"> tres preguntas al enfermo: </w:t>
                                  </w:r>
                                </w:p>
                                <w:p>
                                  <w:pPr>
                                    <w:pStyle w:val="Normal"/>
                                    <w:numPr>
                                      <w:ilvl w:val="2"/>
                                      <w:numId w:val="2"/>
                                    </w:numPr>
                                    <w:spacing w:lineRule="auto" w:line="360" w:before="57" w:after="57"/>
                                    <w:jc w:val="both"/>
                                    <w:rPr/>
                                  </w:pPr>
                                  <w:r>
                                    <w:rPr>
                                      <w:rFonts w:ascii="Garamond" w:hAnsi="Garamond"/>
                                      <w:sz w:val="22"/>
                                      <w:szCs w:val="20"/>
                                    </w:rPr>
                                    <w:t>¿Estuvo el paciente en contacto con alguna persona diagnosticada o en zona de riesgo epidemiológico?</w:t>
                                  </w:r>
                                </w:p>
                                <w:p>
                                  <w:pPr>
                                    <w:pStyle w:val="Normal"/>
                                    <w:numPr>
                                      <w:ilvl w:val="2"/>
                                      <w:numId w:val="2"/>
                                    </w:numPr>
                                    <w:spacing w:lineRule="auto" w:line="360" w:before="57" w:after="57"/>
                                    <w:jc w:val="both"/>
                                    <w:rPr/>
                                  </w:pPr>
                                  <w:r>
                                    <w:rPr>
                                      <w:rFonts w:ascii="Garamond" w:hAnsi="Garamond"/>
                                      <w:sz w:val="22"/>
                                      <w:szCs w:val="20"/>
                                    </w:rPr>
                                    <w:t>¿Tiene sintomatología respiratoria?</w:t>
                                  </w:r>
                                </w:p>
                                <w:p>
                                  <w:pPr>
                                    <w:pStyle w:val="Normal"/>
                                    <w:numPr>
                                      <w:ilvl w:val="2"/>
                                      <w:numId w:val="2"/>
                                    </w:numPr>
                                    <w:spacing w:lineRule="auto" w:line="360" w:before="57" w:after="57"/>
                                    <w:jc w:val="both"/>
                                    <w:rPr/>
                                  </w:pPr>
                                  <w:r>
                                    <w:rPr>
                                      <w:rFonts w:ascii="Garamond" w:hAnsi="Garamond"/>
                                      <w:sz w:val="22"/>
                                      <w:szCs w:val="20"/>
                                    </w:rPr>
                                    <w:t>¿Tiene fiebre? Aquí hay que contextualizar el proceso quirúrgico urgente que la gran mayoría se asocian a fiebre.</w:t>
                                  </w:r>
                                </w:p>
                                <w:p>
                                  <w:pPr>
                                    <w:pStyle w:val="Normal"/>
                                    <w:numPr>
                                      <w:ilvl w:val="0"/>
                                      <w:numId w:val="2"/>
                                    </w:numPr>
                                    <w:spacing w:lineRule="auto" w:line="360" w:before="57" w:after="57"/>
                                    <w:jc w:val="both"/>
                                    <w:rPr/>
                                  </w:pPr>
                                  <w:r>
                                    <w:rPr>
                                      <w:rFonts w:ascii="Garamond" w:hAnsi="Garamond"/>
                                      <w:szCs w:val="20"/>
                                    </w:rPr>
                                    <w:t xml:space="preserve"> </w:t>
                                  </w:r>
                                  <w:r>
                                    <w:rPr>
                                      <w:rFonts w:ascii="Garamond" w:hAnsi="Garamond"/>
                                      <w:szCs w:val="20"/>
                                    </w:rPr>
                                    <w:t>Si está indicado realizar PCR y si se puede esperar hasta resultado se espera, si no hay tiempo, actuar como caso probable.</w:t>
                                  </w:r>
                                </w:p>
                                <w:p>
                                  <w:pPr>
                                    <w:pStyle w:val="Normal"/>
                                    <w:numPr>
                                      <w:ilvl w:val="0"/>
                                      <w:numId w:val="2"/>
                                    </w:numPr>
                                    <w:spacing w:lineRule="auto" w:line="360" w:before="57" w:after="57"/>
                                    <w:rPr/>
                                  </w:pPr>
                                  <w:r>
                                    <w:rPr>
                                      <w:rFonts w:ascii="Garamond" w:hAnsi="Garamond"/>
                                      <w:color w:val="201F1E"/>
                                      <w:szCs w:val="20"/>
                                      <w:u w:val="single"/>
                                      <w:shd w:fill="FFFFFF" w:val="clear"/>
                                    </w:rPr>
                                    <w:t>Circuito preferencial</w:t>
                                  </w:r>
                                  <w:r>
                                    <w:rPr>
                                      <w:rFonts w:ascii="Garamond" w:hAnsi="Garamond"/>
                                      <w:color w:val="201F1E"/>
                                      <w:szCs w:val="20"/>
                                      <w:shd w:fill="FFFFFF" w:val="clear"/>
                                    </w:rPr>
                                    <w:t xml:space="preserve"> para PCR en pacientes con criterio de pedir test en menor tiempo:</w:t>
                                  </w:r>
                                  <w:r>
                                    <w:rPr>
                                      <w:rFonts w:ascii="Garamond" w:hAnsi="Garamond"/>
                                      <w:color w:val="201F1E"/>
                                      <w:szCs w:val="20"/>
                                    </w:rPr>
                                    <w:br/>
                                  </w:r>
                                  <w:r>
                                    <w:rPr>
                                      <w:rFonts w:ascii="Garamond" w:hAnsi="Garamond"/>
                                      <w:color w:val="201F1E"/>
                                      <w:szCs w:val="20"/>
                                      <w:shd w:fill="FFFFFF" w:val="clear"/>
                                    </w:rPr>
                                    <w:t>- Mañanas 38720 o busca residente 75873.</w:t>
                                  </w:r>
                                  <w:r>
                                    <w:rPr>
                                      <w:rFonts w:ascii="Garamond" w:hAnsi="Garamond"/>
                                      <w:color w:val="201F1E"/>
                                      <w:szCs w:val="20"/>
                                    </w:rPr>
                                    <w:br/>
                                  </w:r>
                                  <w:r>
                                    <w:rPr>
                                      <w:rFonts w:ascii="Garamond" w:hAnsi="Garamond"/>
                                      <w:color w:val="201F1E"/>
                                      <w:szCs w:val="20"/>
                                      <w:shd w:fill="FFFFFF" w:val="clear"/>
                                    </w:rPr>
                                    <w:t>- Tardes Busca residente 75873.</w:t>
                                  </w:r>
                                  <w:r>
                                    <w:rPr>
                                      <w:rFonts w:ascii="Garamond" w:hAnsi="Garamond"/>
                                      <w:color w:val="201F1E"/>
                                      <w:szCs w:val="20"/>
                                    </w:rPr>
                                    <w:br/>
                                  </w:r>
                                  <w:r>
                                    <w:rPr>
                                      <w:rFonts w:ascii="Garamond" w:hAnsi="Garamond"/>
                                      <w:color w:val="201F1E"/>
                                      <w:szCs w:val="20"/>
                                      <w:shd w:fill="FFFFFF" w:val="clear"/>
                                    </w:rPr>
                                    <w:t xml:space="preserve">Al solicitar la muestra llamar para avisar de envío de muestra. Tarda 2-3 h. Asegurarse que la </w:t>
                                  </w:r>
                                  <w:r>
                                    <w:rPr>
                                      <w:rFonts w:ascii="Garamond" w:hAnsi="Garamond"/>
                                      <w:b/>
                                      <w:szCs w:val="20"/>
                                    </w:rPr>
                                    <w:t xml:space="preserve"> </w:t>
                                  </w:r>
                                  <w:r>
                                    <w:rPr>
                                      <w:rFonts w:ascii="Garamond" w:hAnsi="Garamond"/>
                                      <w:color w:val="201F1E"/>
                                      <w:szCs w:val="20"/>
                                      <w:shd w:fill="FFFFFF" w:val="clear"/>
                                    </w:rPr>
                                    <w:t>muestra llega a Micro.</w:t>
                                  </w:r>
                                  <w:r>
                                    <w:rPr>
                                      <w:rFonts w:ascii="Garamond" w:hAnsi="Garamond"/>
                                      <w:szCs w:val="20"/>
                                    </w:rPr>
                                    <w:t xml:space="preserve"> </w:t>
                                  </w:r>
                                </w:p>
                                <w:p>
                                  <w:pPr>
                                    <w:pStyle w:val="ListParagraph"/>
                                    <w:numPr>
                                      <w:ilvl w:val="0"/>
                                      <w:numId w:val="6"/>
                                    </w:numPr>
                                    <w:spacing w:lineRule="auto" w:line="360" w:before="57" w:after="57"/>
                                    <w:contextualSpacing/>
                                    <w:jc w:val="both"/>
                                    <w:rPr/>
                                  </w:pPr>
                                  <w:r>
                                    <w:rPr>
                                      <w:rFonts w:ascii="Garamond" w:hAnsi="Garamond"/>
                                      <w:sz w:val="20"/>
                                      <w:szCs w:val="20"/>
                                    </w:rPr>
                                    <w:t>Si dudas a qué paciente solicitar o no la prueba, consultar en Astursalud el “</w:t>
                                  </w:r>
                                  <w:r>
                                    <w:rPr>
                                      <w:rFonts w:cs="Arial" w:ascii="Garamond" w:hAnsi="Garamond"/>
                                      <w:sz w:val="20"/>
                                      <w:szCs w:val="20"/>
                                    </w:rPr>
                                    <w:t xml:space="preserve">Procedimiento COVID-19 Asturias” o </w:t>
                                  </w:r>
                                  <w:r>
                                    <w:rPr>
                                      <w:rFonts w:cs="Arial" w:ascii="Garamond" w:hAnsi="Garamond"/>
                                      <w:sz w:val="20"/>
                                      <w:szCs w:val="20"/>
                                      <w:u w:val="single"/>
                                    </w:rPr>
                                    <w:t>hhtps://anrhuca.github.io</w:t>
                                  </w:r>
                                  <w:r>
                                    <w:rPr>
                                      <w:rFonts w:cs="Arial" w:ascii="Garamond" w:hAnsi="Garamond"/>
                                      <w:sz w:val="20"/>
                                      <w:szCs w:val="20"/>
                                    </w:rPr>
                                    <w:t>, dónde se colgarán los protocolos actualizados.</w:t>
                                  </w:r>
                                </w:p>
                              </w:tc>
                            </w:tr>
                          </w:tbl>
                        </w:txbxContent>
                      </wps:txbx>
                      <wps:bodyPr anchor="t" lIns="0" tIns="0" rIns="0" bIns="0">
                        <a:spAutoFit/>
                      </wps:bodyPr>
                    </wps:wsp>
                  </a:graphicData>
                </a:graphic>
              </wp:anchor>
            </w:drawing>
          </mc:Choice>
          <mc:Fallback>
            <w:pict>
              <v:rect style="position:absolute;rotation:0;width:473.2pt;height:344.65pt;mso-wrap-distance-left:7.05pt;mso-wrap-distance-right:7.05pt;mso-wrap-distance-top:0pt;mso-wrap-distance-bottom:0pt;margin-top:6.4pt;mso-position-vertical-relative:text;margin-left:76.75pt;mso-position-horizontal-relative:page">
                <v:textbox inset="0in,0in,0in,0in">
                  <w:txbxContent>
                    <w:tbl>
                      <w:tblPr>
                        <w:tblStyle w:val="Tabelacomgrelha"/>
                        <w:tblpPr w:bottomFromText="0" w:horzAnchor="page" w:leftFromText="141" w:rightFromText="141" w:tblpX="1648" w:tblpY="128" w:topFromText="0" w:vertAnchor="text"/>
                        <w:tblW w:w="9464" w:type="dxa"/>
                        <w:jc w:val="left"/>
                        <w:tblInd w:w="108" w:type="dxa"/>
                        <w:tblCellMar>
                          <w:top w:w="0" w:type="dxa"/>
                          <w:left w:w="103" w:type="dxa"/>
                          <w:bottom w:w="0" w:type="dxa"/>
                          <w:right w:w="108" w:type="dxa"/>
                        </w:tblCellMar>
                        <w:tblLook w:firstRow="1" w:noVBand="1" w:lastRow="0" w:firstColumn="1" w:lastColumn="0" w:noHBand="0" w:val="04a0"/>
                      </w:tblPr>
                      <w:tblGrid>
                        <w:gridCol w:w="9464"/>
                      </w:tblGrid>
                      <w:tr>
                        <w:trPr>
                          <w:trHeight w:val="4972" w:hRule="atLeast"/>
                        </w:trPr>
                        <w:tc>
                          <w:tcPr>
                            <w:tcW w:w="9464" w:type="dxa"/>
                            <w:tcBorders/>
                            <w:shd w:fill="auto" w:val="clear"/>
                            <w:tcMar>
                              <w:left w:w="103" w:type="dxa"/>
                            </w:tcMar>
                          </w:tcPr>
                          <w:p>
                            <w:pPr>
                              <w:pStyle w:val="Normal"/>
                              <w:spacing w:lineRule="auto" w:line="360" w:before="57" w:after="57"/>
                              <w:ind w:left="1080" w:hanging="0"/>
                              <w:jc w:val="both"/>
                              <w:rPr/>
                            </w:pPr>
                            <w:r>
                              <w:rPr>
                                <w:rFonts w:ascii="Garamond" w:hAnsi="Garamond"/>
                                <w:b/>
                                <w:szCs w:val="20"/>
                              </w:rPr>
                              <w:t xml:space="preserve">Si el caso es dudoso </w:t>
                            </w:r>
                            <w:r>
                              <w:rPr>
                                <w:rFonts w:ascii="Garamond" w:hAnsi="Garamond"/>
                                <w:szCs w:val="20"/>
                              </w:rPr>
                              <w:t>(“</w:t>
                            </w:r>
                            <w:r>
                              <w:rPr>
                                <w:rFonts w:ascii="Garamond" w:hAnsi="Garamond"/>
                                <w:i/>
                                <w:szCs w:val="20"/>
                              </w:rPr>
                              <w:t>CAMPAÑA TRES NO UN SI</w:t>
                            </w:r>
                            <w:r>
                              <w:rPr>
                                <w:rFonts w:ascii="Garamond" w:hAnsi="Garamond"/>
                                <w:szCs w:val="20"/>
                              </w:rPr>
                              <w:t>”)</w:t>
                            </w:r>
                          </w:p>
                          <w:p>
                            <w:pPr>
                              <w:pStyle w:val="Normal"/>
                              <w:numPr>
                                <w:ilvl w:val="0"/>
                                <w:numId w:val="2"/>
                              </w:numPr>
                              <w:spacing w:lineRule="auto" w:line="360" w:before="57" w:after="57"/>
                              <w:jc w:val="both"/>
                              <w:rPr/>
                            </w:pPr>
                            <w:r>
                              <w:rPr>
                                <w:rFonts w:ascii="Garamond" w:hAnsi="Garamond"/>
                                <w:sz w:val="22"/>
                                <w:szCs w:val="20"/>
                              </w:rPr>
                              <w:t xml:space="preserve">Hacer </w:t>
                            </w:r>
                            <w:r>
                              <w:rPr>
                                <w:rFonts w:ascii="Garamond" w:hAnsi="Garamond"/>
                                <w:sz w:val="22"/>
                                <w:szCs w:val="20"/>
                                <w:u w:val="single"/>
                              </w:rPr>
                              <w:t>en la planta</w:t>
                            </w:r>
                            <w:r>
                              <w:rPr>
                                <w:rFonts w:ascii="Garamond" w:hAnsi="Garamond"/>
                                <w:sz w:val="22"/>
                                <w:szCs w:val="20"/>
                              </w:rPr>
                              <w:t xml:space="preserve"> tres preguntas al enfermo: </w:t>
                            </w:r>
                          </w:p>
                          <w:p>
                            <w:pPr>
                              <w:pStyle w:val="Normal"/>
                              <w:numPr>
                                <w:ilvl w:val="2"/>
                                <w:numId w:val="2"/>
                              </w:numPr>
                              <w:spacing w:lineRule="auto" w:line="360" w:before="57" w:after="57"/>
                              <w:jc w:val="both"/>
                              <w:rPr/>
                            </w:pPr>
                            <w:r>
                              <w:rPr>
                                <w:rFonts w:ascii="Garamond" w:hAnsi="Garamond"/>
                                <w:sz w:val="22"/>
                                <w:szCs w:val="20"/>
                              </w:rPr>
                              <w:t>¿Estuvo el paciente en contacto con alguna persona diagnosticada o en zona de riesgo epidemiológico?</w:t>
                            </w:r>
                          </w:p>
                          <w:p>
                            <w:pPr>
                              <w:pStyle w:val="Normal"/>
                              <w:numPr>
                                <w:ilvl w:val="2"/>
                                <w:numId w:val="2"/>
                              </w:numPr>
                              <w:spacing w:lineRule="auto" w:line="360" w:before="57" w:after="57"/>
                              <w:jc w:val="both"/>
                              <w:rPr/>
                            </w:pPr>
                            <w:r>
                              <w:rPr>
                                <w:rFonts w:ascii="Garamond" w:hAnsi="Garamond"/>
                                <w:sz w:val="22"/>
                                <w:szCs w:val="20"/>
                              </w:rPr>
                              <w:t>¿Tiene sintomatología respiratoria?</w:t>
                            </w:r>
                          </w:p>
                          <w:p>
                            <w:pPr>
                              <w:pStyle w:val="Normal"/>
                              <w:numPr>
                                <w:ilvl w:val="2"/>
                                <w:numId w:val="2"/>
                              </w:numPr>
                              <w:spacing w:lineRule="auto" w:line="360" w:before="57" w:after="57"/>
                              <w:jc w:val="both"/>
                              <w:rPr/>
                            </w:pPr>
                            <w:r>
                              <w:rPr>
                                <w:rFonts w:ascii="Garamond" w:hAnsi="Garamond"/>
                                <w:sz w:val="22"/>
                                <w:szCs w:val="20"/>
                              </w:rPr>
                              <w:t>¿Tiene fiebre? Aquí hay que contextualizar el proceso quirúrgico urgente que la gran mayoría se asocian a fiebre.</w:t>
                            </w:r>
                          </w:p>
                          <w:p>
                            <w:pPr>
                              <w:pStyle w:val="Normal"/>
                              <w:numPr>
                                <w:ilvl w:val="0"/>
                                <w:numId w:val="2"/>
                              </w:numPr>
                              <w:spacing w:lineRule="auto" w:line="360" w:before="57" w:after="57"/>
                              <w:jc w:val="both"/>
                              <w:rPr/>
                            </w:pPr>
                            <w:r>
                              <w:rPr>
                                <w:rFonts w:ascii="Garamond" w:hAnsi="Garamond"/>
                                <w:szCs w:val="20"/>
                              </w:rPr>
                              <w:t xml:space="preserve"> </w:t>
                            </w:r>
                            <w:r>
                              <w:rPr>
                                <w:rFonts w:ascii="Garamond" w:hAnsi="Garamond"/>
                                <w:szCs w:val="20"/>
                              </w:rPr>
                              <w:t>Si está indicado realizar PCR y si se puede esperar hasta resultado se espera, si no hay tiempo, actuar como caso probable.</w:t>
                            </w:r>
                          </w:p>
                          <w:p>
                            <w:pPr>
                              <w:pStyle w:val="Normal"/>
                              <w:numPr>
                                <w:ilvl w:val="0"/>
                                <w:numId w:val="2"/>
                              </w:numPr>
                              <w:spacing w:lineRule="auto" w:line="360" w:before="57" w:after="57"/>
                              <w:rPr/>
                            </w:pPr>
                            <w:r>
                              <w:rPr>
                                <w:rFonts w:ascii="Garamond" w:hAnsi="Garamond"/>
                                <w:color w:val="201F1E"/>
                                <w:szCs w:val="20"/>
                                <w:u w:val="single"/>
                                <w:shd w:fill="FFFFFF" w:val="clear"/>
                              </w:rPr>
                              <w:t>Circuito preferencial</w:t>
                            </w:r>
                            <w:r>
                              <w:rPr>
                                <w:rFonts w:ascii="Garamond" w:hAnsi="Garamond"/>
                                <w:color w:val="201F1E"/>
                                <w:szCs w:val="20"/>
                                <w:shd w:fill="FFFFFF" w:val="clear"/>
                              </w:rPr>
                              <w:t xml:space="preserve"> para PCR en pacientes con criterio de pedir test en menor tiempo:</w:t>
                            </w:r>
                            <w:r>
                              <w:rPr>
                                <w:rFonts w:ascii="Garamond" w:hAnsi="Garamond"/>
                                <w:color w:val="201F1E"/>
                                <w:szCs w:val="20"/>
                              </w:rPr>
                              <w:br/>
                            </w:r>
                            <w:r>
                              <w:rPr>
                                <w:rFonts w:ascii="Garamond" w:hAnsi="Garamond"/>
                                <w:color w:val="201F1E"/>
                                <w:szCs w:val="20"/>
                                <w:shd w:fill="FFFFFF" w:val="clear"/>
                              </w:rPr>
                              <w:t>- Mañanas 38720 o busca residente 75873.</w:t>
                            </w:r>
                            <w:r>
                              <w:rPr>
                                <w:rFonts w:ascii="Garamond" w:hAnsi="Garamond"/>
                                <w:color w:val="201F1E"/>
                                <w:szCs w:val="20"/>
                              </w:rPr>
                              <w:br/>
                            </w:r>
                            <w:r>
                              <w:rPr>
                                <w:rFonts w:ascii="Garamond" w:hAnsi="Garamond"/>
                                <w:color w:val="201F1E"/>
                                <w:szCs w:val="20"/>
                                <w:shd w:fill="FFFFFF" w:val="clear"/>
                              </w:rPr>
                              <w:t>- Tardes Busca residente 75873.</w:t>
                            </w:r>
                            <w:r>
                              <w:rPr>
                                <w:rFonts w:ascii="Garamond" w:hAnsi="Garamond"/>
                                <w:color w:val="201F1E"/>
                                <w:szCs w:val="20"/>
                              </w:rPr>
                              <w:br/>
                            </w:r>
                            <w:r>
                              <w:rPr>
                                <w:rFonts w:ascii="Garamond" w:hAnsi="Garamond"/>
                                <w:color w:val="201F1E"/>
                                <w:szCs w:val="20"/>
                                <w:shd w:fill="FFFFFF" w:val="clear"/>
                              </w:rPr>
                              <w:t xml:space="preserve">Al solicitar la muestra llamar para avisar de envío de muestra. Tarda 2-3 h. Asegurarse que la </w:t>
                            </w:r>
                            <w:r>
                              <w:rPr>
                                <w:rFonts w:ascii="Garamond" w:hAnsi="Garamond"/>
                                <w:b/>
                                <w:szCs w:val="20"/>
                              </w:rPr>
                              <w:t xml:space="preserve"> </w:t>
                            </w:r>
                            <w:r>
                              <w:rPr>
                                <w:rFonts w:ascii="Garamond" w:hAnsi="Garamond"/>
                                <w:color w:val="201F1E"/>
                                <w:szCs w:val="20"/>
                                <w:shd w:fill="FFFFFF" w:val="clear"/>
                              </w:rPr>
                              <w:t>muestra llega a Micro.</w:t>
                            </w:r>
                            <w:r>
                              <w:rPr>
                                <w:rFonts w:ascii="Garamond" w:hAnsi="Garamond"/>
                                <w:szCs w:val="20"/>
                              </w:rPr>
                              <w:t xml:space="preserve"> </w:t>
                            </w:r>
                          </w:p>
                          <w:p>
                            <w:pPr>
                              <w:pStyle w:val="ListParagraph"/>
                              <w:numPr>
                                <w:ilvl w:val="0"/>
                                <w:numId w:val="6"/>
                              </w:numPr>
                              <w:spacing w:lineRule="auto" w:line="360" w:before="57" w:after="57"/>
                              <w:contextualSpacing/>
                              <w:jc w:val="both"/>
                              <w:rPr/>
                            </w:pPr>
                            <w:r>
                              <w:rPr>
                                <w:rFonts w:ascii="Garamond" w:hAnsi="Garamond"/>
                                <w:sz w:val="20"/>
                                <w:szCs w:val="20"/>
                              </w:rPr>
                              <w:t>Si dudas a qué paciente solicitar o no la prueba, consultar en Astursalud el “</w:t>
                            </w:r>
                            <w:r>
                              <w:rPr>
                                <w:rFonts w:cs="Arial" w:ascii="Garamond" w:hAnsi="Garamond"/>
                                <w:sz w:val="20"/>
                                <w:szCs w:val="20"/>
                              </w:rPr>
                              <w:t xml:space="preserve">Procedimiento COVID-19 Asturias” o </w:t>
                            </w:r>
                            <w:r>
                              <w:rPr>
                                <w:rFonts w:cs="Arial" w:ascii="Garamond" w:hAnsi="Garamond"/>
                                <w:sz w:val="20"/>
                                <w:szCs w:val="20"/>
                                <w:u w:val="single"/>
                              </w:rPr>
                              <w:t>hhtps://anrhuca.github.io</w:t>
                            </w:r>
                            <w:r>
                              <w:rPr>
                                <w:rFonts w:cs="Arial" w:ascii="Garamond" w:hAnsi="Garamond"/>
                                <w:sz w:val="20"/>
                                <w:szCs w:val="20"/>
                              </w:rPr>
                              <w:t>, dónde se colgarán los protocolos actualizados.</w:t>
                            </w:r>
                          </w:p>
                        </w:tc>
                      </w:tr>
                    </w:tbl>
                  </w:txbxContent>
                </v:textbox>
                <w10:wrap type="square"/>
              </v:rect>
            </w:pict>
          </mc:Fallback>
        </mc:AlternateContent>
      </w:r>
    </w:p>
    <w:p>
      <w:pPr>
        <w:pStyle w:val="Normal"/>
        <w:numPr>
          <w:ilvl w:val="0"/>
          <w:numId w:val="2"/>
        </w:numPr>
        <w:spacing w:lineRule="auto" w:line="360" w:before="57" w:after="57"/>
        <w:jc w:val="both"/>
        <w:rPr>
          <w:rFonts w:ascii="Garamond" w:hAnsi="Garamond"/>
          <w:szCs w:val="20"/>
        </w:rPr>
      </w:pPr>
      <w:r>
        <w:rPr>
          <w:rFonts w:ascii="Garamond" w:hAnsi="Garamond"/>
          <w:szCs w:val="20"/>
        </w:rPr>
        <w:t>Retirar todos los accesorios, joyas, buscas.</w:t>
      </w:r>
    </w:p>
    <w:p>
      <w:pPr>
        <w:pStyle w:val="Normal"/>
        <w:numPr>
          <w:ilvl w:val="0"/>
          <w:numId w:val="2"/>
        </w:numPr>
        <w:spacing w:lineRule="auto" w:line="360" w:before="57" w:after="57"/>
        <w:jc w:val="both"/>
        <w:rPr>
          <w:rFonts w:ascii="Garamond" w:hAnsi="Garamond"/>
          <w:szCs w:val="20"/>
        </w:rPr>
      </w:pPr>
      <w:r>
        <w:rPr>
          <w:rFonts w:ascii="Garamond" w:hAnsi="Garamond"/>
          <w:szCs w:val="20"/>
        </w:rPr>
        <w:t>Consentimiento firmado por el paciente o familiar previamente.</w:t>
      </w:r>
    </w:p>
    <w:p>
      <w:pPr>
        <w:pStyle w:val="Normal"/>
        <w:numPr>
          <w:ilvl w:val="0"/>
          <w:numId w:val="2"/>
        </w:numPr>
        <w:spacing w:lineRule="auto" w:line="360" w:before="57" w:after="57"/>
        <w:jc w:val="both"/>
        <w:rPr>
          <w:rFonts w:ascii="Garamond" w:hAnsi="Garamond"/>
          <w:szCs w:val="20"/>
        </w:rPr>
      </w:pPr>
      <w:r>
        <w:rPr>
          <w:rFonts w:ascii="Garamond" w:hAnsi="Garamond"/>
          <w:szCs w:val="20"/>
        </w:rPr>
        <w:t xml:space="preserve">Primero, se debe recoger el mayor número de datos en la historia clínica del paciente, así como en plan </w:t>
      </w:r>
      <w:r>
        <w:rPr>
          <w:rFonts w:ascii="Garamond" w:hAnsi="Garamond"/>
          <w:szCs w:val="20"/>
          <w:u w:val="single"/>
        </w:rPr>
        <w:t>quirúrgico más rápido y eficaz</w:t>
      </w:r>
      <w:r>
        <w:rPr>
          <w:rFonts w:ascii="Garamond" w:hAnsi="Garamond"/>
          <w:szCs w:val="20"/>
        </w:rPr>
        <w:t>, para evitar una exposición prolongada en quirófano.</w:t>
      </w:r>
    </w:p>
    <w:p>
      <w:pPr>
        <w:pStyle w:val="Normal"/>
        <w:numPr>
          <w:ilvl w:val="1"/>
          <w:numId w:val="2"/>
        </w:numPr>
        <w:spacing w:lineRule="auto" w:line="360" w:before="57" w:after="57"/>
        <w:jc w:val="both"/>
        <w:rPr>
          <w:rFonts w:ascii="Garamond" w:hAnsi="Garamond"/>
          <w:szCs w:val="20"/>
        </w:rPr>
      </w:pPr>
      <w:r>
        <w:rPr>
          <w:rFonts w:cs="Calibri" w:ascii="Garamond" w:hAnsi="Garamond"/>
          <w:iCs/>
          <w:color w:val="000000"/>
          <w:highlight w:val="yellow"/>
          <w:lang w:bidi="ar-SA"/>
        </w:rPr>
        <w:t>Se anotará en el curso clínico una nota a modo de</w:t>
      </w:r>
      <w:r>
        <w:rPr>
          <w:rFonts w:ascii="Garamond" w:hAnsi="Garamond"/>
          <w:szCs w:val="20"/>
          <w:highlight w:val="yellow"/>
        </w:rPr>
        <w:t xml:space="preserve"> </w:t>
      </w:r>
      <w:r>
        <w:rPr>
          <w:rFonts w:cs="Calibri" w:ascii="Garamond" w:hAnsi="Garamond"/>
          <w:iCs/>
          <w:color w:val="000000"/>
          <w:highlight w:val="yellow"/>
          <w:lang w:bidi="ar-SA"/>
        </w:rPr>
        <w:t>informe preoperatorio. Donde se hará constar antecedentes, alergias, y demás</w:t>
      </w:r>
      <w:r>
        <w:rPr>
          <w:rFonts w:ascii="Garamond" w:hAnsi="Garamond"/>
          <w:szCs w:val="20"/>
          <w:highlight w:val="yellow"/>
        </w:rPr>
        <w:t xml:space="preserve"> </w:t>
      </w:r>
      <w:r>
        <w:rPr>
          <w:rFonts w:cs="Calibri" w:ascii="Garamond" w:hAnsi="Garamond"/>
          <w:iCs/>
          <w:color w:val="000000"/>
          <w:highlight w:val="yellow"/>
          <w:lang w:bidi="ar-SA"/>
        </w:rPr>
        <w:t>información rutinaria</w:t>
      </w:r>
      <w:r>
        <w:rPr>
          <w:rFonts w:cs="Calibri" w:ascii="Garamond" w:hAnsi="Garamond"/>
          <w:iCs/>
          <w:color w:val="000000"/>
          <w:lang w:bidi="ar-SA"/>
        </w:rPr>
        <w:t>.</w:t>
      </w:r>
    </w:p>
    <w:p>
      <w:pPr>
        <w:pStyle w:val="Normal"/>
        <w:numPr>
          <w:ilvl w:val="1"/>
          <w:numId w:val="2"/>
        </w:numPr>
        <w:spacing w:lineRule="auto" w:line="360" w:before="57" w:after="57"/>
        <w:jc w:val="both"/>
        <w:rPr>
          <w:rFonts w:ascii="Garamond" w:hAnsi="Garamond"/>
          <w:szCs w:val="20"/>
        </w:rPr>
      </w:pPr>
      <w:r>
        <w:rPr>
          <w:rFonts w:ascii="Garamond" w:hAnsi="Garamond"/>
          <w:szCs w:val="20"/>
        </w:rPr>
        <w:t>El cirujano informará al personal de enfermería del posible material que necesitará.</w:t>
      </w:r>
    </w:p>
    <w:p>
      <w:pPr>
        <w:pStyle w:val="Normal"/>
        <w:numPr>
          <w:ilvl w:val="1"/>
          <w:numId w:val="2"/>
        </w:numPr>
        <w:spacing w:lineRule="auto" w:line="360" w:before="57" w:after="57"/>
        <w:jc w:val="both"/>
        <w:rPr>
          <w:rFonts w:ascii="Garamond" w:hAnsi="Garamond"/>
          <w:szCs w:val="20"/>
        </w:rPr>
      </w:pPr>
      <w:r>
        <w:rPr>
          <w:rFonts w:ascii="Garamond" w:hAnsi="Garamond"/>
          <w:szCs w:val="20"/>
        </w:rPr>
        <w:t>Así como al equipo de anestesia, el plan quirúrgico.</w:t>
      </w:r>
    </w:p>
    <w:p>
      <w:pPr>
        <w:pStyle w:val="Normal"/>
        <w:numPr>
          <w:ilvl w:val="1"/>
          <w:numId w:val="2"/>
        </w:numPr>
        <w:spacing w:lineRule="auto" w:line="360" w:before="57" w:after="57"/>
        <w:jc w:val="both"/>
        <w:rPr>
          <w:rFonts w:ascii="Garamond" w:hAnsi="Garamond"/>
          <w:szCs w:val="20"/>
        </w:rPr>
      </w:pPr>
      <w:r>
        <w:rPr>
          <w:rFonts w:ascii="Garamond" w:hAnsi="Garamond"/>
          <w:szCs w:val="20"/>
        </w:rPr>
        <w:t>El fin es de tener todo preparado y minimizar las salidas de quirófano.</w:t>
      </w:r>
    </w:p>
    <w:p>
      <w:pPr>
        <w:pStyle w:val="Normal"/>
        <w:numPr>
          <w:ilvl w:val="0"/>
          <w:numId w:val="2"/>
        </w:numPr>
        <w:spacing w:lineRule="auto" w:line="360" w:before="57" w:after="57"/>
        <w:jc w:val="both"/>
        <w:rPr>
          <w:rFonts w:ascii="Garamond" w:hAnsi="Garamond"/>
          <w:szCs w:val="20"/>
        </w:rPr>
      </w:pPr>
      <w:r>
        <w:rPr>
          <w:rFonts w:ascii="Garamond" w:hAnsi="Garamond"/>
          <w:szCs w:val="20"/>
        </w:rPr>
        <w:t xml:space="preserve">Reunir al equipo quirúrgico dentro de quirófano: el equipo debe ser </w:t>
      </w:r>
      <w:r>
        <w:rPr>
          <w:rFonts w:ascii="Garamond" w:hAnsi="Garamond"/>
          <w:b/>
          <w:szCs w:val="20"/>
        </w:rPr>
        <w:t>el menor número de personas necesarias</w:t>
      </w:r>
      <w:r>
        <w:rPr>
          <w:rFonts w:ascii="Garamond" w:hAnsi="Garamond"/>
          <w:szCs w:val="20"/>
        </w:rPr>
        <w:t>.</w:t>
      </w:r>
    </w:p>
    <w:p>
      <w:pPr>
        <w:pStyle w:val="Normal"/>
        <w:numPr>
          <w:ilvl w:val="1"/>
          <w:numId w:val="2"/>
        </w:numPr>
        <w:spacing w:lineRule="auto" w:line="360" w:before="57" w:after="57"/>
        <w:jc w:val="both"/>
        <w:rPr>
          <w:rFonts w:ascii="Garamond" w:hAnsi="Garamond"/>
          <w:b/>
          <w:b/>
          <w:bCs/>
          <w:szCs w:val="20"/>
        </w:rPr>
      </w:pPr>
      <w:r>
        <w:rPr>
          <w:rFonts w:ascii="Garamond" w:hAnsi="Garamond"/>
          <w:b/>
          <w:bCs/>
          <w:szCs w:val="20"/>
        </w:rPr>
        <w:t>Dos anestesistas</w:t>
      </w:r>
    </w:p>
    <w:p>
      <w:pPr>
        <w:pStyle w:val="Normal"/>
        <w:numPr>
          <w:ilvl w:val="2"/>
          <w:numId w:val="2"/>
        </w:numPr>
        <w:spacing w:lineRule="auto" w:line="360" w:before="57" w:after="57"/>
        <w:jc w:val="both"/>
        <w:rPr>
          <w:rFonts w:ascii="Garamond" w:hAnsi="Garamond"/>
          <w:szCs w:val="20"/>
        </w:rPr>
      </w:pPr>
      <w:r>
        <w:rPr>
          <w:rFonts w:ascii="Garamond" w:hAnsi="Garamond"/>
          <w:b/>
          <w:szCs w:val="20"/>
        </w:rPr>
        <w:t>Anestesista 1:</w:t>
      </w:r>
      <w:r>
        <w:rPr>
          <w:rFonts w:ascii="Garamond" w:hAnsi="Garamond"/>
          <w:szCs w:val="20"/>
        </w:rPr>
        <w:t xml:space="preserve"> con mayor experiencia en el manejo de la vía aérea. Encargado de inducción y mantenimiento de la anestesia.</w:t>
      </w:r>
    </w:p>
    <w:p>
      <w:pPr>
        <w:pStyle w:val="Normal"/>
        <w:numPr>
          <w:ilvl w:val="2"/>
          <w:numId w:val="2"/>
        </w:numPr>
        <w:spacing w:lineRule="auto" w:line="360" w:before="57" w:after="57"/>
        <w:jc w:val="both"/>
        <w:rPr>
          <w:rFonts w:ascii="Garamond" w:hAnsi="Garamond"/>
          <w:szCs w:val="20"/>
        </w:rPr>
      </w:pPr>
      <w:r>
        <w:rPr>
          <w:rFonts w:ascii="Garamond" w:hAnsi="Garamond"/>
          <w:b/>
          <w:szCs w:val="20"/>
        </w:rPr>
        <w:t>Anestesista 2:</w:t>
      </w:r>
      <w:r>
        <w:rPr>
          <w:rFonts w:ascii="Garamond" w:hAnsi="Garamond"/>
          <w:szCs w:val="20"/>
        </w:rPr>
        <w:t xml:space="preserve"> ayudar en la vía aérea, vigilancia y otras necesidades.</w:t>
      </w:r>
    </w:p>
    <w:p>
      <w:pPr>
        <w:pStyle w:val="Normal"/>
        <w:numPr>
          <w:ilvl w:val="1"/>
          <w:numId w:val="2"/>
        </w:numPr>
        <w:spacing w:lineRule="auto" w:line="360" w:before="57" w:after="57"/>
        <w:jc w:val="both"/>
        <w:rPr>
          <w:rFonts w:ascii="Garamond" w:hAnsi="Garamond"/>
          <w:szCs w:val="20"/>
        </w:rPr>
      </w:pPr>
      <w:r>
        <w:rPr>
          <w:rFonts w:ascii="Garamond" w:hAnsi="Garamond"/>
          <w:b/>
          <w:bCs/>
          <w:szCs w:val="20"/>
        </w:rPr>
        <w:t>Cirujanos</w:t>
      </w:r>
      <w:r>
        <w:rPr>
          <w:rFonts w:ascii="Garamond" w:hAnsi="Garamond"/>
          <w:szCs w:val="20"/>
        </w:rPr>
        <w:t>: los que consideren necesario, en principio dos.</w:t>
      </w:r>
    </w:p>
    <w:p>
      <w:pPr>
        <w:pStyle w:val="Normal"/>
        <w:numPr>
          <w:ilvl w:val="1"/>
          <w:numId w:val="2"/>
        </w:numPr>
        <w:spacing w:lineRule="auto" w:line="360" w:before="57" w:after="57"/>
        <w:jc w:val="both"/>
        <w:rPr>
          <w:rFonts w:ascii="Garamond" w:hAnsi="Garamond"/>
          <w:szCs w:val="20"/>
        </w:rPr>
      </w:pPr>
      <w:r>
        <w:rPr>
          <w:rFonts w:ascii="Garamond" w:hAnsi="Garamond"/>
          <w:b/>
          <w:bCs/>
          <w:szCs w:val="20"/>
        </w:rPr>
        <w:t>Dos enfermeras</w:t>
      </w:r>
      <w:r>
        <w:rPr>
          <w:rFonts w:ascii="Garamond" w:hAnsi="Garamond"/>
          <w:szCs w:val="20"/>
        </w:rPr>
        <w:t xml:space="preserve">: una instrumentista y otra circulante. </w:t>
      </w:r>
    </w:p>
    <w:p>
      <w:pPr>
        <w:pStyle w:val="Normal"/>
        <w:numPr>
          <w:ilvl w:val="1"/>
          <w:numId w:val="2"/>
        </w:numPr>
        <w:spacing w:lineRule="auto" w:line="360" w:before="57" w:after="57"/>
        <w:jc w:val="both"/>
        <w:rPr>
          <w:rFonts w:ascii="Garamond" w:hAnsi="Garamond"/>
          <w:b/>
          <w:b/>
          <w:szCs w:val="20"/>
        </w:rPr>
      </w:pPr>
      <w:r>
        <w:rPr>
          <w:rFonts w:ascii="Garamond" w:hAnsi="Garamond"/>
          <w:b/>
          <w:szCs w:val="20"/>
        </w:rPr>
        <w:t xml:space="preserve">FUERA DE QUIRÓFANO </w:t>
      </w:r>
    </w:p>
    <w:p>
      <w:pPr>
        <w:pStyle w:val="Normal"/>
        <w:numPr>
          <w:ilvl w:val="3"/>
          <w:numId w:val="2"/>
        </w:numPr>
        <w:spacing w:lineRule="auto" w:line="360" w:before="57" w:after="57"/>
        <w:jc w:val="both"/>
        <w:rPr>
          <w:rFonts w:ascii="Garamond" w:hAnsi="Garamond"/>
          <w:szCs w:val="20"/>
        </w:rPr>
      </w:pPr>
      <w:r>
        <w:rPr>
          <w:rFonts w:ascii="Garamond" w:hAnsi="Garamond"/>
          <w:szCs w:val="20"/>
        </w:rPr>
        <w:t xml:space="preserve">Anestesista 3 (Residente si posible): facilitando el trabajo de los de dentro, hará el registro anestésico, si es necesario coger buscas, tramitar pruebas… </w:t>
      </w:r>
    </w:p>
    <w:p>
      <w:pPr>
        <w:pStyle w:val="Normal"/>
        <w:numPr>
          <w:ilvl w:val="3"/>
          <w:numId w:val="2"/>
        </w:numPr>
        <w:spacing w:lineRule="auto" w:line="360" w:before="57" w:after="57"/>
        <w:jc w:val="both"/>
        <w:rPr>
          <w:rFonts w:ascii="Garamond" w:hAnsi="Garamond"/>
          <w:szCs w:val="20"/>
        </w:rPr>
      </w:pPr>
      <w:r>
        <w:rPr>
          <w:rFonts w:ascii="Garamond" w:hAnsi="Garamond"/>
          <w:szCs w:val="20"/>
        </w:rPr>
        <w:t>Auxiliar y/o personal cualificado, asignado por el equipo quirúrgico por necesidades quirúrgicas.</w:t>
      </w:r>
    </w:p>
    <w:p>
      <w:pPr>
        <w:pStyle w:val="Normal"/>
        <w:numPr>
          <w:ilvl w:val="0"/>
          <w:numId w:val="2"/>
        </w:numPr>
        <w:spacing w:lineRule="auto" w:line="360" w:before="57" w:after="57"/>
        <w:jc w:val="both"/>
        <w:rPr>
          <w:rFonts w:ascii="Garamond" w:hAnsi="Garamond"/>
          <w:b/>
          <w:b/>
          <w:szCs w:val="20"/>
        </w:rPr>
      </w:pPr>
      <w:r>
        <w:rPr>
          <w:rFonts w:ascii="Garamond" w:hAnsi="Garamond"/>
          <w:b/>
          <w:szCs w:val="20"/>
        </w:rPr>
        <w:t>QUIRÓFANOS DESIGNADOS</w:t>
      </w:r>
    </w:p>
    <w:p>
      <w:pPr>
        <w:pStyle w:val="Normal"/>
        <w:numPr>
          <w:ilvl w:val="1"/>
          <w:numId w:val="2"/>
        </w:numPr>
        <w:spacing w:lineRule="auto" w:line="360" w:before="57" w:after="57"/>
        <w:jc w:val="both"/>
        <w:rPr>
          <w:rFonts w:ascii="Garamond" w:hAnsi="Garamond"/>
          <w:b/>
          <w:b/>
          <w:szCs w:val="20"/>
          <w:highlight w:val="yellow"/>
        </w:rPr>
      </w:pPr>
      <w:r>
        <w:rPr>
          <w:rFonts w:ascii="Garamond" w:hAnsi="Garamond"/>
          <w:b/>
          <w:szCs w:val="20"/>
          <w:highlight w:val="yellow"/>
        </w:rPr>
        <w:t>Bloque 1: 109</w:t>
      </w:r>
    </w:p>
    <w:p>
      <w:pPr>
        <w:pStyle w:val="Normal"/>
        <w:numPr>
          <w:ilvl w:val="1"/>
          <w:numId w:val="2"/>
        </w:numPr>
        <w:spacing w:lineRule="auto" w:line="360" w:before="57" w:after="57"/>
        <w:jc w:val="both"/>
        <w:rPr>
          <w:rFonts w:ascii="Garamond" w:hAnsi="Garamond"/>
          <w:b/>
          <w:b/>
          <w:szCs w:val="20"/>
          <w:highlight w:val="yellow"/>
        </w:rPr>
      </w:pPr>
      <w:r>
        <w:rPr>
          <w:rFonts w:ascii="Garamond" w:hAnsi="Garamond"/>
          <w:b/>
          <w:szCs w:val="20"/>
          <w:highlight w:val="yellow"/>
        </w:rPr>
        <w:t>Bloque 2: 120</w:t>
      </w:r>
    </w:p>
    <w:p>
      <w:pPr>
        <w:pStyle w:val="Normal"/>
        <w:numPr>
          <w:ilvl w:val="1"/>
          <w:numId w:val="2"/>
        </w:numPr>
        <w:spacing w:lineRule="auto" w:line="360" w:before="57" w:after="57"/>
        <w:jc w:val="both"/>
        <w:rPr>
          <w:rFonts w:ascii="Garamond" w:hAnsi="Garamond"/>
          <w:szCs w:val="20"/>
        </w:rPr>
      </w:pPr>
      <w:r>
        <w:rPr>
          <w:rFonts w:ascii="Garamond" w:hAnsi="Garamond"/>
          <w:szCs w:val="20"/>
        </w:rPr>
        <w:t xml:space="preserve">Señalar con un </w:t>
      </w:r>
      <w:r>
        <w:rPr>
          <w:rFonts w:ascii="Garamond" w:hAnsi="Garamond"/>
          <w:b/>
          <w:bCs/>
          <w:szCs w:val="20"/>
        </w:rPr>
        <w:t>cartel de riesgo biológico</w:t>
      </w:r>
      <w:r>
        <w:rPr>
          <w:rFonts w:ascii="Garamond" w:hAnsi="Garamond"/>
          <w:szCs w:val="20"/>
        </w:rPr>
        <w:t xml:space="preserve"> los accesos a esos quirófanos y mantenerlos cerrados en todo en momento, asignando solo una puerta de entrada y salida en caso de necesidad.</w:t>
      </w:r>
    </w:p>
    <w:p>
      <w:pPr>
        <w:pStyle w:val="Normal"/>
        <w:numPr>
          <w:ilvl w:val="1"/>
          <w:numId w:val="2"/>
        </w:numPr>
        <w:spacing w:lineRule="auto" w:line="360" w:before="57" w:after="57"/>
        <w:jc w:val="both"/>
        <w:rPr>
          <w:rFonts w:ascii="Garamond" w:hAnsi="Garamond"/>
          <w:szCs w:val="20"/>
          <w:highlight w:val="yellow"/>
        </w:rPr>
      </w:pPr>
      <w:r>
        <w:rPr>
          <w:rFonts w:cs="Calibri" w:ascii="Garamond" w:hAnsi="Garamond"/>
          <w:iCs/>
          <w:color w:val="000000"/>
          <w:highlight w:val="yellow"/>
          <w:lang w:bidi="ar-SA"/>
        </w:rPr>
        <w:t>Es recomendable que el quirófano tenga  filtración absoluta o HEPA.</w:t>
      </w:r>
    </w:p>
    <w:p>
      <w:pPr>
        <w:pStyle w:val="Normal"/>
        <w:numPr>
          <w:ilvl w:val="0"/>
          <w:numId w:val="2"/>
        </w:numPr>
        <w:spacing w:lineRule="auto" w:line="360" w:before="57" w:after="57"/>
        <w:jc w:val="both"/>
        <w:rPr>
          <w:rFonts w:ascii="Garamond" w:hAnsi="Garamond"/>
          <w:szCs w:val="20"/>
        </w:rPr>
      </w:pPr>
      <w:r>
        <w:rPr>
          <w:rFonts w:ascii="Garamond" w:hAnsi="Garamond"/>
          <w:szCs w:val="20"/>
        </w:rPr>
        <w:t xml:space="preserve">Dentro de quirófano (intentar siempre que sea posible </w:t>
      </w:r>
      <w:r>
        <w:rPr>
          <w:rFonts w:ascii="Garamond" w:hAnsi="Garamond"/>
          <w:b/>
          <w:bCs/>
          <w:szCs w:val="20"/>
        </w:rPr>
        <w:t>MATERIAL DESECHABLE)</w:t>
      </w:r>
      <w:r>
        <w:rPr>
          <w:rFonts w:ascii="Garamond" w:hAnsi="Garamond"/>
          <w:szCs w:val="20"/>
        </w:rPr>
        <w:t xml:space="preserve">: </w:t>
      </w:r>
    </w:p>
    <w:p>
      <w:pPr>
        <w:pStyle w:val="Normal"/>
        <w:numPr>
          <w:ilvl w:val="1"/>
          <w:numId w:val="2"/>
        </w:numPr>
        <w:spacing w:lineRule="auto" w:line="360" w:before="57" w:after="57"/>
        <w:jc w:val="both"/>
        <w:rPr>
          <w:rFonts w:ascii="Garamond" w:hAnsi="Garamond"/>
          <w:szCs w:val="20"/>
        </w:rPr>
      </w:pPr>
      <w:r>
        <w:rPr>
          <w:rFonts w:ascii="Garamond" w:hAnsi="Garamond"/>
          <w:b/>
          <w:bCs/>
          <w:szCs w:val="20"/>
        </w:rPr>
        <w:t>Cubos</w:t>
      </w:r>
      <w:r>
        <w:rPr>
          <w:rFonts w:ascii="Garamond" w:hAnsi="Garamond"/>
          <w:szCs w:val="20"/>
        </w:rPr>
        <w:t xml:space="preserve">: </w:t>
      </w:r>
    </w:p>
    <w:p>
      <w:pPr>
        <w:pStyle w:val="Normal"/>
        <w:numPr>
          <w:ilvl w:val="2"/>
          <w:numId w:val="2"/>
        </w:numPr>
        <w:spacing w:lineRule="auto" w:line="360" w:before="57" w:after="57"/>
        <w:jc w:val="both"/>
        <w:rPr>
          <w:rFonts w:ascii="Garamond" w:hAnsi="Garamond"/>
          <w:szCs w:val="20"/>
        </w:rPr>
      </w:pPr>
      <w:r>
        <w:rPr>
          <w:rFonts w:ascii="Garamond" w:hAnsi="Garamond"/>
          <w:szCs w:val="20"/>
        </w:rPr>
        <w:t>2 cubos normales con doble bolsa blanca para desechar ropa</w:t>
      </w:r>
    </w:p>
    <w:p>
      <w:pPr>
        <w:pStyle w:val="Normal"/>
        <w:numPr>
          <w:ilvl w:val="2"/>
          <w:numId w:val="2"/>
        </w:numPr>
        <w:spacing w:lineRule="auto" w:line="360" w:before="57" w:after="57"/>
        <w:jc w:val="both"/>
        <w:rPr>
          <w:rFonts w:ascii="Garamond" w:hAnsi="Garamond"/>
          <w:szCs w:val="20"/>
        </w:rPr>
      </w:pPr>
      <w:r>
        <w:rPr>
          <w:rFonts w:ascii="Garamond" w:hAnsi="Garamond"/>
          <w:szCs w:val="20"/>
        </w:rPr>
        <w:t>4 cubos negros grandes para tirar todo el deshecho que provenga de la Iqx. 3 alrededor del campo quirúrgico, y uno cerca de anestesia.</w:t>
      </w:r>
    </w:p>
    <w:p>
      <w:pPr>
        <w:pStyle w:val="Normal"/>
        <w:numPr>
          <w:ilvl w:val="2"/>
          <w:numId w:val="2"/>
        </w:numPr>
        <w:spacing w:lineRule="auto" w:line="360" w:before="57" w:after="57"/>
        <w:jc w:val="both"/>
        <w:rPr>
          <w:rFonts w:ascii="Garamond" w:hAnsi="Garamond"/>
          <w:szCs w:val="20"/>
        </w:rPr>
      </w:pPr>
      <w:r>
        <w:rPr>
          <w:rFonts w:ascii="Garamond" w:hAnsi="Garamond"/>
          <w:szCs w:val="20"/>
        </w:rPr>
        <w:t>Cubo clase III (AMARILLO) para restos biológicos: material de intubación o manejo de la vía aérea y los EPIs.</w:t>
      </w:r>
    </w:p>
    <w:p>
      <w:pPr>
        <w:pStyle w:val="Normal"/>
        <w:numPr>
          <w:ilvl w:val="2"/>
          <w:numId w:val="2"/>
        </w:numPr>
        <w:spacing w:lineRule="auto" w:line="360" w:before="57" w:after="57"/>
        <w:jc w:val="both"/>
        <w:rPr>
          <w:rFonts w:ascii="Garamond" w:hAnsi="Garamond"/>
          <w:szCs w:val="20"/>
        </w:rPr>
      </w:pPr>
      <w:r>
        <w:rPr>
          <w:rFonts w:ascii="Garamond" w:hAnsi="Garamond"/>
          <w:szCs w:val="20"/>
        </w:rPr>
        <w:t>Cubo poner gafas/pantalla integral de los EPIs.</w:t>
      </w:r>
    </w:p>
    <w:p>
      <w:pPr>
        <w:pStyle w:val="Normal"/>
        <w:numPr>
          <w:ilvl w:val="1"/>
          <w:numId w:val="2"/>
        </w:numPr>
        <w:spacing w:lineRule="auto" w:line="360" w:before="57" w:after="57"/>
        <w:jc w:val="both"/>
        <w:rPr>
          <w:rFonts w:ascii="Garamond" w:hAnsi="Garamond"/>
          <w:szCs w:val="20"/>
        </w:rPr>
      </w:pPr>
      <w:r>
        <w:rPr>
          <w:rFonts w:ascii="Garamond" w:hAnsi="Garamond"/>
          <w:szCs w:val="20"/>
        </w:rPr>
        <w:t>Material anestesia:</w:t>
      </w:r>
    </w:p>
    <w:p>
      <w:pPr>
        <w:pStyle w:val="Normal"/>
        <w:numPr>
          <w:ilvl w:val="2"/>
          <w:numId w:val="2"/>
        </w:numPr>
        <w:spacing w:lineRule="auto" w:line="360" w:before="57" w:after="57"/>
        <w:jc w:val="both"/>
        <w:rPr>
          <w:rFonts w:ascii="Garamond" w:hAnsi="Garamond"/>
          <w:szCs w:val="20"/>
        </w:rPr>
      </w:pPr>
      <w:r>
        <w:rPr>
          <w:rFonts w:ascii="Garamond" w:hAnsi="Garamond"/>
          <w:szCs w:val="20"/>
        </w:rPr>
        <w:t xml:space="preserve">Respirador con la cal revisada. </w:t>
      </w:r>
      <w:r>
        <w:rPr>
          <w:rFonts w:ascii="Garamond" w:hAnsi="Garamond"/>
          <w:szCs w:val="20"/>
          <w:highlight w:val="yellow"/>
        </w:rPr>
        <w:t>Dos filtros: uno para la rama espiratoria y otro conectado al TET del paciente como siempre.</w:t>
      </w:r>
      <w:r>
        <w:rPr>
          <w:rFonts w:ascii="Garamond" w:hAnsi="Garamond"/>
          <w:szCs w:val="20"/>
        </w:rPr>
        <w:t xml:space="preserve"> Vaporizador lleno. CHECKEAR AHORA EL RESPIRADOR.</w:t>
      </w:r>
    </w:p>
    <w:p>
      <w:pPr>
        <w:pStyle w:val="Normal"/>
        <w:numPr>
          <w:ilvl w:val="2"/>
          <w:numId w:val="2"/>
        </w:numPr>
        <w:spacing w:lineRule="auto" w:line="360" w:before="57" w:after="57"/>
        <w:jc w:val="both"/>
        <w:rPr>
          <w:rFonts w:ascii="Garamond" w:hAnsi="Garamond"/>
          <w:szCs w:val="20"/>
        </w:rPr>
      </w:pPr>
      <w:r>
        <w:rPr>
          <w:rFonts w:ascii="Garamond" w:hAnsi="Garamond"/>
          <w:szCs w:val="20"/>
        </w:rPr>
        <w:t>Monitor comprobado con parámetros normales de monitorización invasiva y no invasiva.</w:t>
      </w:r>
    </w:p>
    <w:p>
      <w:pPr>
        <w:pStyle w:val="Normal"/>
        <w:numPr>
          <w:ilvl w:val="2"/>
          <w:numId w:val="2"/>
        </w:numPr>
        <w:spacing w:lineRule="auto" w:line="360" w:before="57" w:after="57"/>
        <w:jc w:val="both"/>
        <w:rPr>
          <w:rFonts w:ascii="Garamond" w:hAnsi="Garamond"/>
          <w:szCs w:val="20"/>
        </w:rPr>
      </w:pPr>
      <w:r>
        <w:rPr>
          <w:rFonts w:ascii="Garamond" w:hAnsi="Garamond"/>
          <w:szCs w:val="20"/>
        </w:rPr>
        <w:t>1 Fonendoscopio de quirófano (no el nuestro)</w:t>
      </w:r>
    </w:p>
    <w:p>
      <w:pPr>
        <w:pStyle w:val="Normal"/>
        <w:numPr>
          <w:ilvl w:val="2"/>
          <w:numId w:val="2"/>
        </w:numPr>
        <w:spacing w:lineRule="auto" w:line="360" w:before="57" w:after="57"/>
        <w:jc w:val="both"/>
        <w:rPr>
          <w:rFonts w:ascii="Garamond" w:hAnsi="Garamond"/>
          <w:szCs w:val="20"/>
        </w:rPr>
      </w:pPr>
      <w:r>
        <w:rPr>
          <w:rFonts w:ascii="Garamond" w:hAnsi="Garamond"/>
          <w:szCs w:val="20"/>
        </w:rPr>
        <w:t>2 aspiradores: uno para anestesia y otro para cirugía.</w:t>
      </w:r>
    </w:p>
    <w:p>
      <w:pPr>
        <w:pStyle w:val="Normal"/>
        <w:numPr>
          <w:ilvl w:val="2"/>
          <w:numId w:val="2"/>
        </w:numPr>
        <w:spacing w:lineRule="auto" w:line="360" w:before="57" w:after="57"/>
        <w:jc w:val="both"/>
        <w:rPr>
          <w:rFonts w:ascii="Garamond" w:hAnsi="Garamond"/>
          <w:szCs w:val="20"/>
        </w:rPr>
      </w:pPr>
      <w:r>
        <w:rPr>
          <w:rFonts w:ascii="Garamond" w:hAnsi="Garamond"/>
          <w:szCs w:val="20"/>
        </w:rPr>
        <w:t>2 palos de sueros.</w:t>
      </w:r>
    </w:p>
    <w:p>
      <w:pPr>
        <w:pStyle w:val="Normal"/>
        <w:numPr>
          <w:ilvl w:val="2"/>
          <w:numId w:val="2"/>
        </w:numPr>
        <w:spacing w:lineRule="auto" w:line="360" w:before="57" w:after="57"/>
        <w:jc w:val="both"/>
        <w:rPr>
          <w:rFonts w:ascii="Garamond" w:hAnsi="Garamond"/>
          <w:szCs w:val="20"/>
        </w:rPr>
      </w:pPr>
      <w:r>
        <w:rPr>
          <w:rFonts w:ascii="Garamond" w:hAnsi="Garamond"/>
          <w:szCs w:val="20"/>
        </w:rPr>
        <w:t>Mesas: las imprescindibles para la Iqx y una para anestesia.</w:t>
      </w:r>
    </w:p>
    <w:p>
      <w:pPr>
        <w:pStyle w:val="Normal"/>
        <w:numPr>
          <w:ilvl w:val="2"/>
          <w:numId w:val="2"/>
        </w:numPr>
        <w:spacing w:lineRule="auto" w:line="360" w:before="57" w:after="57"/>
        <w:jc w:val="both"/>
        <w:rPr>
          <w:rFonts w:ascii="Garamond" w:hAnsi="Garamond"/>
          <w:szCs w:val="20"/>
        </w:rPr>
      </w:pPr>
      <w:r>
        <w:rPr>
          <w:rFonts w:ascii="Garamond" w:hAnsi="Garamond"/>
          <w:szCs w:val="20"/>
        </w:rPr>
        <w:t xml:space="preserve">Material de anestesia: </w:t>
      </w:r>
      <w:r>
        <w:rPr>
          <w:rFonts w:ascii="Garamond" w:hAnsi="Garamond"/>
          <w:szCs w:val="20"/>
          <w:u w:val="single"/>
        </w:rPr>
        <w:t>dependiendo de la cirugía y criterio del equipo de anestesia</w:t>
      </w:r>
      <w:r>
        <w:rPr>
          <w:rFonts w:ascii="Garamond" w:hAnsi="Garamond"/>
          <w:szCs w:val="20"/>
        </w:rPr>
        <w:t>.</w:t>
      </w:r>
    </w:p>
    <w:p>
      <w:pPr>
        <w:pStyle w:val="Normal"/>
        <w:numPr>
          <w:ilvl w:val="3"/>
          <w:numId w:val="2"/>
        </w:numPr>
        <w:spacing w:lineRule="auto" w:line="360" w:before="57" w:after="57"/>
        <w:jc w:val="both"/>
        <w:rPr>
          <w:rFonts w:ascii="Garamond" w:hAnsi="Garamond"/>
          <w:szCs w:val="20"/>
        </w:rPr>
      </w:pPr>
      <w:r>
        <w:rPr>
          <w:rFonts w:ascii="Garamond" w:hAnsi="Garamond"/>
          <w:szCs w:val="20"/>
        </w:rPr>
        <w:t>Base: siempre material para la vía aérea (TET, preferiblemente se usará videolaringoscopio con su pantalla respectiva,  gafas nasales).</w:t>
      </w:r>
    </w:p>
    <w:p>
      <w:pPr>
        <w:pStyle w:val="Normal"/>
        <w:numPr>
          <w:ilvl w:val="3"/>
          <w:numId w:val="2"/>
        </w:numPr>
        <w:spacing w:lineRule="auto" w:line="360" w:before="57" w:after="57"/>
        <w:jc w:val="both"/>
        <w:rPr>
          <w:rFonts w:ascii="Garamond" w:hAnsi="Garamond"/>
          <w:szCs w:val="20"/>
        </w:rPr>
      </w:pPr>
      <w:r>
        <w:rPr>
          <w:rFonts w:ascii="Garamond" w:hAnsi="Garamond"/>
          <w:szCs w:val="20"/>
        </w:rPr>
        <w:t>Material para vía venosa periférica.</w:t>
      </w:r>
    </w:p>
    <w:p>
      <w:pPr>
        <w:pStyle w:val="Normal"/>
        <w:numPr>
          <w:ilvl w:val="0"/>
          <w:numId w:val="2"/>
        </w:numPr>
        <w:spacing w:lineRule="auto" w:line="360" w:before="57" w:after="57"/>
        <w:jc w:val="both"/>
        <w:rPr>
          <w:rFonts w:ascii="Garamond" w:hAnsi="Garamond"/>
          <w:szCs w:val="20"/>
        </w:rPr>
      </w:pPr>
      <w:r>
        <w:rPr>
          <w:rFonts w:ascii="Garamond" w:hAnsi="Garamond"/>
          <w:szCs w:val="20"/>
        </w:rPr>
        <w:t>No se recomienda explorar la vía aérea.</w:t>
      </w:r>
    </w:p>
    <w:p>
      <w:pPr>
        <w:pStyle w:val="Normal"/>
        <w:numPr>
          <w:ilvl w:val="0"/>
          <w:numId w:val="2"/>
        </w:numPr>
        <w:spacing w:lineRule="auto" w:line="360" w:before="57" w:after="57"/>
        <w:jc w:val="both"/>
        <w:rPr>
          <w:rFonts w:ascii="Garamond" w:hAnsi="Garamond"/>
          <w:szCs w:val="20"/>
          <w:highlight w:val="yellow"/>
        </w:rPr>
      </w:pPr>
      <w:r>
        <w:rPr>
          <w:rFonts w:ascii="Garamond" w:hAnsi="Garamond"/>
          <w:szCs w:val="20"/>
        </w:rPr>
        <w:t xml:space="preserve">Retirar de quirófano todo lo dispensable, ya que TODO se tiene que tirar después, incluido </w:t>
      </w:r>
      <w:r>
        <w:rPr>
          <w:rFonts w:ascii="Garamond" w:hAnsi="Garamond"/>
          <w:szCs w:val="20"/>
          <w:highlight w:val="yellow"/>
        </w:rPr>
        <w:t>capnografo y rampa de agua.</w:t>
      </w:r>
    </w:p>
    <w:p>
      <w:pPr>
        <w:pStyle w:val="Normal"/>
        <w:numPr>
          <w:ilvl w:val="0"/>
          <w:numId w:val="2"/>
        </w:numPr>
        <w:spacing w:lineRule="auto" w:line="360" w:before="57" w:after="57"/>
        <w:jc w:val="both"/>
        <w:rPr>
          <w:rFonts w:ascii="Garamond" w:hAnsi="Garamond"/>
          <w:b/>
          <w:b/>
          <w:szCs w:val="20"/>
        </w:rPr>
      </w:pPr>
      <w:r>
        <w:rPr>
          <w:rFonts w:ascii="Garamond" w:hAnsi="Garamond"/>
          <w:b/>
          <w:szCs w:val="20"/>
        </w:rPr>
        <w:t>Antequirófano</w:t>
      </w:r>
    </w:p>
    <w:p>
      <w:pPr>
        <w:pStyle w:val="Normal"/>
        <w:numPr>
          <w:ilvl w:val="1"/>
          <w:numId w:val="2"/>
        </w:numPr>
        <w:spacing w:lineRule="auto" w:line="360" w:before="57" w:after="57"/>
        <w:jc w:val="both"/>
        <w:rPr>
          <w:rFonts w:ascii="Garamond" w:hAnsi="Garamond"/>
          <w:szCs w:val="20"/>
        </w:rPr>
      </w:pPr>
      <w:r>
        <w:rPr>
          <w:rFonts w:ascii="Garamond" w:hAnsi="Garamond"/>
          <w:szCs w:val="20"/>
        </w:rPr>
        <w:t>Cubo clase III para los guantes internos y mascarilla FFP2/FFP3.</w:t>
      </w:r>
    </w:p>
    <w:p>
      <w:pPr>
        <w:pStyle w:val="Normal"/>
        <w:numPr>
          <w:ilvl w:val="1"/>
          <w:numId w:val="2"/>
        </w:numPr>
        <w:spacing w:lineRule="auto" w:line="360" w:before="57" w:after="57"/>
        <w:jc w:val="both"/>
        <w:rPr>
          <w:rFonts w:ascii="Garamond" w:hAnsi="Garamond"/>
          <w:szCs w:val="20"/>
        </w:rPr>
      </w:pPr>
      <w:r>
        <w:rPr>
          <w:rFonts w:ascii="Garamond" w:hAnsi="Garamond"/>
          <w:szCs w:val="20"/>
        </w:rPr>
        <w:t xml:space="preserve">Carro de anestesia </w:t>
      </w:r>
    </w:p>
    <w:p>
      <w:pPr>
        <w:pStyle w:val="Normal"/>
        <w:numPr>
          <w:ilvl w:val="2"/>
          <w:numId w:val="2"/>
        </w:numPr>
        <w:spacing w:lineRule="auto" w:line="360" w:before="57" w:after="57"/>
        <w:jc w:val="both"/>
        <w:rPr>
          <w:rFonts w:ascii="Garamond" w:hAnsi="Garamond"/>
          <w:szCs w:val="20"/>
        </w:rPr>
      </w:pPr>
      <w:r>
        <w:rPr>
          <w:rFonts w:ascii="Garamond" w:hAnsi="Garamond"/>
          <w:szCs w:val="20"/>
        </w:rPr>
        <w:t>Con toda la medicación que consideremos necesaria.</w:t>
      </w:r>
    </w:p>
    <w:p>
      <w:pPr>
        <w:pStyle w:val="Normal"/>
        <w:numPr>
          <w:ilvl w:val="2"/>
          <w:numId w:val="2"/>
        </w:numPr>
        <w:spacing w:lineRule="auto" w:line="360" w:before="57" w:after="57"/>
        <w:jc w:val="both"/>
        <w:rPr>
          <w:rFonts w:ascii="Garamond" w:hAnsi="Garamond"/>
          <w:szCs w:val="20"/>
        </w:rPr>
      </w:pPr>
      <w:r>
        <w:rPr>
          <w:rFonts w:ascii="Garamond" w:hAnsi="Garamond"/>
          <w:szCs w:val="20"/>
        </w:rPr>
        <w:t>Material de vía aérea de rescate si es preciso (FROVA, MLA, lubricante, Guedel).</w:t>
      </w:r>
    </w:p>
    <w:p>
      <w:pPr>
        <w:pStyle w:val="Normal"/>
        <w:numPr>
          <w:ilvl w:val="0"/>
          <w:numId w:val="2"/>
        </w:numPr>
        <w:spacing w:lineRule="auto" w:line="360" w:before="57" w:after="57"/>
        <w:jc w:val="both"/>
        <w:rPr>
          <w:rFonts w:ascii="Garamond" w:hAnsi="Garamond"/>
          <w:szCs w:val="20"/>
        </w:rPr>
      </w:pPr>
      <w:r>
        <w:rPr>
          <w:rFonts w:ascii="Garamond" w:hAnsi="Garamond"/>
          <w:szCs w:val="20"/>
        </w:rPr>
        <w:t>Asegurar la disponibilidad de suficiente solución hidroalcohólica tanto dentro como fuera de quirófano, así como de guantes.</w:t>
      </w:r>
    </w:p>
    <w:p>
      <w:pPr>
        <w:pStyle w:val="Normal"/>
        <w:numPr>
          <w:ilvl w:val="0"/>
          <w:numId w:val="2"/>
        </w:numPr>
        <w:spacing w:lineRule="auto" w:line="360" w:before="57" w:after="57"/>
        <w:jc w:val="both"/>
        <w:rPr>
          <w:rFonts w:ascii="Garamond" w:hAnsi="Garamond"/>
          <w:szCs w:val="20"/>
        </w:rPr>
      </w:pPr>
      <w:r>
        <w:rPr>
          <w:rFonts w:ascii="Garamond" w:hAnsi="Garamond"/>
          <w:szCs w:val="20"/>
        </w:rPr>
        <w:t>Uso de EPI según protocolo.</w:t>
      </w:r>
    </w:p>
    <w:p>
      <w:pPr>
        <w:pStyle w:val="Normal"/>
        <w:numPr>
          <w:ilvl w:val="1"/>
          <w:numId w:val="2"/>
        </w:numPr>
        <w:spacing w:lineRule="auto" w:line="360" w:before="57" w:after="57"/>
        <w:jc w:val="both"/>
        <w:rPr>
          <w:rFonts w:ascii="Garamond" w:hAnsi="Garamond"/>
          <w:szCs w:val="20"/>
        </w:rPr>
      </w:pPr>
      <w:r>
        <w:rPr>
          <w:rFonts w:ascii="Garamond" w:hAnsi="Garamond"/>
          <w:szCs w:val="20"/>
        </w:rPr>
        <w:t xml:space="preserve"> </w:t>
      </w:r>
      <w:r>
        <w:rPr>
          <w:rFonts w:ascii="Garamond" w:hAnsi="Garamond"/>
          <w:szCs w:val="20"/>
        </w:rPr>
        <w:t>Rotular en la bata el nombre y función para facilitar el reconocimiento y comunicación.</w:t>
      </w:r>
    </w:p>
    <w:p>
      <w:pPr>
        <w:pStyle w:val="Normal"/>
        <w:numPr>
          <w:ilvl w:val="0"/>
          <w:numId w:val="2"/>
        </w:numPr>
        <w:spacing w:lineRule="auto" w:line="360" w:before="57" w:after="57"/>
        <w:jc w:val="both"/>
        <w:rPr>
          <w:rFonts w:ascii="Garamond" w:hAnsi="Garamond"/>
          <w:szCs w:val="20"/>
        </w:rPr>
      </w:pPr>
      <w:r>
        <w:rPr>
          <w:rFonts w:ascii="Garamond" w:hAnsi="Garamond"/>
          <w:b/>
          <w:bCs/>
          <w:szCs w:val="20"/>
        </w:rPr>
        <w:t>CIRCUITO DE BAJAR EL PACIENTE A QUIRÓFANO</w:t>
      </w:r>
      <w:r>
        <w:rPr>
          <w:rFonts w:ascii="Garamond" w:hAnsi="Garamond"/>
          <w:szCs w:val="20"/>
        </w:rPr>
        <w:t xml:space="preserve"> </w:t>
      </w:r>
    </w:p>
    <w:p>
      <w:pPr>
        <w:pStyle w:val="Normal"/>
        <w:numPr>
          <w:ilvl w:val="1"/>
          <w:numId w:val="2"/>
        </w:numPr>
        <w:spacing w:lineRule="auto" w:line="360" w:before="57" w:after="57"/>
        <w:jc w:val="both"/>
        <w:rPr>
          <w:rFonts w:ascii="Garamond" w:hAnsi="Garamond"/>
          <w:szCs w:val="20"/>
        </w:rPr>
      </w:pPr>
      <w:r>
        <w:rPr>
          <w:rFonts w:ascii="Garamond" w:hAnsi="Garamond"/>
          <w:szCs w:val="20"/>
        </w:rPr>
        <w:t xml:space="preserve">El paciente acude a quirófano acompañado de dos celadores,  cumpliendo su protocolo de traslado de paciente. </w:t>
      </w:r>
    </w:p>
    <w:p>
      <w:pPr>
        <w:pStyle w:val="ListParagraph"/>
        <w:numPr>
          <w:ilvl w:val="1"/>
          <w:numId w:val="2"/>
        </w:numPr>
        <w:spacing w:lineRule="auto" w:line="360" w:before="57" w:after="57"/>
        <w:contextualSpacing/>
        <w:jc w:val="both"/>
        <w:rPr>
          <w:rFonts w:ascii="Garamond" w:hAnsi="Garamond"/>
          <w:szCs w:val="20"/>
        </w:rPr>
      </w:pPr>
      <w:r>
        <w:rPr>
          <w:rFonts w:ascii="Garamond" w:hAnsi="Garamond"/>
          <w:szCs w:val="20"/>
        </w:rPr>
        <w:t xml:space="preserve">Asignar un único celador, vestido con su EPI, que será el que reciba el paciente y entre con él a quirófano. Si posible solo un celador por paciente, lo ayudará todo el personal que está dentro de quirófano ya preparados. </w:t>
      </w:r>
    </w:p>
    <w:p>
      <w:pPr>
        <w:pStyle w:val="ListParagraph"/>
        <w:numPr>
          <w:ilvl w:val="2"/>
          <w:numId w:val="2"/>
        </w:numPr>
        <w:spacing w:lineRule="auto" w:line="360" w:before="57" w:after="57"/>
        <w:contextualSpacing/>
        <w:jc w:val="both"/>
        <w:rPr>
          <w:rFonts w:ascii="Garamond" w:hAnsi="Garamond"/>
          <w:szCs w:val="20"/>
        </w:rPr>
      </w:pPr>
      <w:r>
        <w:rPr>
          <w:rFonts w:ascii="Garamond" w:hAnsi="Garamond"/>
          <w:szCs w:val="20"/>
        </w:rPr>
        <w:t>Si se usa transfer, el transfer se mantendrá dentro de quirófano.</w:t>
      </w:r>
    </w:p>
    <w:p>
      <w:pPr>
        <w:pStyle w:val="ListParagraph"/>
        <w:numPr>
          <w:ilvl w:val="2"/>
          <w:numId w:val="2"/>
        </w:numPr>
        <w:spacing w:lineRule="auto" w:line="360" w:before="57" w:after="57"/>
        <w:contextualSpacing/>
        <w:jc w:val="both"/>
        <w:rPr>
          <w:rFonts w:ascii="Garamond" w:hAnsi="Garamond"/>
          <w:szCs w:val="20"/>
        </w:rPr>
      </w:pPr>
      <w:r>
        <w:rPr>
          <w:rFonts w:ascii="Garamond" w:hAnsi="Garamond"/>
          <w:szCs w:val="20"/>
        </w:rPr>
        <w:t>Si paciente obeso o extrema urgencia, se asignarían dos celadores, con sus respectivos EPIs.</w:t>
      </w:r>
    </w:p>
    <w:p>
      <w:pPr>
        <w:pStyle w:val="Normal"/>
        <w:numPr>
          <w:ilvl w:val="1"/>
          <w:numId w:val="2"/>
        </w:numPr>
        <w:spacing w:lineRule="auto" w:line="360" w:before="57" w:after="57"/>
        <w:jc w:val="both"/>
        <w:rPr>
          <w:rFonts w:ascii="Garamond" w:hAnsi="Garamond"/>
          <w:szCs w:val="20"/>
        </w:rPr>
      </w:pPr>
      <w:r>
        <w:rPr>
          <w:rFonts w:ascii="Garamond" w:hAnsi="Garamond"/>
          <w:szCs w:val="20"/>
        </w:rPr>
        <w:t>El resto de personal esperará vestido con su EPI dentro de quirófano.</w:t>
      </w:r>
    </w:p>
    <w:p>
      <w:pPr>
        <w:pStyle w:val="Normal"/>
        <w:numPr>
          <w:ilvl w:val="1"/>
          <w:numId w:val="2"/>
        </w:numPr>
        <w:spacing w:lineRule="auto" w:line="360" w:before="57" w:after="57"/>
        <w:jc w:val="both"/>
        <w:rPr>
          <w:rFonts w:ascii="Garamond" w:hAnsi="Garamond"/>
          <w:szCs w:val="20"/>
        </w:rPr>
      </w:pPr>
      <w:r>
        <w:rPr>
          <w:rFonts w:ascii="Garamond" w:hAnsi="Garamond"/>
          <w:szCs w:val="20"/>
        </w:rPr>
        <w:t>El celador permanecerá dentro de quirófano hasta que la intervención haya empezado y asegurar que no es necesaria su presencia.</w:t>
      </w:r>
    </w:p>
    <w:p>
      <w:pPr>
        <w:pStyle w:val="Normal"/>
        <w:numPr>
          <w:ilvl w:val="1"/>
          <w:numId w:val="2"/>
        </w:numPr>
        <w:spacing w:lineRule="auto" w:line="360" w:before="57" w:after="57"/>
        <w:jc w:val="both"/>
        <w:rPr>
          <w:rFonts w:ascii="Garamond" w:hAnsi="Garamond"/>
          <w:szCs w:val="20"/>
        </w:rPr>
      </w:pPr>
      <w:r>
        <w:rPr>
          <w:rFonts w:ascii="Garamond" w:hAnsi="Garamond"/>
          <w:szCs w:val="20"/>
        </w:rPr>
        <w:t xml:space="preserve">Sacará la cama del paciente ya sin ropa del paciente. </w:t>
      </w:r>
    </w:p>
    <w:p>
      <w:pPr>
        <w:pStyle w:val="Normal"/>
        <w:numPr>
          <w:ilvl w:val="2"/>
          <w:numId w:val="2"/>
        </w:numPr>
        <w:spacing w:lineRule="auto" w:line="360" w:before="57" w:after="57"/>
        <w:jc w:val="both"/>
        <w:rPr>
          <w:rFonts w:ascii="Garamond" w:hAnsi="Garamond"/>
          <w:szCs w:val="20"/>
        </w:rPr>
      </w:pPr>
      <w:r>
        <w:rPr>
          <w:rFonts w:ascii="Garamond" w:hAnsi="Garamond"/>
          <w:szCs w:val="20"/>
        </w:rPr>
        <w:t>Mientras monitorizamos el paciente y la cama está en el antequirófano sin nadie allí, se procederá a su desinfección.</w:t>
      </w:r>
    </w:p>
    <w:p>
      <w:pPr>
        <w:pStyle w:val="Normal"/>
        <w:numPr>
          <w:ilvl w:val="2"/>
          <w:numId w:val="2"/>
        </w:numPr>
        <w:spacing w:lineRule="auto" w:line="360" w:before="57" w:after="57"/>
        <w:jc w:val="both"/>
        <w:rPr>
          <w:rFonts w:ascii="Garamond" w:hAnsi="Garamond"/>
          <w:szCs w:val="20"/>
        </w:rPr>
      </w:pPr>
      <w:r>
        <w:rPr>
          <w:rFonts w:ascii="Garamond" w:hAnsi="Garamond"/>
          <w:szCs w:val="20"/>
        </w:rPr>
        <w:t xml:space="preserve">Una vez desinfectada la cama, el personal que queda en el antequirófano podrá entrar. </w:t>
      </w:r>
    </w:p>
    <w:p>
      <w:pPr>
        <w:pStyle w:val="Normal"/>
        <w:numPr>
          <w:ilvl w:val="1"/>
          <w:numId w:val="2"/>
        </w:numPr>
        <w:spacing w:lineRule="auto" w:line="360" w:before="57" w:after="57"/>
        <w:jc w:val="both"/>
        <w:rPr>
          <w:rFonts w:ascii="Garamond" w:hAnsi="Garamond"/>
          <w:szCs w:val="20"/>
        </w:rPr>
      </w:pPr>
      <w:r>
        <w:rPr>
          <w:rFonts w:ascii="Garamond" w:hAnsi="Garamond"/>
          <w:szCs w:val="20"/>
        </w:rPr>
        <w:t>El celador entra a quirófano y se retira el EPI supervisado por el Anestesista 2. La mascarilla  y  el gorro, supervisado por el que está fuera de quirófano.</w:t>
      </w:r>
    </w:p>
    <w:p>
      <w:pPr>
        <w:pStyle w:val="Normal"/>
        <w:spacing w:lineRule="auto" w:line="360" w:before="57" w:after="57"/>
        <w:ind w:left="1440" w:hanging="0"/>
        <w:jc w:val="both"/>
        <w:rPr>
          <w:rFonts w:ascii="Garamond" w:hAnsi="Garamond"/>
          <w:szCs w:val="20"/>
        </w:rPr>
      </w:pPr>
      <w:bookmarkStart w:id="1" w:name="_GoBack"/>
      <w:bookmarkStart w:id="2" w:name="_GoBack"/>
      <w:bookmarkEnd w:id="2"/>
      <w:r>
        <w:rPr>
          <w:rFonts w:ascii="Garamond" w:hAnsi="Garamond"/>
          <w:szCs w:val="20"/>
        </w:rPr>
      </w:r>
    </w:p>
    <w:p>
      <w:pPr>
        <w:pStyle w:val="Normal"/>
        <w:numPr>
          <w:ilvl w:val="0"/>
          <w:numId w:val="2"/>
        </w:numPr>
        <w:spacing w:lineRule="auto" w:line="360" w:before="57" w:after="57"/>
        <w:jc w:val="both"/>
        <w:rPr>
          <w:rFonts w:ascii="Garamond" w:hAnsi="Garamond"/>
          <w:sz w:val="28"/>
          <w:szCs w:val="20"/>
        </w:rPr>
      </w:pPr>
      <w:r>
        <w:rPr>
          <w:rFonts w:ascii="Garamond" w:hAnsi="Garamond"/>
          <w:sz w:val="28"/>
          <w:szCs w:val="20"/>
        </w:rPr>
        <w:t xml:space="preserve">Siempre que se abra un equipo de EPI, hay que avisar inmediatamente a </w:t>
      </w:r>
      <w:r>
        <w:rPr>
          <w:rFonts w:ascii="Garamond" w:hAnsi="Garamond"/>
          <w:b/>
          <w:sz w:val="28"/>
          <w:szCs w:val="20"/>
        </w:rPr>
        <w:t>Coordinación de Enfermería</w:t>
      </w:r>
      <w:r>
        <w:rPr>
          <w:rFonts w:ascii="Garamond" w:hAnsi="Garamond"/>
          <w:sz w:val="28"/>
          <w:szCs w:val="20"/>
        </w:rPr>
        <w:t xml:space="preserve"> </w:t>
      </w:r>
      <w:r>
        <w:rPr>
          <w:rFonts w:ascii="Garamond" w:hAnsi="Garamond"/>
          <w:b/>
          <w:sz w:val="28"/>
          <w:szCs w:val="20"/>
        </w:rPr>
        <w:t>(75431/79481)</w:t>
      </w:r>
      <w:r>
        <w:rPr>
          <w:rFonts w:ascii="Garamond" w:hAnsi="Garamond"/>
          <w:sz w:val="28"/>
          <w:szCs w:val="20"/>
        </w:rPr>
        <w:t xml:space="preserve"> para repuesto, se estiman 9 EPIs por intervención. </w:t>
      </w:r>
    </w:p>
    <w:p>
      <w:pPr>
        <w:pStyle w:val="Normal"/>
        <w:spacing w:lineRule="auto" w:line="360"/>
        <w:jc w:val="both"/>
        <w:rPr>
          <w:rFonts w:ascii="Garamond" w:hAnsi="Garamond"/>
          <w:sz w:val="22"/>
          <w:szCs w:val="20"/>
        </w:rPr>
      </w:pPr>
      <w:r>
        <w:rPr>
          <w:rFonts w:ascii="Garamond" w:hAnsi="Garamond"/>
          <w:sz w:val="22"/>
          <w:szCs w:val="20"/>
        </w:rPr>
      </w:r>
    </w:p>
    <w:p>
      <w:pPr>
        <w:pStyle w:val="Normal"/>
        <w:numPr>
          <w:ilvl w:val="0"/>
          <w:numId w:val="1"/>
        </w:numPr>
        <w:spacing w:lineRule="auto" w:line="360" w:before="57" w:after="57"/>
        <w:jc w:val="both"/>
        <w:rPr>
          <w:rFonts w:ascii="Garamond" w:hAnsi="Garamond"/>
          <w:b/>
          <w:b/>
          <w:bCs/>
        </w:rPr>
      </w:pPr>
      <w:r>
        <w:rPr>
          <w:rFonts w:ascii="Garamond" w:hAnsi="Garamond"/>
          <w:b/>
          <w:bCs/>
        </w:rPr>
        <w:t>INTRAOPERATORIO</w:t>
      </w:r>
    </w:p>
    <w:p>
      <w:pPr>
        <w:pStyle w:val="Normal"/>
        <w:numPr>
          <w:ilvl w:val="1"/>
          <w:numId w:val="1"/>
        </w:numPr>
        <w:spacing w:lineRule="auto" w:line="360" w:before="57" w:after="57"/>
        <w:jc w:val="both"/>
        <w:rPr>
          <w:rFonts w:ascii="Garamond" w:hAnsi="Garamond"/>
          <w:sz w:val="32"/>
        </w:rPr>
      </w:pPr>
      <w:r>
        <w:rPr>
          <w:rFonts w:ascii="Garamond" w:hAnsi="Garamond"/>
          <w:szCs w:val="20"/>
        </w:rPr>
        <w:t>Lo primero es realizar las técnicas anestésicas necesarias: dos anestesistas y enfermera circulante.</w:t>
      </w:r>
    </w:p>
    <w:p>
      <w:pPr>
        <w:pStyle w:val="Normal"/>
        <w:numPr>
          <w:ilvl w:val="1"/>
          <w:numId w:val="3"/>
        </w:numPr>
        <w:spacing w:lineRule="auto" w:line="360" w:before="57" w:after="57"/>
        <w:jc w:val="both"/>
        <w:rPr>
          <w:rFonts w:ascii="Garamond" w:hAnsi="Garamond"/>
          <w:sz w:val="32"/>
        </w:rPr>
      </w:pPr>
      <w:r>
        <w:rPr>
          <w:rFonts w:ascii="Garamond" w:hAnsi="Garamond"/>
          <w:b/>
          <w:bCs/>
          <w:szCs w:val="20"/>
        </w:rPr>
        <w:t>Consideraciones anestésicas:</w:t>
      </w:r>
    </w:p>
    <w:p>
      <w:pPr>
        <w:pStyle w:val="Normal"/>
        <w:numPr>
          <w:ilvl w:val="2"/>
          <w:numId w:val="3"/>
        </w:numPr>
        <w:spacing w:lineRule="auto" w:line="360" w:before="57" w:after="57"/>
        <w:jc w:val="both"/>
        <w:rPr>
          <w:rFonts w:ascii="Garamond" w:hAnsi="Garamond"/>
          <w:sz w:val="32"/>
        </w:rPr>
      </w:pPr>
      <w:r>
        <w:rPr>
          <w:rFonts w:ascii="Garamond" w:hAnsi="Garamond"/>
          <w:szCs w:val="20"/>
        </w:rPr>
        <w:t>Monitorización estándar (ECG; PANI; Pulsioximetria): evitar al máximo los procedimientos invasivos.</w:t>
      </w:r>
    </w:p>
    <w:p>
      <w:pPr>
        <w:pStyle w:val="Normal"/>
        <w:numPr>
          <w:ilvl w:val="2"/>
          <w:numId w:val="3"/>
        </w:numPr>
        <w:spacing w:lineRule="auto" w:line="360" w:before="57" w:after="57"/>
        <w:jc w:val="both"/>
        <w:rPr>
          <w:rFonts w:ascii="Garamond" w:hAnsi="Garamond"/>
          <w:sz w:val="32"/>
        </w:rPr>
      </w:pPr>
      <w:r>
        <w:rPr>
          <w:rFonts w:ascii="Garamond" w:hAnsi="Garamond"/>
          <w:szCs w:val="20"/>
        </w:rPr>
        <w:t>Priorizar la ALR sobre la AG.</w:t>
      </w:r>
    </w:p>
    <w:p>
      <w:pPr>
        <w:pStyle w:val="Normal"/>
        <w:numPr>
          <w:ilvl w:val="2"/>
          <w:numId w:val="3"/>
        </w:numPr>
        <w:spacing w:lineRule="auto" w:line="360" w:before="57" w:after="57"/>
        <w:jc w:val="both"/>
        <w:rPr>
          <w:rFonts w:ascii="Garamond" w:hAnsi="Garamond"/>
          <w:szCs w:val="20"/>
        </w:rPr>
      </w:pPr>
      <w:r>
        <w:rPr>
          <w:rFonts w:ascii="Garamond" w:hAnsi="Garamond"/>
          <w:szCs w:val="20"/>
        </w:rPr>
        <w:t>Si necesita oxigenoterapia: GN a 2-3 L/min (siempre &lt;6L/min)  frente a ventiMask para evitar aerosoles, dejándolas cubiertas con las mascarilla quirúrgica del paciente.</w:t>
      </w:r>
    </w:p>
    <w:p>
      <w:pPr>
        <w:pStyle w:val="Normal"/>
        <w:numPr>
          <w:ilvl w:val="2"/>
          <w:numId w:val="3"/>
        </w:numPr>
        <w:spacing w:lineRule="auto" w:line="360" w:before="57" w:after="57"/>
        <w:jc w:val="both"/>
        <w:rPr>
          <w:rFonts w:ascii="Garamond" w:hAnsi="Garamond"/>
          <w:sz w:val="32"/>
        </w:rPr>
      </w:pPr>
      <w:r>
        <w:rPr>
          <w:rFonts w:ascii="Garamond" w:hAnsi="Garamond"/>
          <w:szCs w:val="20"/>
        </w:rPr>
        <w:t>EVITAR: ventimask, CPAP, BIPAP y OAF.</w:t>
      </w:r>
    </w:p>
    <w:p>
      <w:pPr>
        <w:pStyle w:val="Normal"/>
        <w:numPr>
          <w:ilvl w:val="2"/>
          <w:numId w:val="3"/>
        </w:numPr>
        <w:spacing w:lineRule="auto" w:line="360" w:before="57" w:after="57"/>
        <w:jc w:val="both"/>
        <w:rPr>
          <w:rFonts w:ascii="Garamond" w:hAnsi="Garamond"/>
          <w:sz w:val="32"/>
          <w:highlight w:val="yellow"/>
        </w:rPr>
      </w:pPr>
      <w:r>
        <w:rPr>
          <w:rFonts w:ascii="Garamond" w:hAnsi="Garamond"/>
          <w:szCs w:val="20"/>
        </w:rPr>
        <w:t xml:space="preserve">Valorar necesidad de medidas de calentamiento activo: manta si cirugía larga, con riesgo hemorrágico, sino no tener dentro de quirófano. </w:t>
      </w:r>
      <w:r>
        <w:rPr>
          <w:rFonts w:ascii="Garamond" w:hAnsi="Garamond"/>
          <w:szCs w:val="20"/>
          <w:highlight w:val="yellow"/>
        </w:rPr>
        <w:t>Sino, calentamiento del enfermo con empapadores desechables.</w:t>
      </w:r>
    </w:p>
    <w:p>
      <w:pPr>
        <w:pStyle w:val="Normal"/>
        <w:spacing w:lineRule="auto" w:line="360" w:before="57" w:after="57"/>
        <w:ind w:left="1800" w:hanging="0"/>
        <w:jc w:val="both"/>
        <w:rPr>
          <w:rFonts w:ascii="Garamond" w:hAnsi="Garamond"/>
          <w:szCs w:val="20"/>
        </w:rPr>
      </w:pPr>
      <w:r>
        <w:rPr>
          <w:rFonts w:ascii="Garamond" w:hAnsi="Garamond"/>
          <w:szCs w:val="20"/>
        </w:rPr>
      </w:r>
    </w:p>
    <w:p>
      <w:pPr>
        <w:pStyle w:val="Normal"/>
        <w:numPr>
          <w:ilvl w:val="1"/>
          <w:numId w:val="3"/>
        </w:numPr>
        <w:spacing w:lineRule="auto" w:line="360" w:before="57" w:after="57"/>
        <w:jc w:val="both"/>
        <w:rPr>
          <w:rFonts w:ascii="Garamond" w:hAnsi="Garamond"/>
          <w:b/>
          <w:b/>
          <w:bCs/>
          <w:sz w:val="32"/>
        </w:rPr>
      </w:pPr>
      <w:r>
        <w:rPr>
          <w:rFonts w:ascii="Garamond" w:hAnsi="Garamond"/>
          <w:b/>
          <w:bCs/>
          <w:szCs w:val="20"/>
        </w:rPr>
        <w:t>Si necesario anestesia general:</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Extremar medidas aislamiento: </w:t>
      </w:r>
      <w:r>
        <w:rPr>
          <w:rFonts w:ascii="Garamond" w:hAnsi="Garamond"/>
          <w:b/>
          <w:bCs/>
          <w:szCs w:val="20"/>
        </w:rPr>
        <w:t>DOBLE GUANTE + FFP3</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Revisar entre los dos anestesistas encargados, todo el material necesario, su correcto funcionamiento, y los fármacos. </w:t>
      </w:r>
    </w:p>
    <w:p>
      <w:pPr>
        <w:pStyle w:val="Normal"/>
        <w:numPr>
          <w:ilvl w:val="2"/>
          <w:numId w:val="3"/>
        </w:numPr>
        <w:spacing w:lineRule="auto" w:line="360" w:before="57" w:after="57"/>
        <w:jc w:val="both"/>
        <w:rPr>
          <w:rFonts w:ascii="Garamond" w:hAnsi="Garamond"/>
          <w:szCs w:val="20"/>
        </w:rPr>
      </w:pPr>
      <w:r>
        <w:rPr>
          <w:rFonts w:ascii="Garamond" w:hAnsi="Garamond"/>
          <w:szCs w:val="20"/>
        </w:rPr>
        <w:t>EVITAR IOT con fibrobroncoscopio, si imprescindible, EVITAR atomización de la VA.</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Siempre realizar IOT el anestesiólogo </w:t>
      </w:r>
      <w:r>
        <w:rPr>
          <w:rFonts w:ascii="Garamond" w:hAnsi="Garamond"/>
          <w:szCs w:val="20"/>
          <w:u w:val="single"/>
        </w:rPr>
        <w:t>más experimentado</w:t>
      </w:r>
      <w:r>
        <w:rPr>
          <w:rFonts w:ascii="Garamond" w:hAnsi="Garamond"/>
          <w:szCs w:val="20"/>
        </w:rPr>
        <w:t>.</w:t>
      </w:r>
    </w:p>
    <w:p>
      <w:pPr>
        <w:pStyle w:val="Normal"/>
        <w:numPr>
          <w:ilvl w:val="2"/>
          <w:numId w:val="3"/>
        </w:numPr>
        <w:spacing w:lineRule="auto" w:line="360" w:before="57" w:after="57"/>
        <w:jc w:val="both"/>
        <w:rPr>
          <w:rFonts w:ascii="Garamond" w:hAnsi="Garamond"/>
          <w:szCs w:val="20"/>
        </w:rPr>
      </w:pPr>
      <w:r>
        <w:rPr>
          <w:rFonts w:ascii="Garamond" w:hAnsi="Garamond"/>
          <w:szCs w:val="20"/>
        </w:rPr>
        <w:t>Preoxigenación durante 5 minutos con MF bien sellada.</w:t>
      </w:r>
    </w:p>
    <w:p>
      <w:pPr>
        <w:pStyle w:val="Normal"/>
        <w:numPr>
          <w:ilvl w:val="2"/>
          <w:numId w:val="3"/>
        </w:numPr>
        <w:spacing w:lineRule="auto" w:line="360" w:before="57" w:after="57"/>
        <w:jc w:val="both"/>
        <w:rPr>
          <w:rFonts w:ascii="Garamond" w:hAnsi="Garamond"/>
          <w:szCs w:val="20"/>
        </w:rPr>
      </w:pPr>
      <w:r>
        <w:rPr>
          <w:rFonts w:ascii="Garamond" w:hAnsi="Garamond"/>
          <w:szCs w:val="20"/>
        </w:rPr>
        <w:t>Inducción de secuencia rápida. El Anestesista dos: presión cricoidea.</w:t>
      </w:r>
    </w:p>
    <w:p>
      <w:pPr>
        <w:pStyle w:val="Normal"/>
        <w:numPr>
          <w:ilvl w:val="2"/>
          <w:numId w:val="3"/>
        </w:numPr>
        <w:spacing w:lineRule="auto" w:line="360" w:before="57" w:after="57"/>
        <w:jc w:val="both"/>
        <w:rPr>
          <w:rFonts w:ascii="Garamond" w:hAnsi="Garamond"/>
          <w:szCs w:val="20"/>
        </w:rPr>
      </w:pPr>
      <w:r>
        <w:rPr>
          <w:rFonts w:ascii="Garamond" w:hAnsi="Garamond"/>
          <w:szCs w:val="20"/>
        </w:rPr>
        <w:t>Relajación muscular profunda (no monitorizar la relajación).</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Evitar la ventilación manual, si imprescindible, volúmenes pequeños, con poca presión. </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Considerar IOT con material preferiblemente desechable (videolaringoscopio con su pantalla). Aquí es criterio de cada uno. </w:t>
      </w:r>
      <w:r>
        <w:rPr>
          <w:rFonts w:ascii="Garamond" w:hAnsi="Garamond"/>
          <w:szCs w:val="20"/>
          <w:highlight w:val="yellow"/>
        </w:rPr>
        <w:t>Si se usa Laringoscopio convencional, embolsar en doble bolsa y mandar a esterilización.</w:t>
      </w:r>
      <w:r>
        <w:rPr>
          <w:rFonts w:ascii="Garamond" w:hAnsi="Garamond"/>
          <w:szCs w:val="20"/>
        </w:rPr>
        <w:t xml:space="preserve"> Embolsar el videolaringoscopio y al contenedor clase III.</w:t>
      </w:r>
    </w:p>
    <w:p>
      <w:pPr>
        <w:pStyle w:val="Normal"/>
        <w:numPr>
          <w:ilvl w:val="2"/>
          <w:numId w:val="3"/>
        </w:numPr>
        <w:spacing w:lineRule="auto" w:line="360" w:before="57" w:after="57"/>
        <w:jc w:val="both"/>
        <w:rPr>
          <w:rFonts w:ascii="Garamond" w:hAnsi="Garamond"/>
          <w:szCs w:val="20"/>
          <w:highlight w:val="yellow"/>
        </w:rPr>
      </w:pPr>
      <w:r>
        <w:rPr>
          <w:rFonts w:cs="Calibri" w:ascii="Garamond" w:hAnsi="Garamond"/>
          <w:iCs/>
          <w:color w:val="000000"/>
          <w:highlight w:val="yellow"/>
          <w:lang w:bidi="ar-SA"/>
        </w:rPr>
        <w:t>Se recomienda minimizar las desconexiones del respirador y utilizar sondas de aspiración cerrada (solicitado; mientras no nos llega el stock, si problemas ventilatorios, llamar al busca de la UCI para que nos dejen uno: SOLO SI PROBLEMAS VENTILATORIOS).</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Salvo necesidad absoluta, no aspirar secreciones gástricas. </w:t>
      </w:r>
    </w:p>
    <w:p>
      <w:pPr>
        <w:pStyle w:val="Normal"/>
        <w:numPr>
          <w:ilvl w:val="2"/>
          <w:numId w:val="3"/>
        </w:numPr>
        <w:spacing w:lineRule="auto" w:line="360" w:before="57" w:after="57"/>
        <w:jc w:val="both"/>
        <w:rPr>
          <w:rFonts w:ascii="Garamond" w:hAnsi="Garamond"/>
          <w:szCs w:val="20"/>
        </w:rPr>
      </w:pPr>
      <w:r>
        <w:rPr>
          <w:rFonts w:ascii="Garamond" w:hAnsi="Garamond"/>
          <w:szCs w:val="20"/>
        </w:rPr>
        <w:t>Una vez intubado, poner gasas en la boca del paciente para aislar, así como doble protección ocular (esparadrapo y sobre él gasas).</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Siempre que se manipula la vía aérea o secreciones del enfermo: </w:t>
      </w:r>
      <w:r>
        <w:rPr>
          <w:rFonts w:ascii="Garamond" w:hAnsi="Garamond"/>
          <w:b/>
          <w:szCs w:val="20"/>
        </w:rPr>
        <w:t>CAMBIO GUANTE EXTERNO PREVIA HIGIENIZACIÓN DEL GUANTE INTERNO.</w:t>
      </w:r>
    </w:p>
    <w:p>
      <w:pPr>
        <w:pStyle w:val="Normal"/>
        <w:numPr>
          <w:ilvl w:val="2"/>
          <w:numId w:val="3"/>
        </w:numPr>
        <w:spacing w:lineRule="auto" w:line="360" w:before="57" w:after="57"/>
        <w:jc w:val="both"/>
        <w:rPr>
          <w:rFonts w:ascii="Garamond" w:hAnsi="Garamond"/>
          <w:szCs w:val="20"/>
        </w:rPr>
      </w:pPr>
      <w:r>
        <w:rPr>
          <w:rFonts w:ascii="Garamond" w:hAnsi="Garamond"/>
          <w:szCs w:val="20"/>
        </w:rPr>
        <w:t>Todo material en contacto con vía aérea: al contenedor clase III.</w:t>
      </w:r>
    </w:p>
    <w:p>
      <w:pPr>
        <w:pStyle w:val="Normal"/>
        <w:numPr>
          <w:ilvl w:val="2"/>
          <w:numId w:val="3"/>
        </w:numPr>
        <w:spacing w:lineRule="auto" w:line="360" w:before="57" w:after="57"/>
        <w:jc w:val="both"/>
        <w:rPr>
          <w:rFonts w:ascii="Garamond" w:hAnsi="Garamond"/>
          <w:szCs w:val="20"/>
        </w:rPr>
      </w:pPr>
      <w:r>
        <w:rPr>
          <w:rFonts w:ascii="Garamond" w:hAnsi="Garamond"/>
          <w:szCs w:val="20"/>
        </w:rPr>
        <w:t>Parámetros del respirador previamente ajustados por el Anestesista 2.</w:t>
      </w:r>
    </w:p>
    <w:p>
      <w:pPr>
        <w:pStyle w:val="Normal"/>
        <w:spacing w:lineRule="auto" w:line="360" w:before="57" w:after="57"/>
        <w:ind w:left="1800" w:hanging="0"/>
        <w:jc w:val="both"/>
        <w:rPr>
          <w:rFonts w:ascii="Garamond" w:hAnsi="Garamond"/>
          <w:szCs w:val="20"/>
        </w:rPr>
      </w:pPr>
      <w:r>
        <w:rPr>
          <w:rFonts w:ascii="Garamond" w:hAnsi="Garamond"/>
          <w:szCs w:val="20"/>
        </w:rPr>
      </w:r>
    </w:p>
    <w:p>
      <w:pPr>
        <w:pStyle w:val="Normal"/>
        <w:numPr>
          <w:ilvl w:val="1"/>
          <w:numId w:val="3"/>
        </w:numPr>
        <w:spacing w:lineRule="auto" w:line="360" w:before="57" w:after="57"/>
        <w:jc w:val="both"/>
        <w:rPr>
          <w:rFonts w:ascii="Garamond" w:hAnsi="Garamond"/>
          <w:b/>
          <w:b/>
          <w:bCs/>
          <w:szCs w:val="20"/>
        </w:rPr>
      </w:pPr>
      <w:r>
        <w:rPr>
          <w:rFonts w:ascii="Garamond" w:hAnsi="Garamond"/>
          <w:b/>
          <w:bCs/>
          <w:szCs w:val="20"/>
        </w:rPr>
        <w:t>EDUCCIÓN</w:t>
      </w:r>
    </w:p>
    <w:p>
      <w:pPr>
        <w:pStyle w:val="Normal"/>
        <w:numPr>
          <w:ilvl w:val="2"/>
          <w:numId w:val="3"/>
        </w:numPr>
        <w:spacing w:lineRule="auto" w:line="360" w:before="57" w:after="57"/>
        <w:jc w:val="both"/>
        <w:rPr>
          <w:rFonts w:ascii="Garamond" w:hAnsi="Garamond"/>
          <w:szCs w:val="20"/>
        </w:rPr>
      </w:pPr>
      <w:r>
        <w:rPr>
          <w:rFonts w:ascii="Garamond" w:hAnsi="Garamond"/>
          <w:szCs w:val="20"/>
        </w:rPr>
        <w:t xml:space="preserve">Valorar necesidad de extubación ya que es el momento de </w:t>
      </w:r>
      <w:r>
        <w:rPr>
          <w:rFonts w:ascii="Garamond" w:hAnsi="Garamond"/>
          <w:b/>
          <w:szCs w:val="20"/>
        </w:rPr>
        <w:t>mayor producción de aerosoles.</w:t>
      </w:r>
    </w:p>
    <w:p>
      <w:pPr>
        <w:pStyle w:val="Normal"/>
        <w:numPr>
          <w:ilvl w:val="2"/>
          <w:numId w:val="3"/>
        </w:numPr>
        <w:spacing w:lineRule="auto" w:line="360" w:before="57" w:after="57"/>
        <w:jc w:val="both"/>
        <w:rPr>
          <w:rFonts w:ascii="Garamond" w:hAnsi="Garamond"/>
          <w:szCs w:val="20"/>
        </w:rPr>
      </w:pPr>
      <w:r>
        <w:rPr>
          <w:rFonts w:ascii="Garamond" w:hAnsi="Garamond"/>
          <w:szCs w:val="20"/>
        </w:rPr>
        <w:t>Comprobar que las manos del paciente están bien sujetas.</w:t>
      </w:r>
    </w:p>
    <w:p>
      <w:pPr>
        <w:pStyle w:val="Normal"/>
        <w:numPr>
          <w:ilvl w:val="2"/>
          <w:numId w:val="3"/>
        </w:numPr>
        <w:spacing w:lineRule="auto" w:line="360" w:before="57" w:after="57"/>
        <w:jc w:val="both"/>
        <w:rPr>
          <w:rFonts w:ascii="Garamond" w:hAnsi="Garamond"/>
          <w:szCs w:val="20"/>
          <w:lang w:val="pt-PT"/>
        </w:rPr>
      </w:pPr>
      <w:r>
        <w:rPr>
          <w:rFonts w:ascii="Garamond" w:hAnsi="Garamond"/>
          <w:szCs w:val="20"/>
          <w:lang w:val="pt-PT"/>
        </w:rPr>
        <w:t>Medidas preventivas antitosígenas: uso de remifentanilo, lidocaína intravenosa.</w:t>
      </w:r>
    </w:p>
    <w:p>
      <w:pPr>
        <w:pStyle w:val="Normal"/>
        <w:numPr>
          <w:ilvl w:val="2"/>
          <w:numId w:val="3"/>
        </w:numPr>
        <w:spacing w:lineRule="auto" w:line="360" w:before="57" w:after="57"/>
        <w:jc w:val="both"/>
        <w:rPr>
          <w:rFonts w:ascii="Garamond" w:hAnsi="Garamond"/>
          <w:szCs w:val="20"/>
        </w:rPr>
      </w:pPr>
      <w:r>
        <w:rPr>
          <w:rFonts w:ascii="Garamond" w:hAnsi="Garamond"/>
          <w:szCs w:val="20"/>
        </w:rPr>
        <w:t>Reversión del BNM a todos los pacientes.</w:t>
      </w:r>
    </w:p>
    <w:p>
      <w:pPr>
        <w:pStyle w:val="Normal"/>
        <w:numPr>
          <w:ilvl w:val="2"/>
          <w:numId w:val="3"/>
        </w:numPr>
        <w:spacing w:lineRule="auto" w:line="360" w:before="57" w:after="57"/>
        <w:jc w:val="both"/>
        <w:rPr>
          <w:rFonts w:ascii="Garamond" w:hAnsi="Garamond"/>
          <w:szCs w:val="20"/>
        </w:rPr>
      </w:pPr>
      <w:r>
        <w:rPr>
          <w:rFonts w:ascii="Garamond" w:hAnsi="Garamond"/>
          <w:szCs w:val="20"/>
        </w:rPr>
        <w:t>Inicio si necesario de oxigenoterapia, por debajo de la mascarilla del enfermo y si posible con GN.</w:t>
      </w:r>
    </w:p>
    <w:p>
      <w:pPr>
        <w:pStyle w:val="Normal"/>
        <w:spacing w:lineRule="auto" w:line="360" w:before="57" w:after="57"/>
        <w:jc w:val="both"/>
        <w:rPr>
          <w:rFonts w:ascii="Garamond" w:hAnsi="Garamond"/>
          <w:b/>
          <w:b/>
          <w:bCs/>
          <w:sz w:val="32"/>
        </w:rPr>
      </w:pPr>
      <w:r>
        <w:rPr>
          <w:rFonts w:ascii="Garamond" w:hAnsi="Garamond"/>
          <w:b/>
          <w:bCs/>
          <w:sz w:val="32"/>
        </w:rPr>
      </w:r>
    </w:p>
    <w:p>
      <w:pPr>
        <w:pStyle w:val="Normal"/>
        <w:numPr>
          <w:ilvl w:val="1"/>
          <w:numId w:val="4"/>
        </w:numPr>
        <w:spacing w:lineRule="auto" w:line="360" w:before="57" w:after="57"/>
        <w:jc w:val="both"/>
        <w:rPr>
          <w:rFonts w:ascii="Garamond" w:hAnsi="Garamond"/>
          <w:sz w:val="32"/>
        </w:rPr>
      </w:pPr>
      <w:r>
        <w:rPr>
          <w:rFonts w:ascii="Garamond" w:hAnsi="Garamond"/>
          <w:szCs w:val="20"/>
        </w:rPr>
        <w:t>Una vez realizada la técnica anestésica: la enfermera instrumentista acaba de preparar el campo, ayudada por la enfermera circulante.</w:t>
      </w:r>
    </w:p>
    <w:p>
      <w:pPr>
        <w:pStyle w:val="Normal"/>
        <w:numPr>
          <w:ilvl w:val="1"/>
          <w:numId w:val="4"/>
        </w:numPr>
        <w:spacing w:lineRule="auto" w:line="360" w:before="57" w:after="57"/>
        <w:jc w:val="both"/>
        <w:rPr>
          <w:rFonts w:ascii="Garamond" w:hAnsi="Garamond"/>
          <w:sz w:val="32"/>
        </w:rPr>
      </w:pPr>
      <w:r>
        <w:rPr>
          <w:rFonts w:ascii="Garamond" w:hAnsi="Garamond"/>
          <w:szCs w:val="20"/>
        </w:rPr>
        <w:t>Se empieza la intervención.</w:t>
      </w:r>
    </w:p>
    <w:p>
      <w:pPr>
        <w:pStyle w:val="Normal"/>
        <w:numPr>
          <w:ilvl w:val="1"/>
          <w:numId w:val="4"/>
        </w:numPr>
        <w:spacing w:lineRule="auto" w:line="360" w:before="57" w:after="57"/>
        <w:jc w:val="both"/>
        <w:rPr>
          <w:rFonts w:ascii="Garamond" w:hAnsi="Garamond"/>
        </w:rPr>
      </w:pPr>
      <w:r>
        <w:rPr>
          <w:rFonts w:ascii="Garamond" w:hAnsi="Garamond"/>
        </w:rPr>
        <w:t>Si necesario muestras, tendrían que ir debidamente embolsadas y se llevarán en mano (no tubo neumático).</w:t>
      </w:r>
      <w:r>
        <w:rPr>
          <w:rFonts w:ascii="Garamond" w:hAnsi="Garamond"/>
          <w:b/>
          <w:bCs/>
        </w:rPr>
        <w:tab/>
      </w:r>
    </w:p>
    <w:p>
      <w:pPr>
        <w:pStyle w:val="Normal"/>
        <w:spacing w:lineRule="auto" w:line="360" w:before="57" w:after="57"/>
        <w:ind w:left="1080" w:hanging="0"/>
        <w:jc w:val="both"/>
        <w:rPr>
          <w:rFonts w:ascii="Garamond" w:hAnsi="Garamond"/>
          <w:b/>
          <w:b/>
          <w:bCs/>
        </w:rPr>
      </w:pPr>
      <w:r>
        <w:rPr>
          <w:rFonts w:ascii="Garamond" w:hAnsi="Garamond"/>
          <w:b/>
          <w:bCs/>
        </w:rPr>
      </w:r>
    </w:p>
    <w:p>
      <w:pPr>
        <w:pStyle w:val="Normal"/>
        <w:spacing w:lineRule="auto" w:line="360" w:before="57" w:after="57"/>
        <w:ind w:left="720" w:hanging="0"/>
        <w:jc w:val="both"/>
        <w:rPr>
          <w:rFonts w:ascii="Garamond" w:hAnsi="Garamond"/>
          <w:b/>
          <w:b/>
          <w:bCs/>
        </w:rPr>
      </w:pPr>
      <w:r>
        <w:rPr>
          <w:rFonts w:ascii="Garamond" w:hAnsi="Garamond"/>
          <w:b/>
          <w:bCs/>
        </w:rPr>
        <w:t>C). POSTOPERATORIO</w:t>
      </w:r>
    </w:p>
    <w:p>
      <w:pPr>
        <w:pStyle w:val="Normal"/>
        <w:numPr>
          <w:ilvl w:val="2"/>
          <w:numId w:val="5"/>
        </w:numPr>
        <w:tabs>
          <w:tab w:val="left" w:pos="1440" w:leader="none"/>
        </w:tabs>
        <w:spacing w:lineRule="auto" w:line="360" w:before="57" w:after="57"/>
        <w:ind w:left="1440" w:hanging="360"/>
        <w:jc w:val="both"/>
        <w:rPr>
          <w:rFonts w:ascii="Garamond" w:hAnsi="Garamond"/>
        </w:rPr>
      </w:pPr>
      <w:r>
        <w:rPr>
          <w:rFonts w:ascii="Garamond" w:hAnsi="Garamond"/>
        </w:rPr>
        <w:t>Ubicación / Destino</w:t>
      </w:r>
    </w:p>
    <w:p>
      <w:pPr>
        <w:pStyle w:val="Normal"/>
        <w:numPr>
          <w:ilvl w:val="3"/>
          <w:numId w:val="5"/>
        </w:numPr>
        <w:spacing w:lineRule="auto" w:line="360" w:before="57" w:after="57"/>
        <w:ind w:left="1800" w:hanging="360"/>
        <w:jc w:val="both"/>
        <w:rPr>
          <w:rFonts w:ascii="Garamond" w:hAnsi="Garamond"/>
        </w:rPr>
      </w:pPr>
      <w:r>
        <w:rPr>
          <w:rFonts w:cs="Calibri" w:ascii="Garamond" w:hAnsi="Garamond"/>
          <w:color w:val="00000A"/>
          <w:lang w:bidi="ar-SA"/>
        </w:rPr>
        <w:t xml:space="preserve">Ningún paciente con síntomas respiratorios con o sin fiebre irá a la URPAS. </w:t>
      </w:r>
    </w:p>
    <w:p>
      <w:pPr>
        <w:pStyle w:val="Normal"/>
        <w:numPr>
          <w:ilvl w:val="3"/>
          <w:numId w:val="5"/>
        </w:numPr>
        <w:spacing w:lineRule="auto" w:line="360" w:before="57" w:after="57"/>
        <w:ind w:left="1800" w:hanging="360"/>
        <w:jc w:val="both"/>
        <w:rPr>
          <w:rFonts w:ascii="Garamond" w:hAnsi="Garamond"/>
        </w:rPr>
      </w:pPr>
      <w:r>
        <w:rPr>
          <w:rFonts w:cs="Calibri" w:ascii="Garamond" w:hAnsi="Garamond"/>
          <w:b/>
          <w:bCs/>
          <w:color w:val="00000A"/>
          <w:lang w:bidi="ar-SA"/>
        </w:rPr>
        <w:t xml:space="preserve">CASO CONFIRMADO: </w:t>
      </w:r>
      <w:r>
        <w:rPr>
          <w:rFonts w:cs="Calibri" w:ascii="Garamond" w:hAnsi="Garamond"/>
          <w:color w:val="00000A"/>
          <w:lang w:bidi="ar-SA"/>
        </w:rPr>
        <w:t xml:space="preserve">Circuito hospitalario preestablecido.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 xml:space="preserve">Postoperatorio &lt; de 2 horas </w:t>
      </w:r>
      <w:r>
        <w:rPr>
          <w:rFonts w:cs="Wingdings" w:ascii="Garamond" w:hAnsi="Garamond"/>
          <w:color w:val="00000A"/>
          <w:lang w:bidi="ar-SA"/>
        </w:rPr>
        <w:t>→</w:t>
      </w:r>
      <w:r>
        <w:rPr>
          <w:rFonts w:cs="Calibri" w:ascii="Garamond" w:hAnsi="Garamond"/>
          <w:color w:val="00000A"/>
          <w:lang w:bidi="ar-SA"/>
        </w:rPr>
        <w:t xml:space="preserve"> se realizará en quirófano.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 xml:space="preserve">Postoperatorio &gt; de 24 horas </w:t>
      </w:r>
      <w:r>
        <w:rPr>
          <w:rFonts w:cs="Wingdings" w:ascii="Garamond" w:hAnsi="Garamond"/>
          <w:color w:val="00000A"/>
          <w:lang w:bidi="ar-SA"/>
        </w:rPr>
        <w:t>→</w:t>
      </w:r>
      <w:r>
        <w:rPr>
          <w:rFonts w:cs="Calibri" w:ascii="Garamond" w:hAnsi="Garamond"/>
          <w:color w:val="00000A"/>
          <w:lang w:bidi="ar-SA"/>
        </w:rPr>
        <w:t xml:space="preserve"> avisar al busca 72782/75593 para ubicarlo en el</w:t>
      </w:r>
      <w:r>
        <w:rPr>
          <w:rFonts w:ascii="Garamond" w:hAnsi="Garamond"/>
        </w:rPr>
        <w:t xml:space="preserve"> </w:t>
      </w:r>
      <w:r>
        <w:rPr>
          <w:rFonts w:cs="Calibri" w:ascii="Garamond" w:hAnsi="Garamond"/>
          <w:color w:val="00000A"/>
          <w:lang w:bidi="ar-SA"/>
        </w:rPr>
        <w:t xml:space="preserve">circuito preestablecido, a la salida de la intervención. </w:t>
      </w:r>
    </w:p>
    <w:p>
      <w:pPr>
        <w:pStyle w:val="Normal"/>
        <w:numPr>
          <w:ilvl w:val="3"/>
          <w:numId w:val="5"/>
        </w:numPr>
        <w:spacing w:lineRule="auto" w:line="360" w:before="57" w:after="57"/>
        <w:ind w:left="1800" w:hanging="360"/>
        <w:jc w:val="both"/>
        <w:rPr>
          <w:rFonts w:ascii="Garamond" w:hAnsi="Garamond"/>
        </w:rPr>
      </w:pPr>
      <w:r>
        <w:rPr>
          <w:rFonts w:cs="Calibri" w:ascii="Garamond" w:hAnsi="Garamond"/>
          <w:b/>
          <w:bCs/>
          <w:color w:val="00000A"/>
          <w:lang w:bidi="ar-SA"/>
        </w:rPr>
        <w:t xml:space="preserve">CASO PROBABLE: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 xml:space="preserve">Postoperatorio &lt; de 2 horas </w:t>
      </w:r>
      <w:r>
        <w:rPr>
          <w:rFonts w:cs="Wingdings" w:ascii="Garamond" w:hAnsi="Garamond"/>
          <w:color w:val="00000A"/>
          <w:lang w:bidi="ar-SA"/>
        </w:rPr>
        <w:t>→</w:t>
      </w:r>
      <w:r>
        <w:rPr>
          <w:rFonts w:cs="Calibri" w:ascii="Garamond" w:hAnsi="Garamond"/>
          <w:color w:val="00000A"/>
          <w:lang w:bidi="ar-SA"/>
        </w:rPr>
        <w:t xml:space="preserve"> se realizará en quirófano.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 xml:space="preserve">En postoperatorios complejos que precisen cuidados críticos </w:t>
      </w:r>
      <w:r>
        <w:rPr>
          <w:rFonts w:cs="Wingdings" w:ascii="Garamond" w:hAnsi="Garamond"/>
          <w:color w:val="00000A"/>
          <w:lang w:bidi="ar-SA"/>
        </w:rPr>
        <w:t>→</w:t>
      </w:r>
      <w:r>
        <w:rPr>
          <w:rFonts w:cs="Calibri" w:ascii="Garamond" w:hAnsi="Garamond"/>
          <w:color w:val="00000A"/>
          <w:lang w:bidi="ar-SA"/>
        </w:rPr>
        <w:t xml:space="preserve"> </w:t>
      </w:r>
      <w:r>
        <w:rPr>
          <w:rFonts w:cs="Calibri" w:ascii="Garamond" w:hAnsi="Garamond"/>
          <w:b/>
          <w:bCs/>
          <w:color w:val="00000A"/>
          <w:lang w:bidi="ar-SA"/>
        </w:rPr>
        <w:t>Avisar al busca 72782/</w:t>
      </w:r>
      <w:r>
        <w:rPr>
          <w:rFonts w:ascii="Garamond" w:hAnsi="Garamond"/>
        </w:rPr>
        <w:t xml:space="preserve"> </w:t>
      </w:r>
      <w:r>
        <w:rPr>
          <w:rFonts w:cs="Calibri" w:ascii="Garamond" w:hAnsi="Garamond"/>
          <w:b/>
          <w:bCs/>
          <w:color w:val="00000A"/>
          <w:lang w:bidi="ar-SA"/>
        </w:rPr>
        <w:t>75593 para ubicar al paciente en una unidad de cuidados críticos y recibir instrucciones de</w:t>
      </w:r>
      <w:r>
        <w:rPr>
          <w:rFonts w:ascii="Garamond" w:hAnsi="Garamond"/>
        </w:rPr>
        <w:t xml:space="preserve"> </w:t>
      </w:r>
      <w:r>
        <w:rPr>
          <w:rFonts w:cs="Calibri" w:ascii="Garamond" w:hAnsi="Garamond"/>
          <w:b/>
          <w:bCs/>
          <w:color w:val="00000A"/>
          <w:lang w:bidi="ar-SA"/>
        </w:rPr>
        <w:t>actuación.</w:t>
      </w:r>
      <w:r>
        <w:rPr>
          <w:rFonts w:cs="Calibri" w:ascii="Garamond" w:hAnsi="Garamond"/>
          <w:color w:val="00000A"/>
          <w:lang w:bidi="ar-SA"/>
        </w:rPr>
        <w:t xml:space="preserve"> </w:t>
      </w:r>
    </w:p>
    <w:p>
      <w:pPr>
        <w:pStyle w:val="Normal"/>
        <w:numPr>
          <w:ilvl w:val="3"/>
          <w:numId w:val="5"/>
        </w:numPr>
        <w:spacing w:lineRule="auto" w:line="360" w:before="57" w:after="57"/>
        <w:ind w:left="1800" w:hanging="360"/>
        <w:jc w:val="both"/>
        <w:rPr>
          <w:rFonts w:ascii="Garamond" w:hAnsi="Garamond"/>
        </w:rPr>
      </w:pPr>
      <w:r>
        <w:rPr>
          <w:rFonts w:cs="Calibri" w:ascii="Garamond" w:hAnsi="Garamond"/>
          <w:b/>
          <w:bCs/>
          <w:color w:val="00000A"/>
          <w:lang w:bidi="ar-SA"/>
        </w:rPr>
        <w:t xml:space="preserve">CASO POSIBLE: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 xml:space="preserve">Postoperatorio &lt; de 2 horas </w:t>
      </w:r>
      <w:r>
        <w:rPr>
          <w:rFonts w:cs="Wingdings" w:ascii="Garamond" w:hAnsi="Garamond"/>
          <w:color w:val="00000A"/>
          <w:lang w:bidi="ar-SA"/>
        </w:rPr>
        <w:t>→</w:t>
      </w:r>
      <w:r>
        <w:rPr>
          <w:rFonts w:cs="Calibri" w:ascii="Garamond" w:hAnsi="Garamond"/>
          <w:color w:val="00000A"/>
          <w:lang w:bidi="ar-SA"/>
        </w:rPr>
        <w:t xml:space="preserve"> se realizará en quirófano. </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Paciente con mascarilla colocada, AISLAMIENTO DE GOTAS.</w:t>
      </w:r>
    </w:p>
    <w:p>
      <w:pPr>
        <w:pStyle w:val="Normal"/>
        <w:numPr>
          <w:ilvl w:val="4"/>
          <w:numId w:val="5"/>
        </w:numPr>
        <w:spacing w:lineRule="auto" w:line="360" w:before="57" w:after="57"/>
        <w:ind w:left="2160" w:hanging="360"/>
        <w:jc w:val="both"/>
        <w:rPr>
          <w:rFonts w:ascii="Garamond" w:hAnsi="Garamond"/>
        </w:rPr>
      </w:pPr>
      <w:r>
        <w:rPr>
          <w:rFonts w:cs="Calibri" w:ascii="Garamond" w:hAnsi="Garamond"/>
          <w:color w:val="00000A"/>
          <w:lang w:bidi="ar-SA"/>
        </w:rPr>
        <w:t>Si requiere cama de postoperatorio por estancia prevista mayor  o igual a 24 horas</w:t>
      </w:r>
      <w:r>
        <w:rPr>
          <w:rFonts w:cs="Wingdings" w:ascii="Garamond" w:hAnsi="Garamond"/>
          <w:color w:val="00000A"/>
          <w:lang w:bidi="ar-SA"/>
        </w:rPr>
        <w:t>→</w:t>
      </w:r>
      <w:r>
        <w:rPr>
          <w:rFonts w:cs="Calibri" w:ascii="Garamond" w:hAnsi="Garamond"/>
          <w:color w:val="00000A"/>
          <w:lang w:bidi="ar-SA"/>
        </w:rPr>
        <w:t xml:space="preserve"> Irá a</w:t>
      </w:r>
      <w:r>
        <w:rPr>
          <w:rFonts w:ascii="Garamond" w:hAnsi="Garamond"/>
        </w:rPr>
        <w:t xml:space="preserve"> </w:t>
      </w:r>
      <w:r>
        <w:rPr>
          <w:rFonts w:cs="Calibri" w:ascii="Garamond" w:hAnsi="Garamond"/>
          <w:color w:val="00000A"/>
          <w:lang w:bidi="ar-SA"/>
        </w:rPr>
        <w:t xml:space="preserve">las Reanimaciones 1  (preferiblemente box 10 y 18) y 2 (preferiblemente Box 29).  </w:t>
      </w:r>
      <w:r>
        <w:rPr>
          <w:rFonts w:cs="Calibri" w:ascii="Garamond" w:hAnsi="Garamond"/>
          <w:b/>
          <w:bCs/>
          <w:color w:val="00000A"/>
          <w:lang w:bidi="ar-SA"/>
        </w:rPr>
        <w:t>Busca de camas 75727 (L-V en horario de mañanas) o Busca Rea 1  75613 en guardias, fines de semana y festivos.</w:t>
      </w:r>
      <w:r>
        <w:rPr>
          <w:rFonts w:cs="Calibri" w:ascii="Garamond" w:hAnsi="Garamond"/>
          <w:color w:val="00000A"/>
          <w:lang w:bidi="ar-SA"/>
        </w:rPr>
        <w:t xml:space="preserve"> </w:t>
      </w:r>
    </w:p>
    <w:p>
      <w:pPr>
        <w:pStyle w:val="ListParagraph"/>
        <w:spacing w:lineRule="auto" w:line="360"/>
        <w:jc w:val="both"/>
        <w:rPr>
          <w:rFonts w:ascii="Garamond" w:hAnsi="Garamond" w:cs="Calibri"/>
          <w:color w:val="00000A"/>
          <w:szCs w:val="24"/>
          <w:lang w:bidi="ar-SA"/>
        </w:rPr>
      </w:pPr>
      <w:r>
        <w:rPr>
          <w:rFonts w:cs="Calibri" w:ascii="Garamond" w:hAnsi="Garamond"/>
          <w:color w:val="00000A"/>
          <w:szCs w:val="24"/>
          <w:lang w:bidi="ar-SA"/>
        </w:rPr>
      </w:r>
    </w:p>
    <w:p>
      <w:pPr>
        <w:pStyle w:val="Normal"/>
        <w:numPr>
          <w:ilvl w:val="2"/>
          <w:numId w:val="5"/>
        </w:numPr>
        <w:spacing w:lineRule="auto" w:line="360" w:before="57" w:after="57"/>
        <w:ind w:left="1440" w:hanging="360"/>
        <w:jc w:val="both"/>
        <w:rPr>
          <w:rFonts w:ascii="Garamond" w:hAnsi="Garamond"/>
        </w:rPr>
      </w:pPr>
      <w:r>
        <w:rPr>
          <w:rFonts w:ascii="Garamond" w:hAnsi="Garamond"/>
        </w:rPr>
        <w:t xml:space="preserve">Retirada de EPI conforme protocolo (recordar que siempre supervisado). </w:t>
      </w:r>
      <w:r>
        <w:rPr>
          <w:rFonts w:ascii="Garamond" w:hAnsi="Garamond"/>
          <w:b/>
        </w:rPr>
        <w:t>NADIE SALE DEL ANTEQUIRÓFANO CON EL EPI PUESTO!</w:t>
      </w:r>
    </w:p>
    <w:p>
      <w:pPr>
        <w:pStyle w:val="Normal"/>
        <w:numPr>
          <w:ilvl w:val="2"/>
          <w:numId w:val="5"/>
        </w:numPr>
        <w:spacing w:lineRule="auto" w:line="360" w:before="57" w:after="57"/>
        <w:ind w:left="1440" w:hanging="360"/>
        <w:jc w:val="both"/>
        <w:rPr>
          <w:rFonts w:ascii="Garamond" w:hAnsi="Garamond"/>
        </w:rPr>
      </w:pPr>
      <w:r>
        <w:rPr>
          <w:rFonts w:ascii="Garamond" w:hAnsi="Garamond"/>
        </w:rPr>
        <w:t>La enfermera circulante debe avisar a celador, planta, UCI o Rea con 30 min de antelación que el paciente abandonará el quirófano. Así el médico responsable del postoperatorio vendrá con un celador a recoger al paciente a quirófano.</w:t>
      </w:r>
    </w:p>
    <w:p>
      <w:pPr>
        <w:pStyle w:val="Normal"/>
        <w:numPr>
          <w:ilvl w:val="2"/>
          <w:numId w:val="3"/>
        </w:numPr>
        <w:spacing w:lineRule="auto" w:line="360" w:before="57" w:after="57"/>
        <w:ind w:left="1440" w:hanging="360"/>
        <w:jc w:val="both"/>
        <w:rPr>
          <w:rFonts w:ascii="Garamond" w:hAnsi="Garamond"/>
        </w:rPr>
      </w:pPr>
      <w:r>
        <w:rPr>
          <w:rFonts w:ascii="Garamond" w:hAnsi="Garamond"/>
        </w:rPr>
        <w:t>Una vez que el paciente abandona el quirófano, todos los miembros del equipo, de uno en uno, de forma separada y lenta, se quitarían su EPI.</w:t>
      </w:r>
    </w:p>
    <w:p>
      <w:pPr>
        <w:pStyle w:val="Normal"/>
        <w:numPr>
          <w:ilvl w:val="2"/>
          <w:numId w:val="3"/>
        </w:numPr>
        <w:spacing w:lineRule="auto" w:line="360" w:before="57" w:after="57"/>
        <w:ind w:left="1440" w:hanging="360"/>
        <w:jc w:val="both"/>
        <w:rPr>
          <w:rFonts w:ascii="Garamond" w:hAnsi="Garamond"/>
        </w:rPr>
      </w:pPr>
      <w:r>
        <w:rPr>
          <w:rFonts w:ascii="Garamond" w:hAnsi="Garamond"/>
        </w:rPr>
        <w:t>Ducha obligatoria.</w:t>
      </w:r>
    </w:p>
    <w:p>
      <w:pPr>
        <w:pStyle w:val="Normal"/>
        <w:numPr>
          <w:ilvl w:val="2"/>
          <w:numId w:val="3"/>
        </w:numPr>
        <w:spacing w:lineRule="auto" w:line="360" w:before="57" w:after="57"/>
        <w:ind w:left="1440" w:hanging="360"/>
        <w:jc w:val="both"/>
        <w:rPr>
          <w:rFonts w:ascii="Garamond" w:hAnsi="Garamond"/>
        </w:rPr>
      </w:pPr>
      <w:r>
        <w:rPr>
          <w:rFonts w:ascii="Garamond" w:hAnsi="Garamond"/>
        </w:rPr>
        <w:t>Como se han usado calzas, en principio los zuecos no estarían contaminados, así que no es necesario abandonarlos en quirófano, pero recomendamos tener dos pares de zuecos, para desinfección de los usados y colocación de otros.</w:t>
      </w:r>
    </w:p>
    <w:p>
      <w:pPr>
        <w:pStyle w:val="Normal"/>
        <w:spacing w:lineRule="auto" w:line="360"/>
        <w:jc w:val="both"/>
        <w:rPr/>
      </w:pPr>
      <w:r>
        <w:rPr/>
      </w:r>
    </w:p>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aramond">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2937899"/>
    </w:sdtPr>
    <w:sdtContent>
      <w:p>
        <w:pPr>
          <w:pStyle w:val="Piedepgina"/>
          <w:jc w:val="right"/>
          <w:rPr/>
        </w:pPr>
        <w:r>
          <w:rPr/>
          <w:fldChar w:fldCharType="begin"/>
        </w:r>
        <w:r>
          <w:instrText> PAGE </w:instrText>
        </w:r>
        <w:r>
          <w:fldChar w:fldCharType="separate"/>
        </w:r>
        <w:r>
          <w:t>7</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sz w:val="32"/>
        <w:rFonts w:cs="Wingdings"/>
      </w:r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8"/>
        <w:b/>
        <w:rFonts w:cs="OpenSymbol"/>
      </w:rPr>
    </w:lvl>
    <w:lvl w:ilvl="1">
      <w:start w:val="1"/>
      <w:numFmt w:val="bullet"/>
      <w:lvlText w:val="◦"/>
      <w:lvlJc w:val="left"/>
      <w:pPr>
        <w:tabs>
          <w:tab w:val="num" w:pos="1440"/>
        </w:tabs>
        <w:ind w:left="1440" w:hanging="360"/>
      </w:pPr>
      <w:rPr>
        <w:rFonts w:ascii="OpenSymbol" w:hAnsi="OpenSymbol" w:cs="OpenSymbol" w:hint="default"/>
        <w:b/>
        <w:rFonts w:cs="OpenSymbol"/>
      </w:rPr>
    </w:lvl>
    <w:lvl w:ilvl="2">
      <w:start w:val="1"/>
      <w:numFmt w:val="decimal"/>
      <w:lvlText w:val="%3."/>
      <w:lvlJc w:val="left"/>
      <w:pPr>
        <w:tabs>
          <w:tab w:val="num" w:pos="1800"/>
        </w:tabs>
        <w:ind w:left="1800" w:hanging="360"/>
      </w:pPr>
      <w:rPr>
        <w:sz w:val="22"/>
        <w:b/>
        <w:rFonts w:ascii="Garamond" w:hAnsi="Garamond"/>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Wingdings" w:hAnsi="Wingdings" w:cs="Wingdings" w:hint="default"/>
        <w:rFonts w:cs="Wingdings"/>
      </w:rPr>
    </w:lvl>
    <w:lvl w:ilvl="1">
      <w:start w:val="1"/>
      <w:numFmt w:val="decimal"/>
      <w:lvlText w:val="%2."/>
      <w:lvlJc w:val="left"/>
      <w:pPr>
        <w:tabs>
          <w:tab w:val="num" w:pos="1440"/>
        </w:tabs>
        <w:ind w:left="1440" w:hanging="360"/>
      </w:pPr>
      <w:rPr>
        <w:sz w:val="32"/>
        <w:b/>
        <w:rFonts w:ascii="Garamond" w:hAnsi="Garamond"/>
      </w:rPr>
    </w:lvl>
    <w:lvl w:ilvl="2">
      <w:start w:val="1"/>
      <w:numFmt w:val="bullet"/>
      <w:lvlText w:val=""/>
      <w:lvlJc w:val="left"/>
      <w:pPr>
        <w:tabs>
          <w:tab w:val="num" w:pos="1800"/>
        </w:tabs>
        <w:ind w:left="1800" w:hanging="360"/>
      </w:pPr>
      <w:rPr>
        <w:rFonts w:ascii="Symbol" w:hAnsi="Symbol" w:cs="Symbol" w:hint="default"/>
        <w:sz w:val="32"/>
        <w:rFonts w:cs="Symbol"/>
      </w:rPr>
    </w:lvl>
    <w:lvl w:ilvl="3">
      <w:start w:val="1"/>
      <w:numFmt w:val="bullet"/>
      <w:lvlText w:val=""/>
      <w:lvlJc w:val="left"/>
      <w:pPr>
        <w:tabs>
          <w:tab w:val="num" w:pos="2160"/>
        </w:tabs>
        <w:ind w:left="2160" w:hanging="360"/>
      </w:pPr>
      <w:rPr>
        <w:rFonts w:ascii="Wingdings" w:hAnsi="Wingdings" w:cs="Wingdings" w:hint="default"/>
        <w:rFonts w:cs="Wingdings"/>
      </w:rPr>
    </w:lvl>
    <w:lvl w:ilvl="4">
      <w:start w:val="1"/>
      <w:numFmt w:val="bullet"/>
      <w:lvlText w:val=""/>
      <w:lvlJc w:val="left"/>
      <w:pPr>
        <w:tabs>
          <w:tab w:val="num" w:pos="2520"/>
        </w:tabs>
        <w:ind w:left="2520" w:hanging="360"/>
      </w:pPr>
      <w:rPr>
        <w:rFonts w:ascii="Wingdings" w:hAnsi="Wingdings" w:cs="Wingdings" w:hint="default"/>
        <w:rFonts w:cs="Wingdings"/>
      </w:rPr>
    </w:lvl>
    <w:lvl w:ilvl="5">
      <w:start w:val="1"/>
      <w:numFmt w:val="bullet"/>
      <w:lvlText w:val=""/>
      <w:lvlJc w:val="left"/>
      <w:pPr>
        <w:tabs>
          <w:tab w:val="num" w:pos="2880"/>
        </w:tabs>
        <w:ind w:left="2880" w:hanging="360"/>
      </w:pPr>
      <w:rPr>
        <w:rFonts w:ascii="Wingdings" w:hAnsi="Wingdings" w:cs="Wingdings" w:hint="default"/>
        <w:rFonts w:cs="Wingdings"/>
      </w:rPr>
    </w:lvl>
    <w:lvl w:ilvl="6">
      <w:start w:val="1"/>
      <w:numFmt w:val="bullet"/>
      <w:lvlText w:val=""/>
      <w:lvlJc w:val="left"/>
      <w:pPr>
        <w:tabs>
          <w:tab w:val="num" w:pos="3240"/>
        </w:tabs>
        <w:ind w:left="3240" w:hanging="360"/>
      </w:pPr>
      <w:rPr>
        <w:rFonts w:ascii="Wingdings" w:hAnsi="Wingdings" w:cs="Wingdings" w:hint="default"/>
        <w:rFonts w:cs="Wingdings"/>
      </w:rPr>
    </w:lvl>
    <w:lvl w:ilvl="7">
      <w:start w:val="1"/>
      <w:numFmt w:val="bullet"/>
      <w:lvlText w:val=""/>
      <w:lvlJc w:val="left"/>
      <w:pPr>
        <w:tabs>
          <w:tab w:val="num" w:pos="3600"/>
        </w:tabs>
        <w:ind w:left="3600" w:hanging="360"/>
      </w:pPr>
      <w:rPr>
        <w:rFonts w:ascii="Wingdings" w:hAnsi="Wingdings" w:cs="Wingdings" w:hint="default"/>
        <w:rFonts w:cs="Wingdings"/>
      </w:rPr>
    </w:lvl>
    <w:lvl w:ilvl="8">
      <w:start w:val="1"/>
      <w:numFmt w:val="bullet"/>
      <w:lvlText w:val=""/>
      <w:lvlJc w:val="left"/>
      <w:pPr>
        <w:tabs>
          <w:tab w:val="num" w:pos="3960"/>
        </w:tabs>
        <w:ind w:left="396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sz w:val="32"/>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1080"/>
        </w:tabs>
        <w:ind w:left="1080" w:hanging="360"/>
      </w:pPr>
      <w:rPr>
        <w:rFonts w:ascii="Wingdings" w:hAnsi="Wingdings" w:cs="Wingdings" w:hint="default"/>
        <w:rFonts w:cs="Wingdings"/>
      </w:rPr>
    </w:lvl>
    <w:lvl w:ilvl="1">
      <w:start w:val="1"/>
      <w:numFmt w:val="decimal"/>
      <w:lvlText w:val="%2."/>
      <w:lvlJc w:val="left"/>
      <w:pPr>
        <w:tabs>
          <w:tab w:val="num" w:pos="1440"/>
        </w:tabs>
        <w:ind w:left="1440" w:hanging="360"/>
      </w:pPr>
    </w:lvl>
    <w:lvl w:ilvl="2">
      <w:start w:val="1"/>
      <w:numFmt w:val="bullet"/>
      <w:lvlText w:val=""/>
      <w:lvlJc w:val="left"/>
      <w:pPr>
        <w:tabs>
          <w:tab w:val="num" w:pos="1800"/>
        </w:tabs>
        <w:ind w:left="1800" w:hanging="360"/>
      </w:pPr>
      <w:rPr>
        <w:rFonts w:ascii="Symbol" w:hAnsi="Symbol" w:cs="Symbol" w:hint="default"/>
        <w:rFonts w:cs="Symbol"/>
      </w:rPr>
    </w:lvl>
    <w:lvl w:ilvl="3">
      <w:start w:val="1"/>
      <w:numFmt w:val="bullet"/>
      <w:lvlText w:val="o"/>
      <w:lvlJc w:val="left"/>
      <w:pPr>
        <w:tabs>
          <w:tab w:val="num" w:pos="2160"/>
        </w:tabs>
        <w:ind w:left="2160" w:hanging="360"/>
      </w:pPr>
      <w:rPr>
        <w:rFonts w:ascii="Courier New" w:hAnsi="Courier New" w:cs="Courier New" w:hint="default"/>
        <w:rFonts w:cs="Courier New"/>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Fonts w:cs="Wingdings"/>
      </w:rPr>
    </w:lvl>
    <w:lvl w:ilvl="6">
      <w:start w:val="1"/>
      <w:numFmt w:val="bullet"/>
      <w:lvlText w:val=""/>
      <w:lvlJc w:val="left"/>
      <w:pPr>
        <w:tabs>
          <w:tab w:val="num" w:pos="3240"/>
        </w:tabs>
        <w:ind w:left="3240" w:hanging="360"/>
      </w:pPr>
      <w:rPr>
        <w:rFonts w:ascii="Wingdings" w:hAnsi="Wingdings" w:cs="Wingdings" w:hint="default"/>
        <w:rFonts w:cs="Wingdings"/>
      </w:rPr>
    </w:lvl>
    <w:lvl w:ilvl="7">
      <w:start w:val="1"/>
      <w:numFmt w:val="bullet"/>
      <w:lvlText w:val=""/>
      <w:lvlJc w:val="left"/>
      <w:pPr>
        <w:tabs>
          <w:tab w:val="num" w:pos="3600"/>
        </w:tabs>
        <w:ind w:left="3600" w:hanging="360"/>
      </w:pPr>
      <w:rPr>
        <w:rFonts w:ascii="Wingdings" w:hAnsi="Wingdings" w:cs="Wingdings" w:hint="default"/>
        <w:rFonts w:cs="Wingdings"/>
      </w:rPr>
    </w:lvl>
    <w:lvl w:ilvl="8">
      <w:start w:val="1"/>
      <w:numFmt w:val="bullet"/>
      <w:lvlText w:val=""/>
      <w:lvlJc w:val="left"/>
      <w:pPr>
        <w:tabs>
          <w:tab w:val="num" w:pos="3960"/>
        </w:tabs>
        <w:ind w:left="3960" w:hanging="360"/>
      </w:pPr>
      <w:rPr>
        <w:rFonts w:ascii="Wingdings" w:hAnsi="Wingdings" w:cs="Wingdings" w:hint="default"/>
        <w:rFonts w:cs="Wingdings"/>
      </w:rPr>
    </w:lvl>
  </w:abstractNum>
  <w:abstractNum w:abstractNumId="6">
    <w:lvl w:ilvl="0">
      <w:start w:val="1"/>
      <w:numFmt w:val="bullet"/>
      <w:lvlText w:val=""/>
      <w:lvlJc w:val="left"/>
      <w:pPr>
        <w:ind w:left="1069" w:hanging="360"/>
      </w:pPr>
      <w:rPr>
        <w:rFonts w:ascii="Wingdings" w:hAnsi="Wingdings" w:cs="Wingdings" w:hint="default"/>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Mangal"/>
      <w:color w:val="auto"/>
      <w:sz w:val="24"/>
      <w:szCs w:val="24"/>
      <w:lang w:val="es-ES"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CabealhoCarcter" w:customStyle="1">
    <w:name w:val="Cabeçalho Carácter"/>
    <w:basedOn w:val="DefaultParagraphFont"/>
    <w:link w:val="Cabealho"/>
    <w:uiPriority w:val="99"/>
    <w:qFormat/>
    <w:rsid w:val="00ae0a45"/>
    <w:rPr>
      <w:szCs w:val="21"/>
    </w:rPr>
  </w:style>
  <w:style w:type="character" w:styleId="RodapCarcter" w:customStyle="1">
    <w:name w:val="Rodapé Carácter"/>
    <w:basedOn w:val="DefaultParagraphFont"/>
    <w:link w:val="Rodap"/>
    <w:uiPriority w:val="99"/>
    <w:qFormat/>
    <w:rsid w:val="00ae0a45"/>
    <w:rPr>
      <w:szCs w:val="21"/>
    </w:rPr>
  </w:style>
  <w:style w:type="character" w:styleId="ListLabel1">
    <w:name w:val="ListLabel 1"/>
    <w:qFormat/>
    <w:rPr>
      <w:rFonts w:ascii="Garamond" w:hAnsi="Garamond" w:cs="Wingdings"/>
      <w:sz w:val="32"/>
    </w:rPr>
  </w:style>
  <w:style w:type="character" w:styleId="ListLabel2">
    <w:name w:val="ListLabel 2"/>
    <w:qFormat/>
    <w:rPr>
      <w:rFonts w:ascii="Garamond" w:hAnsi="Garamond" w:cs="OpenSymbol"/>
      <w:b/>
      <w:sz w:val="28"/>
    </w:rPr>
  </w:style>
  <w:style w:type="character" w:styleId="ListLabel3">
    <w:name w:val="ListLabel 3"/>
    <w:qFormat/>
    <w:rPr>
      <w:rFonts w:ascii="Garamond" w:hAnsi="Garamond" w:cs="OpenSymbol"/>
      <w:b/>
    </w:rPr>
  </w:style>
  <w:style w:type="character" w:styleId="ListLabel4">
    <w:name w:val="ListLabel 4"/>
    <w:qFormat/>
    <w:rPr>
      <w:rFonts w:ascii="Garamond" w:hAnsi="Garamond"/>
      <w:b/>
      <w:sz w:val="22"/>
    </w:rPr>
  </w:style>
  <w:style w:type="character" w:styleId="ListLabel5">
    <w:name w:val="ListLabel 5"/>
    <w:qFormat/>
    <w:rPr>
      <w:rFonts w:ascii="Garamond" w:hAnsi="Garamond"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ascii="Garamond" w:hAnsi="Garamond"/>
      <w:b/>
      <w:sz w:val="32"/>
    </w:rPr>
  </w:style>
  <w:style w:type="character" w:styleId="ListLabel13">
    <w:name w:val="ListLabel 13"/>
    <w:qFormat/>
    <w:rPr>
      <w:rFonts w:ascii="Garamond" w:hAnsi="Garamond" w:cs="Symbol"/>
      <w:sz w:val="3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ascii="Garamond" w:hAnsi="Garamond" w:cs="Wingdings"/>
      <w:sz w:val="32"/>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ascii="Garamond" w:hAnsi="Garamond" w:cs="Symbol"/>
    </w:rPr>
  </w:style>
  <w:style w:type="character" w:styleId="ListLabel31">
    <w:name w:val="ListLabel 31"/>
    <w:qFormat/>
    <w:rPr>
      <w:rFonts w:ascii="Garamond" w:hAnsi="Garamond"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ListParagraph">
    <w:name w:val="List Paragraph"/>
    <w:basedOn w:val="Normal"/>
    <w:uiPriority w:val="34"/>
    <w:qFormat/>
    <w:rsid w:val="002206f1"/>
    <w:pPr>
      <w:spacing w:before="0" w:after="0"/>
      <w:ind w:left="720" w:hanging="0"/>
      <w:contextualSpacing/>
    </w:pPr>
    <w:rPr>
      <w:szCs w:val="21"/>
    </w:rPr>
  </w:style>
  <w:style w:type="paragraph" w:styleId="Cabecera">
    <w:name w:val="Header"/>
    <w:basedOn w:val="Normal"/>
    <w:link w:val="CabealhoCarcter"/>
    <w:uiPriority w:val="99"/>
    <w:unhideWhenUsed/>
    <w:rsid w:val="00ae0a45"/>
    <w:pPr>
      <w:tabs>
        <w:tab w:val="center" w:pos="4252" w:leader="none"/>
        <w:tab w:val="right" w:pos="8504" w:leader="none"/>
      </w:tabs>
    </w:pPr>
    <w:rPr>
      <w:szCs w:val="21"/>
    </w:rPr>
  </w:style>
  <w:style w:type="paragraph" w:styleId="Piedepgina">
    <w:name w:val="Footer"/>
    <w:basedOn w:val="Normal"/>
    <w:link w:val="RodapCarcter"/>
    <w:uiPriority w:val="99"/>
    <w:unhideWhenUsed/>
    <w:rsid w:val="00ae0a45"/>
    <w:pPr>
      <w:tabs>
        <w:tab w:val="center" w:pos="4252" w:leader="none"/>
        <w:tab w:val="right" w:pos="8504" w:leader="none"/>
      </w:tabs>
    </w:pPr>
    <w:rPr>
      <w:szCs w:val="21"/>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59"/>
    <w:rsid w:val="00a206f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1485</TotalTime>
  <Application>LibreOffice/5.3.6.1$Windows_x86 LibreOffice_project/686f202eff87ef707079aeb7f485847613344eb7</Application>
  <Pages>5</Pages>
  <Words>1759</Words>
  <Characters>9264</Characters>
  <CharactersWithSpaces>10823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2020-03-17T14:27:00Z</dcterms:created>
  <dc:creator>Lenovo</dc:creator>
  <dc:description/>
  <dc:language>es-ES</dc:language>
  <cp:lastModifiedBy>Lenovo</cp:lastModifiedBy>
  <cp:lastPrinted>2020-03-17T21:05:00Z</cp:lastPrinted>
  <dcterms:modified xsi:type="dcterms:W3CDTF">2020-03-18T19:23:00Z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