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23" w:rsidRDefault="003D052D">
      <w:pPr>
        <w:jc w:val="center"/>
      </w:pPr>
      <w:r>
        <w:rPr>
          <w:b/>
          <w:sz w:val="28"/>
          <w:szCs w:val="28"/>
        </w:rPr>
        <w:t>CHECK LIST COLOCACIÓN EPIS ESTERIL (CIRUJANOS + INSTRUMENTISTA)</w:t>
      </w:r>
    </w:p>
    <w:p w:rsidR="00F77923" w:rsidRDefault="003D05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PERSONAS (UNO MIRA AL OTRO)</w:t>
      </w:r>
    </w:p>
    <w:p w:rsidR="00F77923" w:rsidRDefault="003D052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*** MIENTRAS DISPONGAMOS DE MATERIAL***</w:t>
      </w:r>
    </w:p>
    <w:tbl>
      <w:tblPr>
        <w:tblStyle w:val="Tablaconcuadrcula"/>
        <w:tblW w:w="6855" w:type="dxa"/>
        <w:tblInd w:w="1157" w:type="dxa"/>
        <w:tblLook w:val="04A0"/>
      </w:tblPr>
      <w:tblGrid>
        <w:gridCol w:w="6855"/>
      </w:tblGrid>
      <w:tr w:rsidR="00F77923"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PASOS PREVIOS</w:t>
            </w:r>
          </w:p>
        </w:tc>
      </w:tr>
      <w:tr w:rsidR="00F77923"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Revisar y comprobar material </w:t>
            </w:r>
            <w:proofErr w:type="spellStart"/>
            <w:r>
              <w:rPr>
                <w:sz w:val="24"/>
                <w:szCs w:val="24"/>
              </w:rPr>
              <w:t>EPIs</w:t>
            </w:r>
            <w:proofErr w:type="spellEnd"/>
            <w:r>
              <w:rPr>
                <w:sz w:val="24"/>
                <w:szCs w:val="24"/>
              </w:rPr>
              <w:t>: facilitará ponerlo por orden de colocación</w:t>
            </w:r>
          </w:p>
        </w:tc>
      </w:tr>
      <w:tr w:rsidR="00F77923"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Pijama bien abrochado</w:t>
            </w:r>
          </w:p>
        </w:tc>
      </w:tr>
      <w:tr w:rsidR="00F77923"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Valorar necesidad de ir al baño</w:t>
            </w:r>
          </w:p>
        </w:tc>
      </w:tr>
      <w:tr w:rsidR="00F77923"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Recoger pelo (coleta baja preferiblemente)</w:t>
            </w:r>
          </w:p>
        </w:tc>
      </w:tr>
      <w:tr w:rsidR="00F77923"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Retirar joyas/accesorios</w:t>
            </w:r>
          </w:p>
        </w:tc>
      </w:tr>
      <w:tr w:rsidR="00F77923"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Vaciar bolsillos</w:t>
            </w:r>
          </w:p>
        </w:tc>
      </w:tr>
      <w:tr w:rsidR="00F77923"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Si gafas: sujetar con esparadrapo puente nasal</w:t>
            </w:r>
          </w:p>
        </w:tc>
      </w:tr>
      <w:tr w:rsidR="00F77923"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Visualizar dónde están los contenedores</w:t>
            </w:r>
          </w:p>
        </w:tc>
      </w:tr>
    </w:tbl>
    <w:p w:rsidR="00F77923" w:rsidRDefault="00F77923">
      <w:pPr>
        <w:jc w:val="center"/>
        <w:rPr>
          <w:sz w:val="28"/>
          <w:szCs w:val="28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COLOCACIÓN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Higiene manos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Confirmar correcta colocación Gorro (persona que te vigila)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Calzas</w:t>
            </w:r>
          </w:p>
          <w:p w:rsidR="00F77923" w:rsidRDefault="003D052D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Mejor sentado, con la maniobra de punta-talón y estirarlo posteriormente a la pantorrilla  </w:t>
            </w:r>
          </w:p>
          <w:p w:rsidR="00F77923" w:rsidRDefault="003D052D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Nudo simple lateral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4. Colocar mascarilla FFP2 </w:t>
            </w:r>
            <w:r>
              <w:rPr>
                <w:sz w:val="28"/>
                <w:szCs w:val="28"/>
              </w:rPr>
              <w:t>o FFP3 si manipulación de la vía aérea en cas</w:t>
            </w:r>
            <w:r>
              <w:rPr>
                <w:sz w:val="28"/>
                <w:szCs w:val="28"/>
              </w:rPr>
              <w:t>o confirmado de COVID</w:t>
            </w:r>
          </w:p>
          <w:p w:rsidR="00F77923" w:rsidRDefault="003D052D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Ajustar mascarilla mentón/nariz/boca </w:t>
            </w:r>
          </w:p>
          <w:p w:rsidR="00F77923" w:rsidRDefault="003D052D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Cintas: una a lo alto de la cabeza y otra por debajo de las orejas  Comprobar no fugas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5. Colocar escafandra o caperuza: debe cubrir los laterales </w:t>
            </w:r>
            <w:r>
              <w:rPr>
                <w:sz w:val="28"/>
                <w:szCs w:val="28"/>
              </w:rPr>
              <w:t xml:space="preserve">de la cara y cuello  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</w:pPr>
            <w:r>
              <w:rPr>
                <w:sz w:val="28"/>
                <w:szCs w:val="28"/>
              </w:rPr>
              <w:t xml:space="preserve">6. Gafas de seguridad o </w:t>
            </w:r>
            <w:r>
              <w:rPr>
                <w:sz w:val="28"/>
                <w:szCs w:val="28"/>
              </w:rPr>
              <w:t>pantalla montura integral</w:t>
            </w:r>
          </w:p>
          <w:p w:rsidR="00F77923" w:rsidRDefault="003D052D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Comprobar el ajuste inclinándose hacia abajo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7. </w:t>
            </w:r>
            <w:r>
              <w:rPr>
                <w:rFonts w:cs="Calibri"/>
                <w:b/>
                <w:bCs/>
                <w:sz w:val="28"/>
                <w:szCs w:val="28"/>
              </w:rPr>
              <w:t>LAVADO QUIRÚRGICO DE MANOS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8. Guantes estériles nitrilo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9. Bata ESTERIL reforzada/impermeable</w:t>
            </w:r>
          </w:p>
          <w:p w:rsidR="00F77923" w:rsidRDefault="003D052D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La enfermera circulante atará las cintas laterales y el </w:t>
            </w:r>
            <w:proofErr w:type="spellStart"/>
            <w:r>
              <w:rPr>
                <w:rFonts w:cs="Calibri"/>
                <w:sz w:val="28"/>
                <w:szCs w:val="28"/>
              </w:rPr>
              <w:t>vel</w:t>
            </w:r>
            <w:r>
              <w:rPr>
                <w:sz w:val="28"/>
                <w:szCs w:val="28"/>
              </w:rPr>
              <w:t>cro</w:t>
            </w:r>
            <w:proofErr w:type="spellEnd"/>
            <w:r>
              <w:rPr>
                <w:sz w:val="28"/>
                <w:szCs w:val="28"/>
              </w:rPr>
              <w:t xml:space="preserve"> de atrás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11. Guantes </w:t>
            </w:r>
            <w:r>
              <w:rPr>
                <w:rFonts w:cs="Calibri"/>
                <w:sz w:val="28"/>
                <w:szCs w:val="28"/>
              </w:rPr>
              <w:t>ESTERILES que cubran las muñecas, por encima de la bata</w:t>
            </w:r>
          </w:p>
        </w:tc>
      </w:tr>
      <w:tr w:rsidR="00F77923">
        <w:tc>
          <w:tcPr>
            <w:tcW w:w="864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Verificación de la correcta colocación del traje</w:t>
            </w:r>
          </w:p>
        </w:tc>
      </w:tr>
    </w:tbl>
    <w:p w:rsidR="00F77923" w:rsidRDefault="00F77923">
      <w:pPr>
        <w:rPr>
          <w:sz w:val="28"/>
          <w:szCs w:val="28"/>
        </w:rPr>
      </w:pPr>
    </w:p>
    <w:p w:rsidR="00F77923" w:rsidRDefault="00F77923">
      <w:pPr>
        <w:rPr>
          <w:sz w:val="28"/>
          <w:szCs w:val="28"/>
        </w:rPr>
      </w:pPr>
    </w:p>
    <w:p w:rsidR="00F77923" w:rsidRDefault="00F77923">
      <w:pPr>
        <w:rPr>
          <w:sz w:val="28"/>
          <w:szCs w:val="28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RETIRADA: muy lentamente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pStyle w:val="Prrafodelista"/>
              <w:spacing w:after="0" w:line="240" w:lineRule="auto"/>
            </w:pPr>
            <w:r>
              <w:rPr>
                <w:sz w:val="28"/>
                <w:szCs w:val="28"/>
              </w:rPr>
              <w:t>1. Retirar Bata + guantes externos en una sola maniobra</w:t>
            </w:r>
          </w:p>
          <w:p w:rsidR="00F77923" w:rsidRDefault="003D052D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Por la parte externa, desatar el nudo lateral y empujando desde la región de los hombros, enrollándola sucesiva y suavemente </w:t>
            </w:r>
          </w:p>
          <w:p w:rsidR="00F77923" w:rsidRDefault="003D052D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Con una mano coger el puño de la bata y el gu</w:t>
            </w:r>
            <w:r>
              <w:rPr>
                <w:sz w:val="28"/>
                <w:szCs w:val="28"/>
              </w:rPr>
              <w:t>ante externo de ese lado, y retirar; con la mano liberada, sacar la mano por el inter</w:t>
            </w:r>
            <w:r>
              <w:rPr>
                <w:sz w:val="28"/>
                <w:szCs w:val="28"/>
              </w:rPr>
              <w:t>ior</w:t>
            </w:r>
          </w:p>
          <w:p w:rsidR="00F77923" w:rsidRDefault="003D052D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bookmarkStart w:id="0" w:name="__DdeLink__289_3506778338"/>
            <w:bookmarkEnd w:id="0"/>
            <w:r>
              <w:rPr>
                <w:rFonts w:cs="Calibri"/>
                <w:sz w:val="28"/>
                <w:szCs w:val="28"/>
              </w:rPr>
              <w:t>Siempre con extremo cuidado, sobretodo del segundo guante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2. Higiene de manos sobre guantes internos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3. Retirar gafas o pantalla integral</w:t>
            </w:r>
          </w:p>
          <w:p w:rsidR="00F77923" w:rsidRDefault="003D052D"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De atrás para delante, in</w:t>
            </w:r>
            <w:r>
              <w:rPr>
                <w:sz w:val="28"/>
                <w:szCs w:val="28"/>
              </w:rPr>
              <w:t>clinándose ligeramente para depositarlo en el cubo correspondiente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4. Higiene de manos</w:t>
            </w:r>
            <w:r>
              <w:rPr>
                <w:rFonts w:cs="Calibri"/>
                <w:sz w:val="28"/>
                <w:szCs w:val="28"/>
              </w:rPr>
              <w:t xml:space="preserve"> sobre guantes internos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</w:pPr>
            <w:r>
              <w:rPr>
                <w:sz w:val="28"/>
                <w:szCs w:val="28"/>
              </w:rPr>
              <w:t>5. Retirar la caperuza o escafandra</w:t>
            </w:r>
          </w:p>
          <w:p w:rsidR="00F77923" w:rsidRDefault="003D052D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Llevando las manos atrás </w:t>
            </w:r>
          </w:p>
          <w:p w:rsidR="00F77923" w:rsidRDefault="003D052D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Se retira cogiendo por la parte posterior, inclinándose ligeramente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rFonts w:cs="Calibri"/>
                <w:sz w:val="28"/>
                <w:szCs w:val="28"/>
              </w:rPr>
              <w:t>. Higiene de manos sobre guantes internos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</w:pPr>
            <w:r>
              <w:rPr>
                <w:sz w:val="28"/>
                <w:szCs w:val="28"/>
              </w:rPr>
              <w:t>7. Retirar a bata interna</w:t>
            </w:r>
          </w:p>
          <w:p w:rsidR="00F77923" w:rsidRDefault="003D052D">
            <w:pPr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Por la parte externa, desatar </w:t>
            </w:r>
            <w:r>
              <w:rPr>
                <w:rFonts w:cs="Calibri"/>
                <w:sz w:val="28"/>
                <w:szCs w:val="28"/>
              </w:rPr>
              <w:t>el nudo lateral y empujando desde la región de los hombros, enrollándola sucesiva y suavemente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8. Higiene de manos sobre guantes internos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9. Retirar calzas: maniobra talón-punta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10. Higiene de manos sobre guantes internos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</w:pPr>
            <w:r>
              <w:rPr>
                <w:sz w:val="28"/>
                <w:szCs w:val="28"/>
              </w:rPr>
              <w:t xml:space="preserve">11. </w:t>
            </w:r>
            <w:r>
              <w:rPr>
                <w:b/>
                <w:bCs/>
                <w:sz w:val="28"/>
                <w:szCs w:val="28"/>
              </w:rPr>
              <w:t>Fuera de quirófano</w:t>
            </w:r>
          </w:p>
          <w:p w:rsidR="00F77923" w:rsidRDefault="003D052D">
            <w:pPr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Retirar</w:t>
            </w:r>
            <w:r>
              <w:rPr>
                <w:rFonts w:cs="Calibri"/>
                <w:sz w:val="28"/>
                <w:szCs w:val="28"/>
              </w:rPr>
              <w:t xml:space="preserve"> la mascarilla, cerrando boca y ojos, cogiendo las cintas posteriores, nos inclinamos, y al cubo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r>
              <w:rPr>
                <w:rFonts w:cs="Calibri"/>
                <w:sz w:val="28"/>
                <w:szCs w:val="28"/>
              </w:rPr>
              <w:t>Higiene de manos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13. Retirar guantes internos con la técnica apropiada </w:t>
            </w:r>
          </w:p>
        </w:tc>
      </w:tr>
      <w:tr w:rsidR="00F77923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77923" w:rsidRDefault="003D05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rFonts w:cs="Calibri"/>
                <w:sz w:val="28"/>
                <w:szCs w:val="28"/>
              </w:rPr>
              <w:t>. Higiene de manos</w:t>
            </w:r>
          </w:p>
        </w:tc>
      </w:tr>
    </w:tbl>
    <w:p w:rsidR="00F77923" w:rsidRDefault="00F77923">
      <w:pPr>
        <w:rPr>
          <w:rFonts w:ascii="Calibri" w:hAnsi="Calibri" w:cs="Calibri"/>
          <w:sz w:val="28"/>
          <w:szCs w:val="28"/>
        </w:rPr>
      </w:pPr>
    </w:p>
    <w:p w:rsidR="00F77923" w:rsidRDefault="003D052D">
      <w:pPr>
        <w:jc w:val="both"/>
        <w:rPr>
          <w:i/>
          <w:iCs/>
        </w:rPr>
      </w:pPr>
      <w:r>
        <w:rPr>
          <w:rFonts w:cs="Calibri"/>
          <w:i/>
          <w:iCs/>
          <w:sz w:val="28"/>
          <w:szCs w:val="28"/>
        </w:rPr>
        <w:t xml:space="preserve">**** Si en algún momento piensas que te has contaminado o tu compañero que te </w:t>
      </w:r>
      <w:r>
        <w:rPr>
          <w:i/>
          <w:iCs/>
          <w:sz w:val="28"/>
          <w:szCs w:val="28"/>
        </w:rPr>
        <w:t>está supervisando cree que te has contaminado, quitas los guantes internos y te higienizas las manos entre paso y paso****</w:t>
      </w:r>
    </w:p>
    <w:sectPr w:rsidR="00F77923" w:rsidSect="00F7792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75BF"/>
    <w:multiLevelType w:val="multilevel"/>
    <w:tmpl w:val="01D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BCE75F0"/>
    <w:multiLevelType w:val="multilevel"/>
    <w:tmpl w:val="74E29D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90E2A15"/>
    <w:multiLevelType w:val="multilevel"/>
    <w:tmpl w:val="377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A5A6718"/>
    <w:multiLevelType w:val="multilevel"/>
    <w:tmpl w:val="B5643B9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nsid w:val="2CC9590F"/>
    <w:multiLevelType w:val="multilevel"/>
    <w:tmpl w:val="BDEC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8100818"/>
    <w:multiLevelType w:val="multilevel"/>
    <w:tmpl w:val="43520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02141"/>
    <w:multiLevelType w:val="multilevel"/>
    <w:tmpl w:val="D94A812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7">
    <w:nsid w:val="578A2143"/>
    <w:multiLevelType w:val="multilevel"/>
    <w:tmpl w:val="606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E2B31C8"/>
    <w:multiLevelType w:val="multilevel"/>
    <w:tmpl w:val="11BA6D1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9">
    <w:nsid w:val="77B4005F"/>
    <w:multiLevelType w:val="multilevel"/>
    <w:tmpl w:val="CDB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F6470BB"/>
    <w:multiLevelType w:val="multilevel"/>
    <w:tmpl w:val="2AA6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7923"/>
    <w:rsid w:val="003D052D"/>
    <w:rsid w:val="00F7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2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F77923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F7792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F77923"/>
    <w:pPr>
      <w:spacing w:after="140" w:line="288" w:lineRule="auto"/>
    </w:pPr>
  </w:style>
  <w:style w:type="paragraph" w:styleId="Lista">
    <w:name w:val="List"/>
    <w:basedOn w:val="Textoindependiente"/>
    <w:rsid w:val="00F77923"/>
    <w:rPr>
      <w:rFonts w:cs="Mangal"/>
    </w:rPr>
  </w:style>
  <w:style w:type="paragraph" w:customStyle="1" w:styleId="Caption">
    <w:name w:val="Caption"/>
    <w:basedOn w:val="Normal"/>
    <w:qFormat/>
    <w:rsid w:val="00F7792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77923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791F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2439</Characters>
  <Application>Microsoft Office Word</Application>
  <DocSecurity>0</DocSecurity>
  <Lines>20</Lines>
  <Paragraphs>5</Paragraphs>
  <ScaleCrop>false</ScaleCrop>
  <Company> 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gosalbez</dc:creator>
  <cp:lastModifiedBy>Usuario</cp:lastModifiedBy>
  <cp:revision>2</cp:revision>
  <cp:lastPrinted>2020-03-20T16:46:00Z</cp:lastPrinted>
  <dcterms:created xsi:type="dcterms:W3CDTF">2020-03-21T11:13:00Z</dcterms:created>
  <dcterms:modified xsi:type="dcterms:W3CDTF">2020-03-21T11:13:00Z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