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0D7" w:rsidRDefault="006B00D7" w:rsidP="006B00D7">
      <w:pPr>
        <w:shd w:val="clear" w:color="auto" w:fill="FFFFFF"/>
        <w:spacing w:before="240" w:after="24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Характеристика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дискурсу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відгуків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основі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відібраних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відгуків</w:t>
      </w:r>
      <w:proofErr w:type="spellEnd"/>
    </w:p>
    <w:p w:rsidR="006B00D7" w:rsidRDefault="006B00D7" w:rsidP="006B00D7">
      <w:pPr>
        <w:tabs>
          <w:tab w:val="left" w:pos="5535"/>
        </w:tabs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uk-UA"/>
        </w:rPr>
        <w:t>Сьогодні не існує єдиного загальновживаного визначення поняття дискурс, комплексного підходу до цього явища, адже різні науковці пропонують свої трактування поняття “дискурсу”.</w:t>
      </w:r>
    </w:p>
    <w:p w:rsidR="006B00D7" w:rsidRPr="006B00D7" w:rsidRDefault="006B00D7" w:rsidP="006B00D7">
      <w:pPr>
        <w:tabs>
          <w:tab w:val="left" w:pos="5535"/>
        </w:tabs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00D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Звегинцев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В. А.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вважає, що дискурс це два або декілька речень, що перебувають од</w:t>
      </w:r>
      <w:r>
        <w:rPr>
          <w:rFonts w:ascii="Times New Roman" w:hAnsi="Times New Roman" w:cs="Times New Roman"/>
          <w:sz w:val="24"/>
          <w:szCs w:val="24"/>
          <w:lang w:val="uk-UA"/>
        </w:rPr>
        <w:t>не з одним у смисловому зв'язку</w:t>
      </w:r>
      <w:r w:rsidRPr="006B00D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B00D7" w:rsidRPr="006B00D7" w:rsidRDefault="006B00D7" w:rsidP="006B00D7">
      <w:pPr>
        <w:tabs>
          <w:tab w:val="left" w:pos="5535"/>
        </w:tabs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00D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Кох В. А.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стверджує, що дискурсом є будь-який текст (або частина тексту), в якому є прояви одного й того ж мотиву.</w:t>
      </w:r>
    </w:p>
    <w:p w:rsidR="006B00D7" w:rsidRPr="006B00D7" w:rsidRDefault="006B00D7" w:rsidP="006B00D7">
      <w:pPr>
        <w:tabs>
          <w:tab w:val="left" w:pos="5535"/>
        </w:tabs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00D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Бацевич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Ф. С.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стверджує, що,</w:t>
      </w:r>
      <w:r w:rsidRPr="006B00D7">
        <w:rPr>
          <w:rFonts w:ascii="Times New Roman" w:hAnsi="Times New Roman" w:cs="Times New Roman"/>
          <w:sz w:val="24"/>
          <w:szCs w:val="24"/>
          <w:lang w:val="uk-UA"/>
        </w:rPr>
        <w:t xml:space="preserve"> з одного боку, дискурс – текст, занурений у життя, з особливою граматикою, лексикою, правилами слововживання і синтаксису, а з іншого, – це живе спілкування, комунікація, когнітивно-мовленнєве й інтерактивне явище з усіма відповідними складовими спілкування.</w:t>
      </w:r>
    </w:p>
    <w:p w:rsidR="006B00D7" w:rsidRDefault="006B00D7" w:rsidP="006B00D7">
      <w:pPr>
        <w:tabs>
          <w:tab w:val="left" w:pos="5535"/>
        </w:tabs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B00D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М.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Стаббс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виділяє три основні характеристики дискурсу: </w:t>
      </w:r>
    </w:p>
    <w:p w:rsidR="006B00D7" w:rsidRDefault="006B00D7" w:rsidP="006B00D7">
      <w:pPr>
        <w:pStyle w:val="ListParagraph"/>
        <w:numPr>
          <w:ilvl w:val="0"/>
          <w:numId w:val="1"/>
        </w:numPr>
        <w:tabs>
          <w:tab w:val="left" w:pos="5535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 формальному відношенні – це одиниця мови, що перевищує за обсягом речення; </w:t>
      </w:r>
    </w:p>
    <w:p w:rsidR="006B00D7" w:rsidRDefault="006B00D7" w:rsidP="006B00D7">
      <w:pPr>
        <w:pStyle w:val="ListParagraph"/>
        <w:numPr>
          <w:ilvl w:val="0"/>
          <w:numId w:val="1"/>
        </w:numPr>
        <w:tabs>
          <w:tab w:val="left" w:pos="5535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в плані змісту дискурс пов’язаний з використанням мови в соціальному контексті;</w:t>
      </w:r>
    </w:p>
    <w:p w:rsidR="006B00D7" w:rsidRDefault="006B00D7" w:rsidP="006B00D7">
      <w:pPr>
        <w:pStyle w:val="ListParagraph"/>
        <w:numPr>
          <w:ilvl w:val="0"/>
          <w:numId w:val="1"/>
        </w:numPr>
        <w:tabs>
          <w:tab w:val="left" w:pos="5535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за своєю організацією дискурс є інтерактивним, тобто діалогічним [2; с. 189].</w:t>
      </w:r>
    </w:p>
    <w:p w:rsidR="006B00D7" w:rsidRPr="006B00D7" w:rsidRDefault="006B00D7" w:rsidP="006B00D7">
      <w:pPr>
        <w:tabs>
          <w:tab w:val="left" w:pos="5535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6B00D7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Pr="006B00D7">
        <w:rPr>
          <w:rFonts w:ascii="Times New Roman" w:hAnsi="Times New Roman" w:cs="Times New Roman"/>
          <w:sz w:val="24"/>
          <w:szCs w:val="24"/>
          <w:u w:val="single"/>
          <w:lang w:val="uk-UA"/>
        </w:rPr>
        <w:t>Якщо узагальнити усе вищесказане і провести паралелі із відібраними відгуками, то можна отримати такі висновки:</w:t>
      </w:r>
    </w:p>
    <w:p w:rsidR="006B00D7" w:rsidRDefault="006B00D7" w:rsidP="006B00D7">
      <w:pPr>
        <w:pStyle w:val="ListParagraph"/>
        <w:numPr>
          <w:ilvl w:val="0"/>
          <w:numId w:val="2"/>
        </w:numPr>
        <w:tabs>
          <w:tab w:val="left" w:pos="5535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Майже у всіх відгуках і справді простежується один і той же мотив: усі вони спрямовані на характеристику певного закладу, на схвалення його діяльності або ж критику.</w:t>
      </w:r>
    </w:p>
    <w:p w:rsidR="006B00D7" w:rsidRDefault="006B00D7" w:rsidP="006B00D7">
      <w:pPr>
        <w:pStyle w:val="ListParagraph"/>
        <w:numPr>
          <w:ilvl w:val="0"/>
          <w:numId w:val="2"/>
        </w:numPr>
        <w:tabs>
          <w:tab w:val="left" w:pos="5535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 суті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усі відгуки мають інтерактивний, тобто </w:t>
      </w:r>
      <w:r>
        <w:rPr>
          <w:rFonts w:ascii="Times New Roman" w:hAnsi="Times New Roman" w:cs="Times New Roman"/>
          <w:sz w:val="24"/>
          <w:szCs w:val="24"/>
          <w:lang w:val="uk-UA"/>
        </w:rPr>
        <w:t>діалогічний характер. Оскільки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вони усі спрямовані від адресанта адресату.</w:t>
      </w:r>
    </w:p>
    <w:p w:rsidR="006B00D7" w:rsidRDefault="006B00D7" w:rsidP="006B00D7">
      <w:pPr>
        <w:pStyle w:val="ListParagraph"/>
        <w:numPr>
          <w:ilvl w:val="0"/>
          <w:numId w:val="2"/>
        </w:numPr>
        <w:tabs>
          <w:tab w:val="left" w:pos="5535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Проте не усі відгуки відповідають найважливішій ознаці дискурсу, а саме: їх обсяг часто не перевищує речення. Наприклад: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«Класний заклад»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Часом лише одне слово складає цілий відгук. Наприклад: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«Рекомендую».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 при такому лексичному </w:t>
      </w: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складі відгук аж ніяк не мож</w:t>
      </w:r>
      <w:r>
        <w:rPr>
          <w:rFonts w:ascii="Times New Roman" w:hAnsi="Times New Roman" w:cs="Times New Roman"/>
          <w:sz w:val="24"/>
          <w:szCs w:val="24"/>
          <w:lang w:val="uk-UA"/>
        </w:rPr>
        <w:t>на вважати дискурсом. Оскільки</w:t>
      </w:r>
      <w:r w:rsidRPr="006B00D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одне слово не лише не перевищує речення, воно не несе жодної інформації, жодного мотиву.</w:t>
      </w:r>
    </w:p>
    <w:p w:rsidR="006B00D7" w:rsidRDefault="006B00D7" w:rsidP="006B00D7">
      <w:pPr>
        <w:pStyle w:val="ListParagraph"/>
        <w:numPr>
          <w:ilvl w:val="0"/>
          <w:numId w:val="2"/>
        </w:numPr>
        <w:tabs>
          <w:tab w:val="left" w:pos="5535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Ще однією дуже важливою характеристикою дискурсу є те, що це по суті живе спілкування, комунікація, але все ж з правилами слововживання і синтаксису. Коли ж люди </w:t>
      </w:r>
      <w:r>
        <w:rPr>
          <w:rFonts w:ascii="Times New Roman" w:hAnsi="Times New Roman" w:cs="Times New Roman"/>
          <w:sz w:val="24"/>
          <w:szCs w:val="24"/>
          <w:lang w:val="uk-UA"/>
        </w:rPr>
        <w:t>залишають відгуки,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вони не дотримують</w:t>
      </w:r>
      <w:r>
        <w:rPr>
          <w:rFonts w:ascii="Times New Roman" w:hAnsi="Times New Roman" w:cs="Times New Roman"/>
          <w:sz w:val="24"/>
          <w:szCs w:val="24"/>
          <w:lang w:val="uk-UA"/>
        </w:rPr>
        <w:t>ся певних правил слововживання, 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просто пишуть те, що їм спадає на думку, не підтримуючи цього ніякою граматичною основою. Наприклад: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«Шановна адміністрація, будь ласка наведіть порядок з їжею, адже це ваш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обов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язок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та ваші гроші».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Тобто при написанні відгуків не існує усталених правил, які ж бо існують при написанні текстів художнього чи то публіцистичного характеру.</w:t>
      </w:r>
    </w:p>
    <w:p w:rsidR="006B00D7" w:rsidRDefault="006B00D7" w:rsidP="006B00D7">
      <w:pPr>
        <w:tabs>
          <w:tab w:val="left" w:pos="5535"/>
        </w:tabs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Отже, відгукам пр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uk-UA"/>
        </w:rPr>
        <w:t>итаманні деякі особливості дискурсу, проте цього недостатньо для того, щоб вважати відгуки повноцінним дискурсом.</w:t>
      </w:r>
    </w:p>
    <w:p w:rsidR="00C614B8" w:rsidRPr="006B00D7" w:rsidRDefault="00C614B8" w:rsidP="006B00D7">
      <w:pPr>
        <w:tabs>
          <w:tab w:val="left" w:pos="5385"/>
        </w:tabs>
        <w:rPr>
          <w:lang w:val="uk-UA"/>
        </w:rPr>
      </w:pPr>
    </w:p>
    <w:sectPr w:rsidR="00C614B8" w:rsidRPr="006B00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D3B71"/>
    <w:multiLevelType w:val="hybridMultilevel"/>
    <w:tmpl w:val="2BE662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511852AD"/>
    <w:multiLevelType w:val="hybridMultilevel"/>
    <w:tmpl w:val="11D80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CCD"/>
    <w:rsid w:val="00003CCD"/>
    <w:rsid w:val="006B00D7"/>
    <w:rsid w:val="00C6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0D7"/>
    <w:pPr>
      <w:spacing w:after="0" w:line="360" w:lineRule="auto"/>
      <w:ind w:left="720" w:firstLine="357"/>
      <w:contextualSpacing/>
      <w:jc w:val="both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0D7"/>
    <w:pPr>
      <w:spacing w:after="0" w:line="360" w:lineRule="auto"/>
      <w:ind w:left="720" w:firstLine="357"/>
      <w:contextualSpacing/>
      <w:jc w:val="both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384</Words>
  <Characters>2189</Characters>
  <Application>Microsoft Office Word</Application>
  <DocSecurity>0</DocSecurity>
  <Lines>18</Lines>
  <Paragraphs>5</Paragraphs>
  <ScaleCrop>false</ScaleCrop>
  <Company>diakov.net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2015-09-22T06:48:00Z</dcterms:created>
  <dcterms:modified xsi:type="dcterms:W3CDTF">2015-09-22T06:53:00Z</dcterms:modified>
</cp:coreProperties>
</file>