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B9" w:rsidRPr="00AE04C4" w:rsidRDefault="008049B9" w:rsidP="00AE04C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AE04C4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Характеристика дискурсу</w:t>
      </w:r>
    </w:p>
    <w:p w:rsidR="008049B9" w:rsidRPr="00AE04C4" w:rsidRDefault="008049B9" w:rsidP="00AE04C4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77222" w:rsidRPr="00AE04C4" w:rsidRDefault="00E276A3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Роз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виток інформаційних технологій у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кінці 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</w:rPr>
        <w:t>XX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на початку 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</w:rPr>
        <w:t>XXI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століття сприяв не лише змінам у національному та глобальному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інформаційному просторі – посилення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виробни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цтва нової інформації, створення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принципово нови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х способів її зберігання, пошуку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 подання, але і виникненню нового культурного, мовного, інформаційного середовища, нової соціокультурної реальності, що фо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рмується і стрімко розвивається. 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Активне впровадження новітніх технологій змінює стандарти спілкування і обміну інформацією, розширює можливості співпраці і співтворчості користувачів. </w:t>
      </w:r>
    </w:p>
    <w:p w:rsidR="00E276A3" w:rsidRPr="00AE04C4" w:rsidRDefault="0074568E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Представлення інформації у</w:t>
      </w:r>
      <w:r w:rsidR="00E276A3" w:rsidRPr="00AE04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Мережі формує гіпертекстовий документ, що відрізняється від традиційних текстів </w:t>
      </w:r>
      <w:proofErr w:type="spellStart"/>
      <w:r w:rsidR="00E276A3" w:rsidRPr="00AE04C4">
        <w:rPr>
          <w:rFonts w:ascii="Times New Roman" w:hAnsi="Times New Roman" w:cs="Times New Roman"/>
          <w:color w:val="000000"/>
          <w:sz w:val="24"/>
          <w:szCs w:val="24"/>
          <w:lang w:val="uk-UA"/>
        </w:rPr>
        <w:t>нелінійністю</w:t>
      </w:r>
      <w:proofErr w:type="spellEnd"/>
      <w:r w:rsidR="00E276A3" w:rsidRPr="00AE04C4">
        <w:rPr>
          <w:rFonts w:ascii="Times New Roman" w:hAnsi="Times New Roman" w:cs="Times New Roman"/>
          <w:color w:val="000000"/>
          <w:sz w:val="24"/>
          <w:szCs w:val="24"/>
          <w:lang w:val="uk-UA"/>
        </w:rPr>
        <w:t>, нескінченністю, незавершеністю, відкритістю, доступністю для необмеженої кількості авторів, сп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івавторів, читачів</w:t>
      </w:r>
      <w:r w:rsidR="00E276A3" w:rsidRPr="00AE04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="00E276A3" w:rsidRPr="00AE04C4">
        <w:rPr>
          <w:rFonts w:ascii="Times New Roman" w:hAnsi="Times New Roman" w:cs="Times New Roman"/>
          <w:color w:val="000000"/>
          <w:sz w:val="24"/>
          <w:szCs w:val="24"/>
          <w:lang w:val="uk-UA"/>
        </w:rPr>
        <w:t>інтерактивно</w:t>
      </w:r>
      <w:proofErr w:type="spellEnd"/>
      <w:r w:rsidR="00E276A3" w:rsidRPr="00AE04C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пов'язаних з допомогою мультимедійного середовища мережі Інтернет, що можуть в реальному просторі та часі формувати, передавати, проглядати, продовжувати і змінювати, структурувати текст. </w:t>
      </w:r>
    </w:p>
    <w:p w:rsidR="0074568E" w:rsidRDefault="00E276A3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</w:pPr>
      <w:proofErr w:type="spellStart"/>
      <w:r w:rsidRPr="00AE04C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Ди́скурс</w:t>
      </w:r>
      <w:proofErr w:type="spellEnd"/>
      <w:r w:rsidRPr="00AE04C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— у широкому сенсі складна єдність мовно</w:t>
      </w:r>
      <w:r w:rsidR="008049B9"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ї практики і </w:t>
      </w:r>
      <w:proofErr w:type="spellStart"/>
      <w:r w:rsidR="008049B9"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надмовних</w:t>
      </w:r>
      <w:proofErr w:type="spellEnd"/>
      <w:r w:rsidR="008049B9"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факторів, 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необхідних для розуміння</w:t>
      </w:r>
      <w:r w:rsidRPr="00AE04C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Текст" w:history="1">
        <w:r w:rsidRPr="00AE04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тексту</w:t>
        </w:r>
      </w:hyperlink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 єдність, що дає уявлення про учасників спілкування, їхні установки й цілі, умови вироблення і</w:t>
      </w:r>
      <w:r w:rsidRPr="00AE04C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Сприйняття" w:history="1">
        <w:r w:rsidRPr="00AE04C4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сприйняття</w:t>
        </w:r>
      </w:hyperlink>
      <w:r w:rsidRPr="00AE04C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повідомлення. </w:t>
      </w:r>
      <w:r w:rsidR="008049B9" w:rsidRPr="00AE04C4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>Дискурс – це</w:t>
      </w:r>
      <w:r w:rsidR="008049B9" w:rsidRPr="00AE04C4">
        <w:rPr>
          <w:rStyle w:val="apple-converted-space"/>
          <w:rFonts w:ascii="Times New Roman" w:hAnsi="Times New Roman" w:cs="Times New Roman"/>
          <w:color w:val="000000"/>
          <w:spacing w:val="-6"/>
          <w:sz w:val="24"/>
          <w:szCs w:val="24"/>
        </w:rPr>
        <w:t> </w:t>
      </w:r>
      <w:r w:rsidR="008049B9" w:rsidRPr="00AE04C4">
        <w:rPr>
          <w:rFonts w:ascii="Times New Roman" w:hAnsi="Times New Roman" w:cs="Times New Roman"/>
          <w:color w:val="000000"/>
          <w:spacing w:val="-6"/>
          <w:sz w:val="24"/>
          <w:szCs w:val="24"/>
          <w:lang w:val="uk-UA"/>
        </w:rPr>
        <w:t xml:space="preserve"> «мовлення, занурене у життя». </w:t>
      </w:r>
    </w:p>
    <w:p w:rsidR="00AE04C4" w:rsidRDefault="00AE04C4" w:rsidP="00AE04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Проте досі не існує однозначності у трактуванні поняття дискурсу у сучасній лінгвістиці. Для визначення розуміння дискурсу всі існуючі підходи можна звести до наступних.</w:t>
      </w:r>
    </w:p>
    <w:p w:rsidR="00AE04C4" w:rsidRPr="00AE04C4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Дискурс визначається через текст або текст через дискурс.</w:t>
      </w:r>
    </w:p>
    <w:p w:rsidR="00AE04C4" w:rsidRPr="00AE04C4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Дискурс розуміють як когнітивний процес, пов’язаний із творенням мовленнєвої поведінки.</w:t>
      </w:r>
    </w:p>
    <w:p w:rsidR="00AE04C4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Дискурс розглядається як послідовність взаємозв’язаних висловлювань, об`єднаних спільністю цільового завдання.</w:t>
      </w:r>
    </w:p>
    <w:p w:rsidR="00AE04C4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Дискурс розуміється як складна комунікативна подія.</w:t>
      </w:r>
    </w:p>
    <w:p w:rsidR="00AE04C4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AE04C4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Диску</w:t>
      </w:r>
      <w:r w:rsidR="0074568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рс - це спілкування адресанта та адресата, яке</w:t>
      </w: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відбувається в </w:t>
      </w:r>
      <w:r w:rsidR="0074568E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конкретній ситуації і спрямоване</w:t>
      </w: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на здійснення когнітивного, емоційного, фізичного та прагматичного впливу на адресата.</w:t>
      </w:r>
    </w:p>
    <w:p w:rsidR="00AE04C4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 Дискурс визначається як зв’язний текст у сукупності з екстралінгвістичними, соціальними, прагматичними, психічними та іншими факторами.</w:t>
      </w:r>
    </w:p>
    <w:p w:rsidR="0074568E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AE04C4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Дискурс розуміється як текст - взятий в аспекті подій, як соціально направлена дія.</w:t>
      </w:r>
    </w:p>
    <w:p w:rsidR="0074568E" w:rsidRPr="0074568E" w:rsidRDefault="0074568E" w:rsidP="0074568E">
      <w:pPr>
        <w:pStyle w:val="a4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Усі ці підходи до розуміння дискурсу дають нам право </w:t>
      </w:r>
      <w:r w:rsidRP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вважати певну вибірку відгуків (у даному випадку відгуки про ті чи інші заклади міста Львова) дискурсом, адже відгук - це перш за все вибух емоцій, погляд на речі та взаємодія людей.</w:t>
      </w:r>
    </w:p>
    <w:p w:rsidR="00AE04C4" w:rsidRPr="0074568E" w:rsidRDefault="00AE04C4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:rsidR="008049B9" w:rsidRDefault="008049B9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8049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Дискурс відгуків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має свої особливості</w:t>
      </w:r>
      <w:r w:rsid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:</w:t>
      </w:r>
    </w:p>
    <w:p w:rsidR="00AE04C4" w:rsidRDefault="00AE04C4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Відгук – це своєрідний діалог, тому </w:t>
      </w:r>
      <w:r w:rsid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адресанти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часто наче звертаються один до одного (приклад: «</w:t>
      </w:r>
      <w:r w:rsidR="00941805"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раджу усім відвідати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»)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 Відгуки також часто бувають у формі прямого звер</w:t>
      </w:r>
      <w:r w:rsid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нення до адміністрації закладу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AE04C4" w:rsidRDefault="00941805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Присутня велика кількість як орфографічних, так і пунктуаційних помилок, сленг,</w:t>
      </w:r>
      <w:r w:rsidR="00AF10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діалектизми,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розмовна мова (приклад: </w:t>
      </w:r>
      <w:r w:rsidR="00AF10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«файно», «нині»,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«</w:t>
      </w:r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стосунки складувалися так </w:t>
      </w:r>
      <w:proofErr w:type="spellStart"/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нічо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», «</w:t>
      </w:r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Обслуговування на </w:t>
      </w:r>
      <w:proofErr w:type="spellStart"/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висшому</w:t>
      </w:r>
      <w:proofErr w:type="spellEnd"/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рівні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», «</w:t>
      </w:r>
      <w:proofErr w:type="spellStart"/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Супер</w:t>
      </w:r>
      <w:proofErr w:type="spellEnd"/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заклад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»).</w:t>
      </w:r>
    </w:p>
    <w:p w:rsidR="00941805" w:rsidRDefault="00941805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Присутні також описки (приклад: 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смвчні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»), що можна по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яснити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тим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адресанти</w:t>
      </w:r>
      <w:proofErr w:type="spellEnd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швидко</w:t>
      </w:r>
      <w:proofErr w:type="spellEnd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набирають</w:t>
      </w:r>
      <w:proofErr w:type="spellEnd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</w:t>
      </w:r>
      <w:proofErr w:type="spellEnd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ї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пов</w:t>
      </w:r>
      <w:proofErr w:type="spellEnd"/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і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домлення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941805" w:rsidRDefault="00941805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Використання спеціальних знаків для вираження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чи підсилення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емоційності (приклад: «</w:t>
      </w:r>
      <w:r w:rsidRPr="009418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СМАЧНО))) ПРИВІТНО)))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 «ТАРАКАНИ!!!»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)</w:t>
      </w:r>
      <w:r w:rsidR="007456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74568E" w:rsidRDefault="0074568E" w:rsidP="0074568E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Відгуки можуть бути як і однослівні (приклад: «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тільки +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»), так і перевищувати обсяг у декілька речень (приклад: «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У цьому закладі були минулого року кілька разів, дуже гарне обслуговування і неймовірно смачні страви,особливо </w:t>
      </w:r>
      <w:proofErr w:type="spellStart"/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штрудлі</w:t>
      </w:r>
      <w:proofErr w:type="spellEnd"/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з лососем,броколі, куркою і 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lastRenderedPageBreak/>
        <w:t>грибами, а також соуси до них! Сподіваюсь, за рік це не змінилося і за декілька днів знову матиму можливість переконатися, що цей заклад найкращий( принаймні,для мене)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. </w:t>
      </w:r>
      <w:r w:rsidRPr="00AE04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Поряд були ремонтні роботи, але загального враження це не зіпсувало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»).</w:t>
      </w:r>
    </w:p>
    <w:p w:rsidR="004C1B5D" w:rsidRDefault="004C1B5D" w:rsidP="0074568E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Відгук – словесна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суб</w:t>
      </w:r>
      <w:proofErr w:type="spellEnd"/>
      <w:r w:rsidRPr="004C1B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єктивна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оцінка закладу харчування.</w:t>
      </w:r>
    </w:p>
    <w:p w:rsidR="004C1B5D" w:rsidRPr="004C1B5D" w:rsidRDefault="004C1B5D" w:rsidP="0074568E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Дискурсу відгуків часто притаманна анонімність (приклад: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Guest</w:t>
      </w:r>
      <w:r w:rsidRPr="004C1B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4C1B5D" w:rsidRPr="004C1B5D" w:rsidRDefault="004C1B5D" w:rsidP="004C1B5D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Дискурс відгуків відкритий, що означає, що необмежена кількість користувачів мережі Інтернет можуть додавати свої коментарі.</w:t>
      </w:r>
    </w:p>
    <w:p w:rsidR="0074568E" w:rsidRPr="0074568E" w:rsidRDefault="0074568E" w:rsidP="0074568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:rsidR="00E276A3" w:rsidRPr="00E276A3" w:rsidRDefault="00E276A3" w:rsidP="0094180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sectPr w:rsidR="00E276A3" w:rsidRPr="00E276A3" w:rsidSect="0074568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36F4"/>
    <w:multiLevelType w:val="hybridMultilevel"/>
    <w:tmpl w:val="49B2C554"/>
    <w:lvl w:ilvl="0" w:tplc="D12C3E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DBA76EA"/>
    <w:multiLevelType w:val="hybridMultilevel"/>
    <w:tmpl w:val="1D6AF54C"/>
    <w:lvl w:ilvl="0" w:tplc="28268C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8BE710A"/>
    <w:multiLevelType w:val="hybridMultilevel"/>
    <w:tmpl w:val="A44EC1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76A3"/>
    <w:rsid w:val="004C1B5D"/>
    <w:rsid w:val="004D38B6"/>
    <w:rsid w:val="006C337D"/>
    <w:rsid w:val="00712E9E"/>
    <w:rsid w:val="0074568E"/>
    <w:rsid w:val="008049B9"/>
    <w:rsid w:val="008D401B"/>
    <w:rsid w:val="00941805"/>
    <w:rsid w:val="00AE04C4"/>
    <w:rsid w:val="00AF10DE"/>
    <w:rsid w:val="00C24B09"/>
    <w:rsid w:val="00DC709E"/>
    <w:rsid w:val="00E276A3"/>
    <w:rsid w:val="00EF2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76A3"/>
  </w:style>
  <w:style w:type="character" w:styleId="a3">
    <w:name w:val="Hyperlink"/>
    <w:basedOn w:val="a0"/>
    <w:uiPriority w:val="99"/>
    <w:semiHidden/>
    <w:unhideWhenUsed/>
    <w:rsid w:val="00E276A3"/>
    <w:rPr>
      <w:color w:val="0000FF"/>
      <w:u w:val="single"/>
    </w:rPr>
  </w:style>
  <w:style w:type="paragraph" w:customStyle="1" w:styleId="listparagraph">
    <w:name w:val="listparagraph"/>
    <w:basedOn w:val="a"/>
    <w:rsid w:val="00AE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04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F%D1%80%D0%B8%D0%B9%D0%BD%D1%8F%D1%82%D1%82%D1%8F" TargetMode="External"/><Relationship Id="rId5" Type="http://schemas.openxmlformats.org/officeDocument/2006/relationships/hyperlink" Target="https://uk.wikipedia.org/wiki/%D0%A2%D0%B5%D0%BA%D1%81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9</cp:revision>
  <dcterms:created xsi:type="dcterms:W3CDTF">2015-09-19T08:15:00Z</dcterms:created>
  <dcterms:modified xsi:type="dcterms:W3CDTF">2015-09-27T10:42:00Z</dcterms:modified>
</cp:coreProperties>
</file>