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99A" w:rsidRPr="0097199A" w:rsidRDefault="0097199A" w:rsidP="0097199A">
      <w:pPr>
        <w:shd w:val="clear" w:color="auto" w:fill="FFFFFF"/>
        <w:spacing w:before="240" w:after="240" w:line="276" w:lineRule="auto"/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</w:rPr>
      </w:pPr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Характеристика дискурсу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відгуків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на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основі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відібраних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відгуків</w:t>
      </w:r>
      <w:proofErr w:type="spellEnd"/>
    </w:p>
    <w:p w:rsidR="002E17FF" w:rsidRPr="0097199A" w:rsidRDefault="0097199A">
      <w:pPr>
        <w:rPr>
          <w:rStyle w:val="apple-converted-space"/>
          <w:rFonts w:ascii="Times New Roman" w:hAnsi="Times New Roman" w:cs="Times New Roman"/>
          <w:color w:val="000000"/>
          <w:szCs w:val="29"/>
          <w:lang w:val="uk-UA"/>
        </w:rPr>
      </w:pPr>
      <w:r w:rsidRPr="0097199A">
        <w:rPr>
          <w:rFonts w:ascii="Times New Roman" w:hAnsi="Times New Roman" w:cs="Times New Roman"/>
          <w:color w:val="000000"/>
          <w:szCs w:val="29"/>
        </w:rPr>
        <w:t>Чіткого і загальноприйнятого визначення</w:t>
      </w:r>
      <w:r>
        <w:rPr>
          <w:rFonts w:ascii="Times New Roman" w:hAnsi="Times New Roman" w:cs="Times New Roman"/>
          <w:color w:val="000000"/>
          <w:szCs w:val="29"/>
        </w:rPr>
        <w:t xml:space="preserve"> поняття «дискурс», </w:t>
      </w:r>
      <w:r w:rsidRPr="0097199A">
        <w:rPr>
          <w:rFonts w:ascii="Times New Roman" w:hAnsi="Times New Roman" w:cs="Times New Roman"/>
          <w:color w:val="000000"/>
          <w:szCs w:val="29"/>
          <w:lang w:val="uk-UA"/>
        </w:rPr>
        <w:t>що охоплює всі випадки його вживання, не існує.</w:t>
      </w:r>
      <w:r w:rsidRPr="0097199A">
        <w:rPr>
          <w:rStyle w:val="apple-converted-space"/>
          <w:rFonts w:ascii="Times New Roman" w:hAnsi="Times New Roman" w:cs="Times New Roman"/>
          <w:color w:val="000000"/>
          <w:szCs w:val="29"/>
          <w:lang w:val="uk-UA"/>
        </w:rPr>
        <w:t> </w:t>
      </w:r>
    </w:p>
    <w:p w:rsidR="0097199A" w:rsidRPr="0097199A" w:rsidRDefault="0097199A" w:rsidP="0097199A">
      <w:pPr>
        <w:spacing w:line="360" w:lineRule="atLeast"/>
        <w:ind w:firstLine="567"/>
        <w:rPr>
          <w:rFonts w:ascii="Times New Roman" w:eastAsia="Times New Roman" w:hAnsi="Times New Roman" w:cs="Times New Roman"/>
          <w:color w:val="000000"/>
          <w:szCs w:val="27"/>
          <w:lang w:val="uk-UA" w:eastAsia="uk-UA"/>
        </w:rPr>
      </w:pP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Так само немає однозначності і в трактуванні самого поняття дискурсу у сучасній лінгвістиці. Для визначення нашого розуміння дискурсу всі існуючі пі</w:t>
      </w:r>
      <w:r w:rsidR="00F757FF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дходи можна звести до наступних</w:t>
      </w:r>
      <w:r w:rsidR="00F757FF" w:rsidRPr="00F757FF">
        <w:rPr>
          <w:rFonts w:ascii="Times New Roman" w:eastAsia="Times New Roman" w:hAnsi="Times New Roman" w:cs="Times New Roman"/>
          <w:color w:val="000000"/>
          <w:szCs w:val="28"/>
          <w:lang w:eastAsia="uk-UA"/>
        </w:rPr>
        <w:t>:</w:t>
      </w:r>
    </w:p>
    <w:p w:rsidR="0097199A" w:rsidRPr="0097199A" w:rsidRDefault="0097199A" w:rsidP="0097199A">
      <w:pPr>
        <w:spacing w:line="360" w:lineRule="atLeast"/>
        <w:ind w:left="851" w:hanging="360"/>
        <w:rPr>
          <w:rFonts w:ascii="Times New Roman" w:eastAsia="Times New Roman" w:hAnsi="Times New Roman" w:cs="Times New Roman"/>
          <w:color w:val="000000"/>
          <w:szCs w:val="27"/>
          <w:lang w:val="uk-UA" w:eastAsia="uk-UA"/>
        </w:rPr>
      </w:pP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·</w:t>
      </w:r>
      <w:r w:rsidRPr="0097199A">
        <w:rPr>
          <w:rFonts w:ascii="Times New Roman" w:eastAsia="Times New Roman" w:hAnsi="Times New Roman" w:cs="Times New Roman"/>
          <w:color w:val="000000"/>
          <w:sz w:val="10"/>
          <w:szCs w:val="14"/>
          <w:lang w:val="uk-UA" w:eastAsia="uk-UA"/>
        </w:rPr>
        <w:t>   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Дискурс визначається через текст або текст через дискурс</w:t>
      </w:r>
      <w:r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 xml:space="preserve"> 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eastAsia="uk-UA"/>
        </w:rPr>
        <w:t>[1]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.</w:t>
      </w:r>
    </w:p>
    <w:p w:rsidR="0097199A" w:rsidRPr="0097199A" w:rsidRDefault="0097199A" w:rsidP="0097199A">
      <w:pPr>
        <w:spacing w:line="360" w:lineRule="atLeast"/>
        <w:ind w:left="851" w:hanging="360"/>
        <w:rPr>
          <w:rFonts w:ascii="Times New Roman" w:eastAsia="Times New Roman" w:hAnsi="Times New Roman" w:cs="Times New Roman"/>
          <w:color w:val="000000"/>
          <w:szCs w:val="27"/>
          <w:lang w:val="uk-UA" w:eastAsia="uk-UA"/>
        </w:rPr>
      </w:pP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·</w:t>
      </w:r>
      <w:r w:rsidRPr="0097199A">
        <w:rPr>
          <w:rFonts w:ascii="Times New Roman" w:eastAsia="Times New Roman" w:hAnsi="Times New Roman" w:cs="Times New Roman"/>
          <w:color w:val="000000"/>
          <w:sz w:val="10"/>
          <w:szCs w:val="14"/>
          <w:lang w:val="uk-UA" w:eastAsia="uk-UA"/>
        </w:rPr>
        <w:t>   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Дискурс розуміють як когнітивний процес, пов’язаний із творенням мовленнєвої поведінки.</w:t>
      </w:r>
    </w:p>
    <w:p w:rsidR="0097199A" w:rsidRPr="0097199A" w:rsidRDefault="0097199A" w:rsidP="0097199A">
      <w:pPr>
        <w:spacing w:line="360" w:lineRule="atLeast"/>
        <w:ind w:left="851" w:hanging="360"/>
        <w:rPr>
          <w:rFonts w:ascii="Times New Roman" w:eastAsia="Times New Roman" w:hAnsi="Times New Roman" w:cs="Times New Roman"/>
          <w:color w:val="000000"/>
          <w:szCs w:val="27"/>
          <w:lang w:val="uk-UA" w:eastAsia="uk-UA"/>
        </w:rPr>
      </w:pP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·</w:t>
      </w:r>
      <w:r w:rsidRPr="0097199A">
        <w:rPr>
          <w:rFonts w:ascii="Times New Roman" w:eastAsia="Times New Roman" w:hAnsi="Times New Roman" w:cs="Times New Roman"/>
          <w:color w:val="000000"/>
          <w:sz w:val="10"/>
          <w:szCs w:val="14"/>
          <w:lang w:val="uk-UA" w:eastAsia="uk-UA"/>
        </w:rPr>
        <w:t>   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Дискурс розглядається як послідовність взаємозв’язаних висловлювань, об`єднаних спільністю цільового завдання.</w:t>
      </w:r>
    </w:p>
    <w:p w:rsidR="0097199A" w:rsidRPr="0097199A" w:rsidRDefault="0097199A" w:rsidP="0097199A">
      <w:pPr>
        <w:spacing w:line="360" w:lineRule="atLeast"/>
        <w:ind w:left="851" w:hanging="360"/>
        <w:rPr>
          <w:rFonts w:ascii="Times New Roman" w:eastAsia="Times New Roman" w:hAnsi="Times New Roman" w:cs="Times New Roman"/>
          <w:color w:val="000000"/>
          <w:szCs w:val="27"/>
          <w:lang w:eastAsia="uk-UA"/>
        </w:rPr>
      </w:pP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·</w:t>
      </w:r>
      <w:r w:rsidRPr="0097199A">
        <w:rPr>
          <w:rFonts w:ascii="Times New Roman" w:eastAsia="Times New Roman" w:hAnsi="Times New Roman" w:cs="Times New Roman"/>
          <w:color w:val="000000"/>
          <w:sz w:val="10"/>
          <w:szCs w:val="14"/>
          <w:lang w:val="uk-UA" w:eastAsia="uk-UA"/>
        </w:rPr>
        <w:t>   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Дискурс розуміється як складна комунікативна подія.</w:t>
      </w:r>
      <w:r w:rsidR="001E410D">
        <w:rPr>
          <w:rFonts w:ascii="Times New Roman" w:eastAsia="Times New Roman" w:hAnsi="Times New Roman" w:cs="Times New Roman"/>
          <w:color w:val="000000"/>
          <w:szCs w:val="28"/>
          <w:lang w:eastAsia="uk-UA"/>
        </w:rPr>
        <w:t>[2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eastAsia="uk-UA"/>
        </w:rPr>
        <w:t>]</w:t>
      </w:r>
    </w:p>
    <w:p w:rsidR="0097199A" w:rsidRPr="0097199A" w:rsidRDefault="0097199A" w:rsidP="0097199A">
      <w:pPr>
        <w:spacing w:line="360" w:lineRule="atLeast"/>
        <w:ind w:left="851" w:hanging="360"/>
        <w:rPr>
          <w:rFonts w:ascii="Times New Roman" w:eastAsia="Times New Roman" w:hAnsi="Times New Roman" w:cs="Times New Roman"/>
          <w:color w:val="000000"/>
          <w:szCs w:val="27"/>
          <w:lang w:val="uk-UA" w:eastAsia="uk-UA"/>
        </w:rPr>
      </w:pP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·</w:t>
      </w:r>
      <w:r w:rsidRPr="0097199A">
        <w:rPr>
          <w:rFonts w:ascii="Times New Roman" w:eastAsia="Times New Roman" w:hAnsi="Times New Roman" w:cs="Times New Roman"/>
          <w:color w:val="000000"/>
          <w:sz w:val="10"/>
          <w:szCs w:val="14"/>
          <w:lang w:val="uk-UA" w:eastAsia="uk-UA"/>
        </w:rPr>
        <w:t>   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Дискурс тлумачиться як соціолінгвістична структура, яка твориться адресатом у конкретних комунікативних, соціальних та прагматичних ситуаціях.</w:t>
      </w:r>
    </w:p>
    <w:p w:rsidR="0097199A" w:rsidRPr="0097199A" w:rsidRDefault="0097199A" w:rsidP="0097199A">
      <w:pPr>
        <w:spacing w:line="360" w:lineRule="atLeast"/>
        <w:ind w:left="851" w:hanging="360"/>
        <w:rPr>
          <w:rFonts w:ascii="Times New Roman" w:eastAsia="Times New Roman" w:hAnsi="Times New Roman" w:cs="Times New Roman"/>
          <w:color w:val="000000"/>
          <w:szCs w:val="27"/>
          <w:lang w:val="uk-UA" w:eastAsia="uk-UA"/>
        </w:rPr>
      </w:pP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·</w:t>
      </w:r>
      <w:r w:rsidRPr="0097199A">
        <w:rPr>
          <w:rFonts w:ascii="Times New Roman" w:eastAsia="Times New Roman" w:hAnsi="Times New Roman" w:cs="Times New Roman"/>
          <w:color w:val="000000"/>
          <w:sz w:val="10"/>
          <w:szCs w:val="14"/>
          <w:lang w:val="uk-UA" w:eastAsia="uk-UA"/>
        </w:rPr>
        <w:t>   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 xml:space="preserve">Дискурс - це комунікативна </w:t>
      </w:r>
      <w:proofErr w:type="spellStart"/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інтеракція</w:t>
      </w:r>
      <w:proofErr w:type="spellEnd"/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 xml:space="preserve"> адресанта та адресата, яка </w:t>
      </w:r>
      <w:proofErr w:type="spellStart"/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вибувається</w:t>
      </w:r>
      <w:proofErr w:type="spellEnd"/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 xml:space="preserve"> в конкретній ситуації і спрямована на здійснення когнітивного, емоційного, фізичного та пра</w:t>
      </w:r>
      <w:r w:rsidR="001E410D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гматичного впливу на адресата [3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].</w:t>
      </w:r>
    </w:p>
    <w:p w:rsidR="0097199A" w:rsidRPr="0097199A" w:rsidRDefault="0097199A" w:rsidP="0097199A">
      <w:pPr>
        <w:spacing w:line="360" w:lineRule="atLeast"/>
        <w:ind w:left="851" w:hanging="360"/>
        <w:rPr>
          <w:rFonts w:ascii="Times New Roman" w:eastAsia="Times New Roman" w:hAnsi="Times New Roman" w:cs="Times New Roman"/>
          <w:color w:val="000000"/>
          <w:szCs w:val="27"/>
          <w:lang w:val="uk-UA" w:eastAsia="uk-UA"/>
        </w:rPr>
      </w:pP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·</w:t>
      </w:r>
      <w:r w:rsidRPr="0097199A">
        <w:rPr>
          <w:rFonts w:ascii="Times New Roman" w:eastAsia="Times New Roman" w:hAnsi="Times New Roman" w:cs="Times New Roman"/>
          <w:color w:val="000000"/>
          <w:sz w:val="10"/>
          <w:szCs w:val="14"/>
          <w:lang w:val="uk-UA" w:eastAsia="uk-UA"/>
        </w:rPr>
        <w:t>   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Дискурс визначається як зв’язний текст у сукупності з екстралінгвістичними, соціальними, прагматичними, психічними та іншими факторами.</w:t>
      </w:r>
    </w:p>
    <w:p w:rsidR="0097199A" w:rsidRPr="0097199A" w:rsidRDefault="0097199A" w:rsidP="0097199A">
      <w:pPr>
        <w:spacing w:line="360" w:lineRule="atLeast"/>
        <w:ind w:left="851" w:hanging="360"/>
        <w:rPr>
          <w:rFonts w:ascii="Times New Roman" w:eastAsia="Times New Roman" w:hAnsi="Times New Roman" w:cs="Times New Roman"/>
          <w:color w:val="000000"/>
          <w:szCs w:val="27"/>
          <w:lang w:val="uk-UA" w:eastAsia="uk-UA"/>
        </w:rPr>
      </w:pP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·</w:t>
      </w:r>
      <w:r w:rsidRPr="0097199A">
        <w:rPr>
          <w:rFonts w:ascii="Times New Roman" w:eastAsia="Times New Roman" w:hAnsi="Times New Roman" w:cs="Times New Roman"/>
          <w:color w:val="000000"/>
          <w:sz w:val="10"/>
          <w:szCs w:val="14"/>
          <w:lang w:val="uk-UA" w:eastAsia="uk-UA"/>
        </w:rPr>
        <w:t>   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Дискурс розуміється як текст - взятий в аспекті подій, як соціально направлена дія.</w:t>
      </w:r>
    </w:p>
    <w:p w:rsidR="00F757FF" w:rsidRPr="00F757FF" w:rsidRDefault="0097199A">
      <w:pPr>
        <w:rPr>
          <w:rFonts w:ascii="Times New Roman" w:hAnsi="Times New Roman" w:cs="Times New Roman"/>
          <w:color w:val="000000"/>
          <w:szCs w:val="29"/>
        </w:rPr>
      </w:pPr>
      <w:r w:rsidRPr="0097199A">
        <w:rPr>
          <w:rFonts w:ascii="Times New Roman" w:hAnsi="Times New Roman" w:cs="Times New Roman"/>
          <w:color w:val="000000"/>
          <w:szCs w:val="29"/>
          <w:lang w:val="uk-UA"/>
        </w:rPr>
        <w:t>О</w:t>
      </w:r>
      <w:r w:rsidR="00F757FF">
        <w:rPr>
          <w:rFonts w:ascii="Times New Roman" w:hAnsi="Times New Roman" w:cs="Times New Roman"/>
          <w:color w:val="000000"/>
          <w:szCs w:val="29"/>
          <w:lang w:val="uk-UA"/>
        </w:rPr>
        <w:t>тже, якщо проаналізувати все вищесказане та провести паралелі із відібраними відгуками можна зробити висновки</w:t>
      </w:r>
      <w:r w:rsidR="00F757FF" w:rsidRPr="00F757FF">
        <w:rPr>
          <w:rFonts w:ascii="Times New Roman" w:hAnsi="Times New Roman" w:cs="Times New Roman"/>
          <w:color w:val="000000"/>
          <w:szCs w:val="29"/>
        </w:rPr>
        <w:t>:</w:t>
      </w:r>
    </w:p>
    <w:p w:rsidR="00F757FF" w:rsidRPr="00F757FF" w:rsidRDefault="00F757FF" w:rsidP="00F757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0"/>
          <w:lang w:val="uk-UA"/>
        </w:rPr>
      </w:pPr>
      <w:r>
        <w:rPr>
          <w:rFonts w:ascii="Times New Roman" w:hAnsi="Times New Roman" w:cs="Times New Roman"/>
          <w:color w:val="000000"/>
          <w:szCs w:val="29"/>
          <w:lang w:val="uk-UA"/>
        </w:rPr>
        <w:t>Усі відгуки відбуваються в конкретній</w:t>
      </w:r>
      <w:r w:rsidR="001E410D">
        <w:rPr>
          <w:rFonts w:ascii="Times New Roman" w:hAnsi="Times New Roman" w:cs="Times New Roman"/>
          <w:color w:val="000000"/>
          <w:szCs w:val="29"/>
          <w:lang w:val="uk-UA"/>
        </w:rPr>
        <w:t xml:space="preserve"> комунікативній</w:t>
      </w:r>
      <w:r>
        <w:rPr>
          <w:rFonts w:ascii="Times New Roman" w:hAnsi="Times New Roman" w:cs="Times New Roman"/>
          <w:color w:val="000000"/>
          <w:szCs w:val="29"/>
          <w:lang w:val="uk-UA"/>
        </w:rPr>
        <w:t xml:space="preserve"> ситуації.</w:t>
      </w:r>
    </w:p>
    <w:p w:rsidR="001E410D" w:rsidRPr="001E410D" w:rsidRDefault="00F757FF" w:rsidP="001E41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0"/>
          <w:lang w:val="uk-UA"/>
        </w:rPr>
      </w:pPr>
      <w:r>
        <w:rPr>
          <w:rFonts w:ascii="Times New Roman" w:hAnsi="Times New Roman" w:cs="Times New Roman"/>
          <w:color w:val="000000"/>
          <w:szCs w:val="29"/>
          <w:lang w:val="uk-UA"/>
        </w:rPr>
        <w:t>Відгуки написані у формі діалогу з метою здійснення впливу на адресата.</w:t>
      </w:r>
    </w:p>
    <w:p w:rsidR="00F757FF" w:rsidRPr="001E410D" w:rsidRDefault="00F757FF" w:rsidP="001E41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0"/>
          <w:lang w:val="uk-UA"/>
        </w:rPr>
      </w:pPr>
      <w:r w:rsidRPr="001E410D">
        <w:rPr>
          <w:rFonts w:ascii="Times New Roman" w:hAnsi="Times New Roman" w:cs="Times New Roman"/>
          <w:color w:val="000000"/>
          <w:szCs w:val="29"/>
          <w:lang w:val="uk-UA"/>
        </w:rPr>
        <w:t xml:space="preserve">Відібрані відгуки – це послідовність </w:t>
      </w:r>
      <w:r w:rsidRPr="001E410D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взаємозв’язаних висловлювань, об`єднаних спільністю цільового завдання.</w:t>
      </w:r>
    </w:p>
    <w:p w:rsidR="001E410D" w:rsidRDefault="001E410D" w:rsidP="001E410D">
      <w:pPr>
        <w:ind w:firstLine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Це все дає підстави вважати відібрані відгуки – дискурсом відгуків.</w:t>
      </w:r>
    </w:p>
    <w:p w:rsidR="001E410D" w:rsidRPr="001E410D" w:rsidRDefault="001E410D" w:rsidP="001E410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1E410D">
        <w:rPr>
          <w:rFonts w:ascii="Times New Roman" w:hAnsi="Times New Roman" w:cs="Times New Roman"/>
          <w:color w:val="000000"/>
          <w:szCs w:val="28"/>
        </w:rPr>
        <w:t>Звегенцев</w:t>
      </w:r>
      <w:proofErr w:type="spellEnd"/>
      <w:r w:rsidRPr="001E410D">
        <w:rPr>
          <w:rFonts w:ascii="Times New Roman" w:hAnsi="Times New Roman" w:cs="Times New Roman"/>
          <w:color w:val="000000"/>
          <w:szCs w:val="28"/>
        </w:rPr>
        <w:t xml:space="preserve">, В.А. О </w:t>
      </w:r>
      <w:proofErr w:type="spellStart"/>
      <w:r w:rsidRPr="001E410D">
        <w:rPr>
          <w:rFonts w:ascii="Times New Roman" w:hAnsi="Times New Roman" w:cs="Times New Roman"/>
          <w:color w:val="000000"/>
          <w:szCs w:val="28"/>
        </w:rPr>
        <w:t>цельнооформленности</w:t>
      </w:r>
      <w:proofErr w:type="spellEnd"/>
      <w:r w:rsidRPr="001E410D">
        <w:rPr>
          <w:rFonts w:ascii="Times New Roman" w:hAnsi="Times New Roman" w:cs="Times New Roman"/>
          <w:color w:val="000000"/>
          <w:szCs w:val="28"/>
        </w:rPr>
        <w:t xml:space="preserve"> единиц текста / В.А. Звегинцев // Известия АН СССР. Сер. литературы и языка. – 1980. – Т. 39. - № 1. – С. 13-21. </w:t>
      </w:r>
    </w:p>
    <w:p w:rsidR="001E410D" w:rsidRPr="001E410D" w:rsidRDefault="001E410D" w:rsidP="001E41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lang w:val="uk-UA"/>
        </w:rPr>
      </w:pPr>
      <w:r w:rsidRPr="001E410D">
        <w:rPr>
          <w:rFonts w:ascii="Times New Roman" w:hAnsi="Times New Roman" w:cs="Times New Roman"/>
          <w:color w:val="000000"/>
          <w:sz w:val="10"/>
          <w:szCs w:val="14"/>
        </w:rPr>
        <w:t> </w:t>
      </w:r>
      <w:r w:rsidRPr="001E410D">
        <w:rPr>
          <w:rStyle w:val="apple-converted-space"/>
          <w:rFonts w:ascii="Times New Roman" w:hAnsi="Times New Roman" w:cs="Times New Roman"/>
          <w:color w:val="000000"/>
          <w:sz w:val="10"/>
          <w:szCs w:val="14"/>
        </w:rPr>
        <w:t> </w:t>
      </w:r>
      <w:proofErr w:type="spellStart"/>
      <w:r w:rsidRPr="001E410D">
        <w:rPr>
          <w:rFonts w:ascii="Times New Roman" w:hAnsi="Times New Roman" w:cs="Times New Roman"/>
          <w:color w:val="000000"/>
          <w:szCs w:val="28"/>
        </w:rPr>
        <w:t>Дайк</w:t>
      </w:r>
      <w:proofErr w:type="spellEnd"/>
      <w:r w:rsidRPr="001E410D">
        <w:rPr>
          <w:rFonts w:ascii="Times New Roman" w:hAnsi="Times New Roman" w:cs="Times New Roman"/>
          <w:color w:val="000000"/>
          <w:szCs w:val="28"/>
        </w:rPr>
        <w:t xml:space="preserve"> Т.А., </w:t>
      </w:r>
      <w:proofErr w:type="spellStart"/>
      <w:r w:rsidRPr="001E410D">
        <w:rPr>
          <w:rFonts w:ascii="Times New Roman" w:hAnsi="Times New Roman" w:cs="Times New Roman"/>
          <w:color w:val="000000"/>
          <w:szCs w:val="28"/>
        </w:rPr>
        <w:t>ван</w:t>
      </w:r>
      <w:proofErr w:type="spellEnd"/>
      <w:r w:rsidRPr="001E410D">
        <w:rPr>
          <w:rFonts w:ascii="Times New Roman" w:hAnsi="Times New Roman" w:cs="Times New Roman"/>
          <w:color w:val="000000"/>
          <w:szCs w:val="28"/>
        </w:rPr>
        <w:t xml:space="preserve">. Язык. Познания. Коммуникация / Пер. с </w:t>
      </w:r>
      <w:proofErr w:type="gramStart"/>
      <w:r w:rsidRPr="001E410D">
        <w:rPr>
          <w:rFonts w:ascii="Times New Roman" w:hAnsi="Times New Roman" w:cs="Times New Roman"/>
          <w:color w:val="000000"/>
          <w:szCs w:val="28"/>
        </w:rPr>
        <w:t>англ. :</w:t>
      </w:r>
      <w:proofErr w:type="gramEnd"/>
      <w:r w:rsidRPr="001E410D">
        <w:rPr>
          <w:rFonts w:ascii="Times New Roman" w:hAnsi="Times New Roman" w:cs="Times New Roman"/>
          <w:color w:val="000000"/>
          <w:szCs w:val="28"/>
        </w:rPr>
        <w:t xml:space="preserve"> Сб. работ / сост. В.В. Петров под ред. В.И. Герасимова; Вступ. ст. Ю.Н. </w:t>
      </w:r>
      <w:proofErr w:type="spellStart"/>
      <w:r w:rsidRPr="001E410D">
        <w:rPr>
          <w:rFonts w:ascii="Times New Roman" w:hAnsi="Times New Roman" w:cs="Times New Roman"/>
          <w:color w:val="000000"/>
          <w:szCs w:val="28"/>
        </w:rPr>
        <w:t>Караулова</w:t>
      </w:r>
      <w:proofErr w:type="spellEnd"/>
      <w:r w:rsidRPr="001E410D">
        <w:rPr>
          <w:rFonts w:ascii="Times New Roman" w:hAnsi="Times New Roman" w:cs="Times New Roman"/>
          <w:color w:val="000000"/>
          <w:szCs w:val="28"/>
        </w:rPr>
        <w:t xml:space="preserve"> и В.В. Петрова. – М.: Прогресс, 1989. – 312 с.</w:t>
      </w:r>
    </w:p>
    <w:p w:rsidR="001E410D" w:rsidRPr="003A68A5" w:rsidRDefault="001E410D" w:rsidP="001E41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lang w:val="uk-UA"/>
        </w:rPr>
      </w:pPr>
      <w:r>
        <w:rPr>
          <w:rStyle w:val="apple-converted-space"/>
          <w:color w:val="000000"/>
          <w:sz w:val="14"/>
          <w:szCs w:val="14"/>
        </w:rPr>
        <w:t> </w:t>
      </w:r>
      <w:r w:rsidRPr="001E410D">
        <w:rPr>
          <w:rFonts w:ascii="Times New Roman" w:hAnsi="Times New Roman" w:cs="Times New Roman"/>
          <w:color w:val="000000"/>
          <w:szCs w:val="28"/>
          <w:lang w:val="uk-UA"/>
        </w:rPr>
        <w:t xml:space="preserve">Воронцова Н.Г. Комунікативно-когнітивні особливості вербальної </w:t>
      </w:r>
      <w:proofErr w:type="spellStart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>інтеракції</w:t>
      </w:r>
      <w:proofErr w:type="spellEnd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 xml:space="preserve"> зі стороннім реципієнтом (на матеріалі англійської мови): </w:t>
      </w:r>
      <w:proofErr w:type="spellStart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>Автореф</w:t>
      </w:r>
      <w:proofErr w:type="spellEnd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 xml:space="preserve">. </w:t>
      </w:r>
      <w:proofErr w:type="spellStart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>дис</w:t>
      </w:r>
      <w:proofErr w:type="spellEnd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 xml:space="preserve">. … </w:t>
      </w:r>
      <w:proofErr w:type="spellStart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>канд</w:t>
      </w:r>
      <w:proofErr w:type="spellEnd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 xml:space="preserve">. </w:t>
      </w:r>
      <w:proofErr w:type="spellStart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>філол</w:t>
      </w:r>
      <w:proofErr w:type="spellEnd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 xml:space="preserve">. наук / Львівський національний ун-т ім. </w:t>
      </w:r>
      <w:r w:rsidRPr="001E410D">
        <w:rPr>
          <w:rFonts w:ascii="Times New Roman" w:hAnsi="Times New Roman" w:cs="Times New Roman"/>
          <w:color w:val="000000"/>
          <w:szCs w:val="28"/>
        </w:rPr>
        <w:t>І. Франка. – Л; 2005. – 21 с.</w:t>
      </w:r>
    </w:p>
    <w:p w:rsidR="003A68A5" w:rsidRDefault="003A68A5" w:rsidP="003A68A5">
      <w:pPr>
        <w:pStyle w:val="a3"/>
        <w:ind w:left="735" w:firstLine="0"/>
        <w:rPr>
          <w:rFonts w:ascii="Times New Roman" w:hAnsi="Times New Roman" w:cs="Times New Roman"/>
          <w:color w:val="000000"/>
          <w:szCs w:val="28"/>
        </w:rPr>
      </w:pPr>
    </w:p>
    <w:p w:rsidR="003A68A5" w:rsidRDefault="003A68A5" w:rsidP="003A68A5">
      <w:pPr>
        <w:pStyle w:val="a3"/>
        <w:ind w:left="735" w:firstLine="0"/>
        <w:rPr>
          <w:rFonts w:ascii="Times New Roman" w:hAnsi="Times New Roman" w:cs="Times New Roman"/>
          <w:color w:val="000000"/>
          <w:szCs w:val="28"/>
        </w:rPr>
      </w:pPr>
    </w:p>
    <w:p w:rsidR="003A68A5" w:rsidRDefault="003A68A5" w:rsidP="003A68A5">
      <w:pPr>
        <w:pStyle w:val="a3"/>
        <w:ind w:left="735" w:firstLine="0"/>
        <w:rPr>
          <w:rFonts w:ascii="Times New Roman" w:hAnsi="Times New Roman" w:cs="Times New Roman"/>
          <w:color w:val="000000"/>
          <w:szCs w:val="28"/>
        </w:rPr>
      </w:pPr>
    </w:p>
    <w:p w:rsidR="003A68A5" w:rsidRDefault="003A68A5" w:rsidP="003A68A5">
      <w:pPr>
        <w:pStyle w:val="a3"/>
        <w:ind w:left="735" w:firstLine="0"/>
        <w:rPr>
          <w:rFonts w:ascii="Times New Roman" w:hAnsi="Times New Roman" w:cs="Times New Roman"/>
          <w:color w:val="000000"/>
          <w:szCs w:val="28"/>
        </w:rPr>
      </w:pPr>
    </w:p>
    <w:p w:rsidR="003A68A5" w:rsidRDefault="003A68A5" w:rsidP="003A68A5">
      <w:pPr>
        <w:pStyle w:val="a3"/>
        <w:ind w:left="735" w:firstLine="0"/>
        <w:rPr>
          <w:rFonts w:ascii="Times New Roman" w:hAnsi="Times New Roman" w:cs="Times New Roman"/>
          <w:color w:val="000000"/>
          <w:szCs w:val="28"/>
        </w:rPr>
      </w:pPr>
    </w:p>
    <w:p w:rsidR="003A68A5" w:rsidRDefault="003A68A5" w:rsidP="003A68A5">
      <w:pPr>
        <w:pStyle w:val="a3"/>
        <w:ind w:left="735" w:firstLine="0"/>
        <w:rPr>
          <w:rFonts w:ascii="Times New Roman" w:hAnsi="Times New Roman" w:cs="Times New Roman"/>
          <w:color w:val="000000"/>
          <w:szCs w:val="28"/>
        </w:rPr>
      </w:pPr>
    </w:p>
    <w:p w:rsidR="003A68A5" w:rsidRPr="003A68A5" w:rsidRDefault="003A68A5" w:rsidP="003A68A5">
      <w:pPr>
        <w:pStyle w:val="a3"/>
        <w:ind w:left="735" w:firstLine="0"/>
        <w:rPr>
          <w:rFonts w:ascii="Times New Roman" w:hAnsi="Times New Roman" w:cs="Times New Roman"/>
          <w:color w:val="000000"/>
          <w:sz w:val="20"/>
          <w:szCs w:val="28"/>
        </w:rPr>
      </w:pPr>
    </w:p>
    <w:p w:rsidR="003A68A5" w:rsidRPr="003A68A5" w:rsidRDefault="003A68A5" w:rsidP="003A68A5">
      <w:pPr>
        <w:jc w:val="center"/>
        <w:rPr>
          <w:rFonts w:ascii="Times New Roman" w:hAnsi="Times New Roman" w:cs="Times New Roman"/>
          <w:b/>
        </w:rPr>
      </w:pPr>
      <w:proofErr w:type="spellStart"/>
      <w:r w:rsidRPr="003A68A5">
        <w:rPr>
          <w:rFonts w:ascii="Times New Roman" w:hAnsi="Times New Roman" w:cs="Times New Roman"/>
          <w:b/>
        </w:rPr>
        <w:lastRenderedPageBreak/>
        <w:t>Аналіз</w:t>
      </w:r>
      <w:proofErr w:type="spellEnd"/>
      <w:r w:rsidRPr="003A68A5">
        <w:rPr>
          <w:rFonts w:ascii="Times New Roman" w:hAnsi="Times New Roman" w:cs="Times New Roman"/>
          <w:b/>
        </w:rPr>
        <w:t xml:space="preserve"> </w:t>
      </w:r>
      <w:proofErr w:type="spellStart"/>
      <w:r w:rsidRPr="003A68A5">
        <w:rPr>
          <w:rFonts w:ascii="Times New Roman" w:hAnsi="Times New Roman" w:cs="Times New Roman"/>
          <w:b/>
        </w:rPr>
        <w:t>відгуків</w:t>
      </w:r>
      <w:proofErr w:type="spellEnd"/>
    </w:p>
    <w:p w:rsidR="003A68A5" w:rsidRDefault="003A68A5" w:rsidP="003A68A5">
      <w:pPr>
        <w:rPr>
          <w:rFonts w:ascii="Times New Roman" w:hAnsi="Times New Roman" w:cs="Times New Roman"/>
          <w:szCs w:val="24"/>
          <w:lang w:val="uk-UA"/>
        </w:rPr>
      </w:pPr>
      <w:r w:rsidRPr="003A68A5">
        <w:rPr>
          <w:rFonts w:ascii="Times New Roman" w:hAnsi="Times New Roman" w:cs="Times New Roman"/>
          <w:szCs w:val="24"/>
          <w:lang w:val="uk-UA"/>
        </w:rPr>
        <w:t>На другому етапі за допомогою вільного програмного засобу для перевірки граматики та стилю для української мови «</w:t>
      </w:r>
      <w:proofErr w:type="spellStart"/>
      <w:r w:rsidRPr="003A68A5">
        <w:rPr>
          <w:rFonts w:ascii="Times New Roman" w:hAnsi="Times New Roman" w:cs="Times New Roman"/>
          <w:szCs w:val="24"/>
          <w:lang w:val="uk-UA"/>
        </w:rPr>
        <w:t>LanguageTool</w:t>
      </w:r>
      <w:proofErr w:type="spellEnd"/>
      <w:r w:rsidRPr="003A68A5">
        <w:rPr>
          <w:rFonts w:ascii="Times New Roman" w:hAnsi="Times New Roman" w:cs="Times New Roman"/>
          <w:szCs w:val="24"/>
          <w:lang w:val="uk-UA"/>
        </w:rPr>
        <w:t>» було проведено додатковий аналіз відгуків.</w:t>
      </w:r>
    </w:p>
    <w:p w:rsidR="003A68A5" w:rsidRPr="003A68A5" w:rsidRDefault="003A68A5" w:rsidP="003A68A5">
      <w:pPr>
        <w:rPr>
          <w:rFonts w:ascii="Times New Roman" w:hAnsi="Times New Roman" w:cs="Times New Roman"/>
          <w:szCs w:val="24"/>
          <w:lang w:val="uk-UA"/>
        </w:rPr>
      </w:pPr>
      <w:r w:rsidRPr="003A68A5">
        <w:rPr>
          <w:rFonts w:ascii="Times New Roman" w:hAnsi="Times New Roman" w:cs="Times New Roman"/>
          <w:szCs w:val="24"/>
          <w:lang w:val="uk-UA"/>
        </w:rPr>
        <w:t>Було виявлено такі типи помилок:</w:t>
      </w:r>
    </w:p>
    <w:p w:rsidR="003A68A5" w:rsidRPr="003A68A5" w:rsidRDefault="003A68A5" w:rsidP="003A68A5">
      <w:pPr>
        <w:pStyle w:val="a3"/>
        <w:numPr>
          <w:ilvl w:val="0"/>
          <w:numId w:val="3"/>
        </w:numPr>
        <w:spacing w:after="160"/>
        <w:jc w:val="left"/>
        <w:rPr>
          <w:rFonts w:ascii="Times New Roman" w:hAnsi="Times New Roman" w:cs="Times New Roman"/>
          <w:szCs w:val="24"/>
          <w:lang w:val="uk-UA"/>
        </w:rPr>
      </w:pPr>
      <w:r w:rsidRPr="003A68A5">
        <w:rPr>
          <w:rFonts w:ascii="Times New Roman" w:hAnsi="Times New Roman" w:cs="Times New Roman"/>
          <w:szCs w:val="24"/>
          <w:lang w:val="uk-UA"/>
        </w:rPr>
        <w:t>невідомі слова (</w:t>
      </w:r>
      <w:proofErr w:type="spellStart"/>
      <w:r w:rsidR="008C008D">
        <w:rPr>
          <w:rFonts w:ascii="Times New Roman" w:hAnsi="Times New Roman" w:cs="Times New Roman"/>
          <w:szCs w:val="24"/>
          <w:lang w:val="uk-UA"/>
        </w:rPr>
        <w:t>люб</w:t>
      </w:r>
      <w:proofErr w:type="spellEnd"/>
      <w:r w:rsidR="002F411B">
        <w:rPr>
          <w:rFonts w:ascii="Times New Roman" w:hAnsi="Times New Roman" w:cs="Times New Roman"/>
          <w:szCs w:val="24"/>
          <w:lang w:val="uk-UA"/>
        </w:rPr>
        <w:t xml:space="preserve">, </w:t>
      </w:r>
      <w:proofErr w:type="spellStart"/>
      <w:r w:rsidR="002F411B" w:rsidRPr="002F411B">
        <w:rPr>
          <w:rFonts w:ascii="Times New Roman" w:hAnsi="Times New Roman" w:cs="Times New Roman"/>
          <w:color w:val="333333"/>
          <w:szCs w:val="18"/>
          <w:shd w:val="clear" w:color="auto" w:fill="FFFFFF"/>
        </w:rPr>
        <w:t>ЕгоЇсти</w:t>
      </w:r>
      <w:proofErr w:type="spellEnd"/>
      <w:r w:rsidRPr="003A68A5">
        <w:rPr>
          <w:rFonts w:ascii="Times New Roman" w:hAnsi="Times New Roman" w:cs="Times New Roman"/>
          <w:szCs w:val="24"/>
          <w:lang w:val="uk-UA"/>
        </w:rPr>
        <w:t>);</w:t>
      </w:r>
    </w:p>
    <w:p w:rsidR="003A68A5" w:rsidRPr="003A68A5" w:rsidRDefault="003A68A5" w:rsidP="003A68A5">
      <w:pPr>
        <w:pStyle w:val="a3"/>
        <w:numPr>
          <w:ilvl w:val="0"/>
          <w:numId w:val="3"/>
        </w:numPr>
        <w:spacing w:after="160"/>
        <w:jc w:val="left"/>
        <w:rPr>
          <w:rFonts w:ascii="Times New Roman" w:hAnsi="Times New Roman" w:cs="Times New Roman"/>
          <w:szCs w:val="24"/>
          <w:lang w:val="uk-UA"/>
        </w:rPr>
      </w:pPr>
      <w:r w:rsidRPr="003A68A5">
        <w:rPr>
          <w:rFonts w:ascii="Times New Roman" w:hAnsi="Times New Roman" w:cs="Times New Roman"/>
          <w:szCs w:val="24"/>
          <w:lang w:val="uk-UA"/>
        </w:rPr>
        <w:t>неправильне написання слів (</w:t>
      </w:r>
      <w:r w:rsidR="008C008D">
        <w:rPr>
          <w:rFonts w:ascii="Times New Roman" w:hAnsi="Times New Roman" w:cs="Times New Roman"/>
          <w:szCs w:val="24"/>
          <w:lang w:val="uk-UA"/>
        </w:rPr>
        <w:t>скоштувати</w:t>
      </w:r>
      <w:r w:rsidRPr="003A68A5">
        <w:rPr>
          <w:rFonts w:ascii="Times New Roman" w:hAnsi="Times New Roman" w:cs="Times New Roman"/>
          <w:szCs w:val="24"/>
          <w:lang w:val="uk-UA"/>
        </w:rPr>
        <w:t>,</w:t>
      </w:r>
      <w:r w:rsidRPr="003A68A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C008D">
        <w:rPr>
          <w:rFonts w:ascii="Times New Roman" w:hAnsi="Times New Roman" w:cs="Times New Roman"/>
          <w:szCs w:val="24"/>
          <w:lang w:val="uk-UA"/>
        </w:rPr>
        <w:t>доречі</w:t>
      </w:r>
      <w:proofErr w:type="spellEnd"/>
      <w:r w:rsidRPr="003A68A5">
        <w:rPr>
          <w:rFonts w:ascii="Times New Roman" w:hAnsi="Times New Roman" w:cs="Times New Roman"/>
          <w:szCs w:val="24"/>
          <w:lang w:val="uk-UA"/>
        </w:rPr>
        <w:t>,</w:t>
      </w:r>
      <w:r w:rsidRPr="003A68A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C008D">
        <w:rPr>
          <w:rFonts w:ascii="Times New Roman" w:hAnsi="Times New Roman" w:cs="Times New Roman"/>
          <w:szCs w:val="24"/>
          <w:lang w:val="uk-UA"/>
        </w:rPr>
        <w:t>піцці</w:t>
      </w:r>
      <w:proofErr w:type="spellEnd"/>
      <w:r w:rsidRPr="003A68A5">
        <w:rPr>
          <w:rFonts w:ascii="Times New Roman" w:hAnsi="Times New Roman" w:cs="Times New Roman"/>
          <w:szCs w:val="24"/>
          <w:lang w:val="uk-UA"/>
        </w:rPr>
        <w:t>,</w:t>
      </w:r>
      <w:r w:rsidRPr="003A68A5">
        <w:rPr>
          <w:rFonts w:ascii="Times New Roman" w:hAnsi="Times New Roman" w:cs="Times New Roman"/>
          <w:szCs w:val="24"/>
        </w:rPr>
        <w:t xml:space="preserve"> </w:t>
      </w:r>
      <w:r w:rsidR="002F411B">
        <w:rPr>
          <w:rFonts w:ascii="Times New Roman" w:hAnsi="Times New Roman" w:cs="Times New Roman"/>
          <w:szCs w:val="24"/>
          <w:lang w:val="uk-UA"/>
        </w:rPr>
        <w:t>протяг</w:t>
      </w:r>
      <w:r w:rsidR="00953AC4">
        <w:rPr>
          <w:rFonts w:ascii="Times New Roman" w:hAnsi="Times New Roman" w:cs="Times New Roman"/>
          <w:szCs w:val="24"/>
          <w:lang w:val="uk-UA"/>
        </w:rPr>
        <w:t xml:space="preserve">, </w:t>
      </w:r>
      <w:proofErr w:type="spellStart"/>
      <w:r w:rsidR="00953AC4">
        <w:rPr>
          <w:rFonts w:ascii="Times New Roman" w:hAnsi="Times New Roman" w:cs="Times New Roman"/>
          <w:szCs w:val="24"/>
          <w:lang w:val="uk-UA"/>
        </w:rPr>
        <w:t>латте</w:t>
      </w:r>
      <w:proofErr w:type="spellEnd"/>
      <w:r w:rsidR="002F411B">
        <w:rPr>
          <w:rFonts w:ascii="Times New Roman" w:hAnsi="Times New Roman" w:cs="Times New Roman"/>
          <w:szCs w:val="24"/>
          <w:lang w:val="uk-UA"/>
        </w:rPr>
        <w:t xml:space="preserve"> </w:t>
      </w:r>
      <w:r w:rsidRPr="003A68A5">
        <w:rPr>
          <w:rFonts w:ascii="Times New Roman" w:hAnsi="Times New Roman" w:cs="Times New Roman"/>
          <w:szCs w:val="24"/>
          <w:lang w:val="uk-UA"/>
        </w:rPr>
        <w:t>тощо);</w:t>
      </w:r>
    </w:p>
    <w:p w:rsidR="003A68A5" w:rsidRPr="003A68A5" w:rsidRDefault="003A68A5" w:rsidP="003A68A5">
      <w:pPr>
        <w:pStyle w:val="a3"/>
        <w:numPr>
          <w:ilvl w:val="0"/>
          <w:numId w:val="3"/>
        </w:numPr>
        <w:spacing w:after="160"/>
        <w:jc w:val="left"/>
        <w:rPr>
          <w:rFonts w:ascii="Times New Roman" w:hAnsi="Times New Roman" w:cs="Times New Roman"/>
          <w:szCs w:val="24"/>
          <w:lang w:val="uk-UA"/>
        </w:rPr>
      </w:pPr>
      <w:proofErr w:type="spellStart"/>
      <w:r w:rsidRPr="003A68A5">
        <w:rPr>
          <w:rFonts w:ascii="Times New Roman" w:hAnsi="Times New Roman" w:cs="Times New Roman"/>
          <w:szCs w:val="24"/>
          <w:lang w:val="uk-UA"/>
        </w:rPr>
        <w:t>опечатки</w:t>
      </w:r>
      <w:proofErr w:type="spellEnd"/>
      <w:r w:rsidRPr="003A68A5">
        <w:rPr>
          <w:rFonts w:ascii="Times New Roman" w:hAnsi="Times New Roman" w:cs="Times New Roman"/>
          <w:szCs w:val="24"/>
          <w:lang w:val="uk-UA"/>
        </w:rPr>
        <w:t xml:space="preserve"> в словах (</w:t>
      </w:r>
      <w:proofErr w:type="spellStart"/>
      <w:r w:rsidR="008C008D">
        <w:rPr>
          <w:rFonts w:ascii="Times New Roman" w:hAnsi="Times New Roman" w:cs="Times New Roman"/>
          <w:szCs w:val="24"/>
          <w:lang w:val="uk-UA"/>
        </w:rPr>
        <w:t>маццарелла</w:t>
      </w:r>
      <w:proofErr w:type="spellEnd"/>
      <w:r w:rsidR="002F411B">
        <w:rPr>
          <w:rFonts w:ascii="Times New Roman" w:hAnsi="Times New Roman" w:cs="Times New Roman"/>
          <w:szCs w:val="24"/>
          <w:lang w:val="uk-UA"/>
        </w:rPr>
        <w:t xml:space="preserve">, </w:t>
      </w:r>
      <w:proofErr w:type="spellStart"/>
      <w:r w:rsidR="002F411B">
        <w:rPr>
          <w:rFonts w:ascii="Times New Roman" w:hAnsi="Times New Roman" w:cs="Times New Roman"/>
          <w:szCs w:val="24"/>
          <w:lang w:val="uk-UA"/>
        </w:rPr>
        <w:t>зберігти</w:t>
      </w:r>
      <w:proofErr w:type="spellEnd"/>
      <w:r w:rsidR="002F411B">
        <w:rPr>
          <w:rFonts w:ascii="Times New Roman" w:hAnsi="Times New Roman" w:cs="Times New Roman"/>
          <w:szCs w:val="24"/>
          <w:lang w:val="uk-UA"/>
        </w:rPr>
        <w:t xml:space="preserve">, </w:t>
      </w:r>
      <w:proofErr w:type="spellStart"/>
      <w:r w:rsidR="002F411B">
        <w:rPr>
          <w:rFonts w:ascii="Times New Roman" w:hAnsi="Times New Roman" w:cs="Times New Roman"/>
          <w:szCs w:val="24"/>
          <w:lang w:val="uk-UA"/>
        </w:rPr>
        <w:t>щоя</w:t>
      </w:r>
      <w:proofErr w:type="spellEnd"/>
      <w:r w:rsidRPr="003A68A5">
        <w:rPr>
          <w:rFonts w:ascii="Times New Roman" w:hAnsi="Times New Roman" w:cs="Times New Roman"/>
          <w:szCs w:val="24"/>
          <w:lang w:val="uk-UA"/>
        </w:rPr>
        <w:t>);</w:t>
      </w:r>
    </w:p>
    <w:p w:rsidR="003A68A5" w:rsidRPr="003A68A5" w:rsidRDefault="003A68A5" w:rsidP="003A68A5">
      <w:pPr>
        <w:pStyle w:val="a3"/>
        <w:numPr>
          <w:ilvl w:val="0"/>
          <w:numId w:val="3"/>
        </w:numPr>
        <w:spacing w:after="160"/>
        <w:jc w:val="left"/>
        <w:rPr>
          <w:rFonts w:ascii="Times New Roman" w:hAnsi="Times New Roman" w:cs="Times New Roman"/>
          <w:szCs w:val="24"/>
          <w:lang w:val="uk-UA"/>
        </w:rPr>
      </w:pPr>
      <w:r w:rsidRPr="003A68A5">
        <w:rPr>
          <w:rFonts w:ascii="Times New Roman" w:hAnsi="Times New Roman" w:cs="Times New Roman"/>
          <w:szCs w:val="24"/>
          <w:lang w:val="uk-UA"/>
        </w:rPr>
        <w:t>калькування з російської (</w:t>
      </w:r>
      <w:proofErr w:type="spellStart"/>
      <w:r w:rsidR="008C008D">
        <w:rPr>
          <w:rFonts w:ascii="Times New Roman" w:hAnsi="Times New Roman" w:cs="Times New Roman"/>
          <w:szCs w:val="24"/>
          <w:lang w:val="uk-UA"/>
        </w:rPr>
        <w:t>неврастинічка</w:t>
      </w:r>
      <w:proofErr w:type="spellEnd"/>
      <w:r w:rsidRPr="003A68A5">
        <w:rPr>
          <w:rFonts w:ascii="Times New Roman" w:hAnsi="Times New Roman" w:cs="Times New Roman"/>
          <w:szCs w:val="24"/>
          <w:lang w:val="uk-UA"/>
        </w:rPr>
        <w:t xml:space="preserve">, </w:t>
      </w:r>
      <w:r w:rsidR="008C008D">
        <w:rPr>
          <w:rFonts w:ascii="Times New Roman" w:hAnsi="Times New Roman" w:cs="Times New Roman"/>
          <w:szCs w:val="24"/>
          <w:lang w:val="uk-UA"/>
        </w:rPr>
        <w:t>пожалкуєте,</w:t>
      </w:r>
      <w:r w:rsidR="002F411B">
        <w:rPr>
          <w:rFonts w:ascii="Times New Roman" w:hAnsi="Times New Roman" w:cs="Times New Roman"/>
          <w:szCs w:val="24"/>
          <w:lang w:val="uk-UA"/>
        </w:rPr>
        <w:t xml:space="preserve"> </w:t>
      </w:r>
      <w:r w:rsidR="008C008D">
        <w:rPr>
          <w:rFonts w:ascii="Times New Roman" w:hAnsi="Times New Roman" w:cs="Times New Roman"/>
          <w:szCs w:val="24"/>
          <w:lang w:val="uk-UA"/>
        </w:rPr>
        <w:t>начисляти</w:t>
      </w:r>
      <w:r w:rsidR="002F411B">
        <w:rPr>
          <w:rFonts w:ascii="Times New Roman" w:hAnsi="Times New Roman" w:cs="Times New Roman"/>
          <w:szCs w:val="24"/>
          <w:lang w:val="uk-UA"/>
        </w:rPr>
        <w:t>, заказ</w:t>
      </w:r>
      <w:r w:rsidRPr="003A68A5">
        <w:rPr>
          <w:rFonts w:ascii="Times New Roman" w:hAnsi="Times New Roman" w:cs="Times New Roman"/>
          <w:szCs w:val="24"/>
          <w:lang w:val="uk-UA"/>
        </w:rPr>
        <w:t>);</w:t>
      </w:r>
    </w:p>
    <w:p w:rsidR="003A68A5" w:rsidRPr="003A68A5" w:rsidRDefault="003A68A5" w:rsidP="003A68A5">
      <w:pPr>
        <w:pStyle w:val="a3"/>
        <w:numPr>
          <w:ilvl w:val="0"/>
          <w:numId w:val="3"/>
        </w:numPr>
        <w:spacing w:after="160"/>
        <w:jc w:val="left"/>
        <w:rPr>
          <w:rFonts w:ascii="Times New Roman" w:hAnsi="Times New Roman" w:cs="Times New Roman"/>
          <w:szCs w:val="24"/>
          <w:lang w:val="uk-UA"/>
        </w:rPr>
      </w:pPr>
      <w:r w:rsidRPr="003A68A5">
        <w:rPr>
          <w:rFonts w:ascii="Times New Roman" w:hAnsi="Times New Roman" w:cs="Times New Roman"/>
          <w:szCs w:val="24"/>
          <w:lang w:val="uk-UA"/>
        </w:rPr>
        <w:t>неправил</w:t>
      </w:r>
      <w:r w:rsidR="002F411B">
        <w:rPr>
          <w:rFonts w:ascii="Times New Roman" w:hAnsi="Times New Roman" w:cs="Times New Roman"/>
          <w:szCs w:val="24"/>
          <w:lang w:val="uk-UA"/>
        </w:rPr>
        <w:t>ьне вживання сполучників і/й/та.</w:t>
      </w:r>
    </w:p>
    <w:p w:rsidR="003A68A5" w:rsidRPr="003A68A5" w:rsidRDefault="002F411B" w:rsidP="003A68A5">
      <w:pPr>
        <w:ind w:left="360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szCs w:val="24"/>
          <w:lang w:val="uk-UA"/>
        </w:rPr>
        <w:t>Програма</w:t>
      </w:r>
      <w:r w:rsidR="003A68A5" w:rsidRPr="003A68A5">
        <w:rPr>
          <w:rFonts w:ascii="Times New Roman" w:hAnsi="Times New Roman" w:cs="Times New Roman"/>
          <w:szCs w:val="24"/>
          <w:lang w:val="uk-UA"/>
        </w:rPr>
        <w:t xml:space="preserve"> не розпізнала:</w:t>
      </w:r>
    </w:p>
    <w:p w:rsidR="003A68A5" w:rsidRPr="003A68A5" w:rsidRDefault="003A68A5" w:rsidP="003A68A5">
      <w:pPr>
        <w:pStyle w:val="a3"/>
        <w:numPr>
          <w:ilvl w:val="0"/>
          <w:numId w:val="4"/>
        </w:numPr>
        <w:spacing w:after="160"/>
        <w:jc w:val="left"/>
        <w:rPr>
          <w:rFonts w:ascii="Times New Roman" w:hAnsi="Times New Roman" w:cs="Times New Roman"/>
          <w:szCs w:val="24"/>
          <w:lang w:val="uk-UA"/>
        </w:rPr>
      </w:pPr>
      <w:r w:rsidRPr="003A68A5">
        <w:rPr>
          <w:rFonts w:ascii="Times New Roman" w:hAnsi="Times New Roman" w:cs="Times New Roman"/>
          <w:szCs w:val="24"/>
          <w:lang w:val="uk-UA"/>
        </w:rPr>
        <w:t>граматичні помилки (коми після вставних слів, звертань, однорідних членів речення, між частинами складнопідрядного речення; неправильне вживання тире);</w:t>
      </w:r>
    </w:p>
    <w:p w:rsidR="003A68A5" w:rsidRPr="003A68A5" w:rsidRDefault="003A68A5" w:rsidP="003A68A5">
      <w:pPr>
        <w:pStyle w:val="a3"/>
        <w:numPr>
          <w:ilvl w:val="0"/>
          <w:numId w:val="4"/>
        </w:numPr>
        <w:spacing w:after="160"/>
        <w:jc w:val="left"/>
        <w:rPr>
          <w:rFonts w:ascii="Times New Roman" w:hAnsi="Times New Roman" w:cs="Times New Roman"/>
          <w:szCs w:val="24"/>
          <w:lang w:val="uk-UA"/>
        </w:rPr>
      </w:pPr>
      <w:r w:rsidRPr="003A68A5">
        <w:rPr>
          <w:rFonts w:ascii="Times New Roman" w:hAnsi="Times New Roman" w:cs="Times New Roman"/>
          <w:szCs w:val="24"/>
          <w:lang w:val="uk-UA"/>
        </w:rPr>
        <w:t xml:space="preserve">такі </w:t>
      </w:r>
      <w:proofErr w:type="spellStart"/>
      <w:r w:rsidRPr="003A68A5">
        <w:rPr>
          <w:rFonts w:ascii="Times New Roman" w:hAnsi="Times New Roman" w:cs="Times New Roman"/>
          <w:szCs w:val="24"/>
        </w:rPr>
        <w:t>орфографічні</w:t>
      </w:r>
      <w:proofErr w:type="spellEnd"/>
      <w:r w:rsidRPr="003A68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A68A5">
        <w:rPr>
          <w:rFonts w:ascii="Times New Roman" w:hAnsi="Times New Roman" w:cs="Times New Roman"/>
          <w:szCs w:val="24"/>
        </w:rPr>
        <w:t>помилки</w:t>
      </w:r>
      <w:proofErr w:type="spellEnd"/>
      <w:r w:rsidRPr="003A68A5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3A68A5">
        <w:rPr>
          <w:rFonts w:ascii="Times New Roman" w:hAnsi="Times New Roman" w:cs="Times New Roman"/>
          <w:szCs w:val="24"/>
        </w:rPr>
        <w:t>правопис</w:t>
      </w:r>
      <w:proofErr w:type="spellEnd"/>
      <w:r w:rsidRPr="003A68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A68A5">
        <w:rPr>
          <w:rFonts w:ascii="Times New Roman" w:hAnsi="Times New Roman" w:cs="Times New Roman"/>
          <w:szCs w:val="24"/>
        </w:rPr>
        <w:t>частки</w:t>
      </w:r>
      <w:proofErr w:type="spellEnd"/>
      <w:r w:rsidRPr="003A68A5">
        <w:rPr>
          <w:rFonts w:ascii="Times New Roman" w:hAnsi="Times New Roman" w:cs="Times New Roman"/>
          <w:szCs w:val="24"/>
        </w:rPr>
        <w:t xml:space="preserve"> «не», напр.,</w:t>
      </w:r>
      <w:r w:rsidRPr="003A68A5">
        <w:rPr>
          <w:rFonts w:ascii="Times New Roman" w:hAnsi="Times New Roman" w:cs="Times New Roman"/>
          <w:szCs w:val="24"/>
          <w:lang w:val="uk-UA"/>
        </w:rPr>
        <w:t xml:space="preserve"> не хай ).</w:t>
      </w:r>
    </w:p>
    <w:p w:rsidR="00953AC4" w:rsidRPr="005B0724" w:rsidRDefault="00D537B3" w:rsidP="00953AC4">
      <w:pPr>
        <w:pBdr>
          <w:bottom w:val="single" w:sz="12" w:space="1" w:color="auto"/>
        </w:pBdr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Cs w:val="24"/>
          <w:lang w:val="uk-UA"/>
        </w:rPr>
        <w:t xml:space="preserve">Наступним завданням було проаналізувати відгуки за </w:t>
      </w:r>
      <w:r w:rsidR="003A68A5" w:rsidRPr="003A68A5">
        <w:rPr>
          <w:rFonts w:ascii="Times New Roman" w:hAnsi="Times New Roman" w:cs="Times New Roman"/>
          <w:szCs w:val="24"/>
          <w:lang w:val="uk-UA"/>
        </w:rPr>
        <w:t xml:space="preserve">допомогою морфологічного аналізатора </w:t>
      </w:r>
      <w:proofErr w:type="spellStart"/>
      <w:r w:rsidR="003A68A5" w:rsidRPr="003A68A5">
        <w:rPr>
          <w:rFonts w:ascii="Times New Roman" w:hAnsi="Times New Roman" w:cs="Times New Roman"/>
          <w:szCs w:val="24"/>
          <w:lang w:val="uk-UA"/>
        </w:rPr>
        <w:t>Language</w:t>
      </w:r>
      <w:proofErr w:type="spellEnd"/>
      <w:r w:rsidR="003A68A5" w:rsidRPr="003A68A5">
        <w:rPr>
          <w:rFonts w:ascii="Times New Roman" w:hAnsi="Times New Roman" w:cs="Times New Roman"/>
          <w:szCs w:val="24"/>
          <w:lang w:val="uk-UA"/>
        </w:rPr>
        <w:t xml:space="preserve"> </w:t>
      </w:r>
      <w:proofErr w:type="spellStart"/>
      <w:r w:rsidR="003A68A5" w:rsidRPr="003A68A5">
        <w:rPr>
          <w:rFonts w:ascii="Times New Roman" w:hAnsi="Times New Roman" w:cs="Times New Roman"/>
          <w:szCs w:val="24"/>
          <w:lang w:val="uk-UA"/>
        </w:rPr>
        <w:t>Tool</w:t>
      </w:r>
      <w:proofErr w:type="spellEnd"/>
      <w:r w:rsidR="003A68A5" w:rsidRPr="003A68A5">
        <w:rPr>
          <w:rFonts w:ascii="Times New Roman" w:hAnsi="Times New Roman" w:cs="Times New Roman"/>
          <w:szCs w:val="24"/>
          <w:lang w:val="uk-UA"/>
        </w:rPr>
        <w:t xml:space="preserve">. В результаті було запропоновано різні морфологічні характеристики лексем. </w:t>
      </w:r>
      <w:r>
        <w:rPr>
          <w:rFonts w:ascii="Times New Roman" w:hAnsi="Times New Roman" w:cs="Times New Roman"/>
          <w:szCs w:val="24"/>
          <w:lang w:val="uk-UA"/>
        </w:rPr>
        <w:t>Однак</w:t>
      </w:r>
      <w:r w:rsidR="003A68A5" w:rsidRPr="003A68A5">
        <w:rPr>
          <w:rFonts w:ascii="Times New Roman" w:hAnsi="Times New Roman" w:cs="Times New Roman"/>
          <w:szCs w:val="24"/>
          <w:lang w:val="uk-UA"/>
        </w:rPr>
        <w:t xml:space="preserve"> процес зняття омонімії для окремих лексем було проведено вручну, аналізуючи контекст. </w:t>
      </w:r>
      <w:r>
        <w:rPr>
          <w:rFonts w:ascii="Times New Roman" w:hAnsi="Times New Roman" w:cs="Times New Roman"/>
          <w:lang w:val="uk-UA"/>
        </w:rPr>
        <w:t>Для зняття омонімії важливий контекст і зв’язність слів у реченні та між реченнями. Для відгуків така зв’язність і єдність є характерною. Тому відгуки слід вважати дискурсом.</w:t>
      </w:r>
      <w:r>
        <w:rPr>
          <w:rFonts w:ascii="Times New Roman" w:hAnsi="Times New Roman" w:cs="Times New Roman"/>
          <w:lang w:val="uk-UA"/>
        </w:rPr>
        <w:t xml:space="preserve"> </w:t>
      </w:r>
      <w:bookmarkStart w:id="0" w:name="_GoBack"/>
      <w:bookmarkEnd w:id="0"/>
      <w:r w:rsidR="003A68A5" w:rsidRPr="003A68A5">
        <w:rPr>
          <w:rFonts w:ascii="Times New Roman" w:hAnsi="Times New Roman" w:cs="Times New Roman"/>
          <w:szCs w:val="24"/>
          <w:lang w:val="uk-UA"/>
        </w:rPr>
        <w:t>Найбільше труднощів для автоматизованого морфологічного аналізатора виникало при розрізненні прислівників та складених вставних слів, сполучного слова та займенника, а також визначення називного та знахідного відмінків, що є проблемою вже синтаксичного рівня і потребує ручного аналізу.</w:t>
      </w:r>
      <w:r w:rsidR="00953AC4">
        <w:rPr>
          <w:rFonts w:ascii="Times New Roman" w:hAnsi="Times New Roman" w:cs="Times New Roman"/>
          <w:szCs w:val="24"/>
          <w:lang w:val="uk-UA"/>
        </w:rPr>
        <w:t xml:space="preserve"> </w:t>
      </w:r>
    </w:p>
    <w:p w:rsidR="003A68A5" w:rsidRPr="003A68A5" w:rsidRDefault="003A68A5" w:rsidP="003A68A5">
      <w:pPr>
        <w:ind w:left="360"/>
        <w:rPr>
          <w:rFonts w:ascii="Times New Roman" w:hAnsi="Times New Roman" w:cs="Times New Roman"/>
          <w:szCs w:val="24"/>
          <w:lang w:val="uk-UA"/>
        </w:rPr>
      </w:pPr>
    </w:p>
    <w:p w:rsidR="003A68A5" w:rsidRPr="003A68A5" w:rsidRDefault="003A68A5" w:rsidP="003A68A5">
      <w:pPr>
        <w:rPr>
          <w:rFonts w:ascii="Times New Roman" w:hAnsi="Times New Roman" w:cs="Times New Roman"/>
          <w:szCs w:val="24"/>
          <w:lang w:val="uk-UA"/>
        </w:rPr>
      </w:pPr>
    </w:p>
    <w:p w:rsidR="003A68A5" w:rsidRPr="001E410D" w:rsidRDefault="003A68A5" w:rsidP="003A68A5">
      <w:pPr>
        <w:pStyle w:val="a3"/>
        <w:ind w:left="735" w:firstLine="0"/>
        <w:rPr>
          <w:rFonts w:ascii="Times New Roman" w:hAnsi="Times New Roman" w:cs="Times New Roman"/>
          <w:sz w:val="18"/>
          <w:lang w:val="uk-UA"/>
        </w:rPr>
      </w:pPr>
    </w:p>
    <w:sectPr w:rsidR="003A68A5" w:rsidRPr="001E41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225E1"/>
    <w:multiLevelType w:val="hybridMultilevel"/>
    <w:tmpl w:val="18C83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41376"/>
    <w:multiLevelType w:val="hybridMultilevel"/>
    <w:tmpl w:val="BE4E5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26EF8"/>
    <w:multiLevelType w:val="hybridMultilevel"/>
    <w:tmpl w:val="DB84084A"/>
    <w:lvl w:ilvl="0" w:tplc="7F8ECD9A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81F19"/>
    <w:multiLevelType w:val="hybridMultilevel"/>
    <w:tmpl w:val="F97A5684"/>
    <w:lvl w:ilvl="0" w:tplc="47AC10AC">
      <w:start w:val="1"/>
      <w:numFmt w:val="decimal"/>
      <w:lvlText w:val="%1."/>
      <w:lvlJc w:val="left"/>
      <w:pPr>
        <w:ind w:left="717" w:hanging="360"/>
      </w:pPr>
      <w:rPr>
        <w:rFonts w:hint="default"/>
        <w:color w:val="00000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9A"/>
    <w:rsid w:val="001E410D"/>
    <w:rsid w:val="002E17FF"/>
    <w:rsid w:val="002F411B"/>
    <w:rsid w:val="003A68A5"/>
    <w:rsid w:val="008C008D"/>
    <w:rsid w:val="00953AC4"/>
    <w:rsid w:val="0097199A"/>
    <w:rsid w:val="00BF2534"/>
    <w:rsid w:val="00D537B3"/>
    <w:rsid w:val="00F7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1BE58-84AD-4911-AEB1-53604C3D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99A"/>
    <w:pPr>
      <w:spacing w:after="0" w:line="360" w:lineRule="auto"/>
      <w:ind w:firstLine="357"/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7199A"/>
  </w:style>
  <w:style w:type="paragraph" w:customStyle="1" w:styleId="listparagraph">
    <w:name w:val="listparagraph"/>
    <w:basedOn w:val="a"/>
    <w:rsid w:val="0097199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3">
    <w:name w:val="List Paragraph"/>
    <w:basedOn w:val="a"/>
    <w:uiPriority w:val="34"/>
    <w:qFormat/>
    <w:rsid w:val="00F75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2384</Words>
  <Characters>1359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Sviliak</dc:creator>
  <cp:keywords/>
  <dc:description/>
  <cp:lastModifiedBy>Oksana Sviliak</cp:lastModifiedBy>
  <cp:revision>2</cp:revision>
  <dcterms:created xsi:type="dcterms:W3CDTF">2015-12-19T13:36:00Z</dcterms:created>
  <dcterms:modified xsi:type="dcterms:W3CDTF">2015-12-19T13:36:00Z</dcterms:modified>
</cp:coreProperties>
</file>