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200"/>
        <w:jc w:val="center"/>
      </w:pPr>
      <w:r>
        <w:rPr>
          <w:rFonts w:ascii="Arial" w:cs="Arial" w:eastAsia="Arial" w:hAnsi="Arial"/>
          <w:b/>
          <w:bCs/>
          <w:color w:val="2E5FA3"/>
          <w:sz w:val="36"/>
          <w:szCs w:val="36"/>
        </w:rPr>
        <w:t xml:space="preserve">EVIDENCIA GA2-220501093-AA1-EV04:</w:t>
      </w:r>
    </w:p>
    <w:p>
      <w:pPr>
        <w:spacing w:before="0" w:after="800"/>
        <w:jc w:val="center"/>
      </w:pPr>
      <w:r>
        <w:rPr>
          <w:rFonts w:ascii="Arial" w:cs="Arial" w:eastAsia="Arial" w:hAnsi="Arial"/>
          <w:b/>
          <w:bCs/>
          <w:color w:val="2E5FA3"/>
          <w:sz w:val="36"/>
          <w:szCs w:val="36"/>
        </w:rPr>
        <w:t xml:space="preserve">DIAGRAMAS Y DOCUMENTACIÓN DE ACTIVIDADES DEL PROYECTO</w:t>
      </w:r>
    </w:p>
    <w:p>
      <w:pPr>
        <w:spacing w:before="0" w:after="200"/>
        <w:jc w:val="center"/>
      </w:pPr>
      <w:r>
        <w:rPr>
          <w:rFonts w:ascii="Arial" w:cs="Arial" w:eastAsia="Arial" w:hAnsi="Arial"/>
          <w:b/>
          <w:bCs/>
          <w:color w:val="1A1A2E"/>
          <w:sz w:val="28"/>
          <w:szCs w:val="28"/>
        </w:rPr>
        <w:t xml:space="preserve">PROYECTO ATENEO</w:t>
      </w:r>
    </w:p>
    <w:p>
      <w:pPr>
        <w:spacing w:before="0" w:after="800"/>
        <w:jc w:val="center"/>
      </w:pPr>
      <w:r>
        <w:rPr>
          <w:rFonts w:ascii="Arial" w:cs="Arial" w:eastAsia="Arial" w:hAnsi="Arial"/>
          <w:color w:val="666666"/>
          <w:sz w:val="24"/>
          <w:szCs w:val="24"/>
        </w:rPr>
        <w:t xml:space="preserve">Plataforma Web de Gestión de Pagos y Calificaciones</w:t>
      </w:r>
    </w:p>
    <w:p>
      <w:pPr>
        <w:spacing w:before="600" w:after="0"/>
      </w:pPr>
      <w:r>
        <w:t xml:space="preserve"/>
      </w:r>
    </w:p>
    <w:p>
      <w:pPr>
        <w:jc w:val="center"/>
      </w:pPr>
      <w:r>
        <w:rPr>
          <w:rFonts w:ascii="Arial" w:cs="Arial" w:eastAsia="Arial" w:hAnsi="Arial"/>
          <w:b/>
          <w:bCs/>
          <w:color w:val="1A1A2E"/>
          <w:sz w:val="24"/>
          <w:szCs w:val="24"/>
        </w:rPr>
        <w:t xml:space="preserve">ANÁLISIS Y DESARROLLO DE SOFTWARE</w:t>
      </w:r>
    </w:p>
    <w:p>
      <w:pPr>
        <w:jc w:val="center"/>
      </w:pPr>
      <w:r>
        <w:rPr>
          <w:rFonts w:ascii="Arial" w:cs="Arial" w:eastAsia="Arial" w:hAnsi="Arial"/>
          <w:sz w:val="22"/>
          <w:szCs w:val="22"/>
        </w:rPr>
        <w:t xml:space="preserve">SERVICIO NACIONAL DE APRENDIZAJE</w:t>
      </w:r>
    </w:p>
    <w:p>
      <w:pPr>
        <w:jc w:val="center"/>
      </w:pPr>
      <w:r>
        <w:rPr>
          <w:rFonts w:ascii="Arial" w:cs="Arial" w:eastAsia="Arial" w:hAnsi="Arial"/>
          <w:b/>
          <w:bCs/>
          <w:sz w:val="22"/>
          <w:szCs w:val="22"/>
        </w:rPr>
        <w:t xml:space="preserve">SENA</w:t>
      </w:r>
    </w:p>
    <w:p>
      <w:r>
        <w:br w:type="page"/>
      </w:r>
    </w:p>
    <w:p>
      <w:pPr>
        <w:spacing w:before="200" w:after="300"/>
      </w:pPr>
      <w:r>
        <w:rPr>
          <w:rFonts w:ascii="Arial" w:cs="Arial" w:eastAsia="Arial" w:hAnsi="Arial"/>
          <w:b/>
          <w:bCs/>
          <w:color w:val="2E5FA3"/>
          <w:sz w:val="28"/>
          <w:szCs w:val="28"/>
        </w:rPr>
        <w:t xml:space="preserve">Contenido</w:t>
      </w:r>
    </w:p>
    <w:p>
      <w:pPr>
        <w:spacing w:before="60" w:after="60"/>
      </w:pPr>
      <w:r>
        <w:rPr>
          <w:rFonts w:ascii="Arial" w:cs="Arial" w:eastAsia="Arial" w:hAnsi="Arial"/>
          <w:color w:val="2E5FA3"/>
          <w:sz w:val="22"/>
          <w:szCs w:val="22"/>
        </w:rPr>
        <w:t xml:space="preserve">INTRODUCCIÓN</w:t>
      </w:r>
    </w:p>
    <w:p>
      <w:pPr>
        <w:spacing w:before="60" w:after="60"/>
      </w:pPr>
      <w:r>
        <w:rPr>
          <w:rFonts w:ascii="Arial" w:cs="Arial" w:eastAsia="Arial" w:hAnsi="Arial"/>
          <w:color w:val="2E5FA3"/>
          <w:sz w:val="22"/>
          <w:szCs w:val="22"/>
        </w:rPr>
        <w:t xml:space="preserve">1. Diagrama 1: Registro de usuarios</w:t>
      </w:r>
    </w:p>
    <w:p>
      <w:pPr>
        <w:spacing w:before="60" w:after="60"/>
      </w:pPr>
      <w:r>
        <w:rPr>
          <w:rFonts w:ascii="Arial" w:cs="Arial" w:eastAsia="Arial" w:hAnsi="Arial"/>
          <w:color w:val="2E5FA3"/>
          <w:sz w:val="22"/>
          <w:szCs w:val="22"/>
        </w:rPr>
        <w:t xml:space="preserve">2. Diagrama 2: Gestión de contenido por administrador</w:t>
      </w:r>
    </w:p>
    <w:p>
      <w:pPr>
        <w:spacing w:before="60" w:after="60"/>
      </w:pPr>
      <w:r>
        <w:rPr>
          <w:rFonts w:ascii="Arial" w:cs="Arial" w:eastAsia="Arial" w:hAnsi="Arial"/>
          <w:color w:val="2E5FA3"/>
          <w:sz w:val="22"/>
          <w:szCs w:val="22"/>
        </w:rPr>
        <w:t xml:space="preserve">3. Diagrama 3: Inicio de sesión de estudiante</w:t>
      </w:r>
    </w:p>
    <w:p>
      <w:pPr>
        <w:spacing w:before="60" w:after="60"/>
      </w:pPr>
      <w:r>
        <w:rPr>
          <w:rFonts w:ascii="Arial" w:cs="Arial" w:eastAsia="Arial" w:hAnsi="Arial"/>
          <w:color w:val="2E5FA3"/>
          <w:sz w:val="22"/>
          <w:szCs w:val="22"/>
        </w:rPr>
        <w:t xml:space="preserve">4. Diagrama 4: Cierre automático de sesión (seguridad)</w:t>
      </w:r>
    </w:p>
    <w:p>
      <w:pPr>
        <w:spacing w:before="60" w:after="60"/>
      </w:pPr>
      <w:r>
        <w:rPr>
          <w:rFonts w:ascii="Arial" w:cs="Arial" w:eastAsia="Arial" w:hAnsi="Arial"/>
          <w:color w:val="2E5FA3"/>
          <w:sz w:val="22"/>
          <w:szCs w:val="22"/>
        </w:rPr>
        <w:t xml:space="preserve">5. Diagrama 5: Evaluación y resultados</w:t>
      </w:r>
    </w:p>
    <w:p>
      <w:pPr>
        <w:spacing w:before="60" w:after="60"/>
      </w:pPr>
      <w:r>
        <w:rPr>
          <w:rFonts w:ascii="Arial" w:cs="Arial" w:eastAsia="Arial" w:hAnsi="Arial"/>
          <w:color w:val="2E5FA3"/>
          <w:sz w:val="22"/>
          <w:szCs w:val="22"/>
        </w:rPr>
        <w:t xml:space="preserve">6. Diagrama 6: Emisión de certificados</w:t>
      </w:r>
    </w:p>
    <w:p>
      <w:pPr>
        <w:spacing w:before="60" w:after="60"/>
      </w:pPr>
      <w:r>
        <w:rPr>
          <w:rFonts w:ascii="Arial" w:cs="Arial" w:eastAsia="Arial" w:hAnsi="Arial"/>
          <w:color w:val="2E5FA3"/>
          <w:sz w:val="22"/>
          <w:szCs w:val="22"/>
        </w:rPr>
        <w:t xml:space="preserve">7. Diagrama 7: Gestión de estudiantes no aprobados</w:t>
      </w:r>
    </w:p>
    <w:p>
      <w:pPr>
        <w:spacing w:before="60" w:after="60"/>
      </w:pPr>
      <w:r>
        <w:rPr>
          <w:rFonts w:ascii="Arial" w:cs="Arial" w:eastAsia="Arial" w:hAnsi="Arial"/>
          <w:color w:val="2E5FA3"/>
          <w:sz w:val="22"/>
          <w:szCs w:val="22"/>
        </w:rPr>
        <w:t xml:space="preserve">8. Conclusión</w:t>
      </w:r>
    </w:p>
    <w:p>
      <w:r>
        <w:br w:type="page"/>
      </w:r>
    </w:p>
    <w:p>
      <w:pPr>
        <w:pBdr>
          <w:bottom w:val="single" w:color="2E5FA3" w:sz="6" w:space="1"/>
        </w:pBdr>
        <w:spacing w:before="360" w:after="200"/>
      </w:pPr>
      <w:r>
        <w:rPr>
          <w:rFonts w:ascii="Arial" w:cs="Arial" w:eastAsia="Arial" w:hAnsi="Arial"/>
          <w:b/>
          <w:bCs/>
          <w:color w:val="2E5FA3"/>
          <w:sz w:val="32"/>
          <w:szCs w:val="32"/>
        </w:rPr>
        <w:t xml:space="preserve">INTRODUCCIÓN</w:t>
      </w:r>
    </w:p>
    <w:p>
      <w:pPr>
        <w:spacing w:before="80" w:after="80"/>
        <w:jc w:val="both"/>
      </w:pPr>
      <w:r>
        <w:rPr>
          <w:rFonts w:ascii="Arial" w:cs="Arial" w:eastAsia="Arial" w:hAnsi="Arial"/>
          <w:color w:val="1A1A2E"/>
          <w:sz w:val="22"/>
          <w:szCs w:val="22"/>
        </w:rPr>
        <w:t xml:space="preserve">El propósito de desarrollar el Proyecto Ateneo es brindar al Colegio Ateneo una plataforma web centralizada para la gestión de pagos de mensualidades, administración de usuarios (estudiantes, profesores y administradores) y seguimiento de calificaciones. Esta herramienta permite modernizar y digitalizar los procesos administrativos del colegio, optimizando el tiempo y mejorando la experiencia de toda la comunidad educativa.</w:t>
      </w:r>
    </w:p>
    <w:p>
      <w:pPr>
        <w:spacing w:before="80" w:after="0"/>
      </w:pPr>
      <w:r>
        <w:t xml:space="preserve"/>
      </w:r>
    </w:p>
    <w:p>
      <w:pPr>
        <w:spacing w:before="80" w:after="80"/>
        <w:jc w:val="both"/>
      </w:pPr>
      <w:r>
        <w:rPr>
          <w:rFonts w:ascii="Arial" w:cs="Arial" w:eastAsia="Arial" w:hAnsi="Arial"/>
          <w:color w:val="1A1A2E"/>
          <w:sz w:val="22"/>
          <w:szCs w:val="22"/>
        </w:rPr>
        <w:t xml:space="preserve">Utilizando esta plataforma, los estudiantes y sus familias podrán realizar pagos de mensualidades de forma segura a través de múltiples métodos de pago, tanto en línea como de forma presencial. Los profesores podrán registrar y consultar calificaciones, y los administradores tendrán control total sobre usuarios, pagos y generación de reportes.</w:t>
      </w:r>
    </w:p>
    <w:p>
      <w:pPr>
        <w:spacing w:before="80" w:after="0"/>
      </w:pPr>
      <w:r>
        <w:t xml:space="preserve"/>
      </w:r>
    </w:p>
    <w:p>
      <w:pPr>
        <w:spacing w:before="80" w:after="80"/>
        <w:jc w:val="both"/>
      </w:pPr>
      <w:r>
        <w:rPr>
          <w:rFonts w:ascii="Arial" w:cs="Arial" w:eastAsia="Arial" w:hAnsi="Arial"/>
          <w:color w:val="1A1A2E"/>
          <w:sz w:val="22"/>
          <w:szCs w:val="22"/>
        </w:rPr>
        <w:t xml:space="preserve">Nuestro sistema incluirá:</w:t>
      </w:r>
    </w:p>
    <w:p>
      <w:pPr>
        <w:pStyle w:val="ListParagraph"/>
        <w:numPr>
          <w:ilvl w:val="0"/>
          <w:numId w:val="2"/>
        </w:numPr>
        <w:spacing w:before="60" w:after="60"/>
      </w:pPr>
      <w:r>
        <w:rPr>
          <w:rFonts w:ascii="Arial" w:cs="Arial" w:eastAsia="Arial" w:hAnsi="Arial"/>
          <w:color w:val="1A1A2E"/>
          <w:sz w:val="22"/>
          <w:szCs w:val="22"/>
        </w:rPr>
        <w:t xml:space="preserve">Autenticación segura con JWT para tres roles diferenciados: estudiantes, profesores y administradores.</w:t>
      </w:r>
    </w:p>
    <w:p>
      <w:pPr>
        <w:pStyle w:val="ListParagraph"/>
        <w:numPr>
          <w:ilvl w:val="0"/>
          <w:numId w:val="2"/>
        </w:numPr>
        <w:spacing w:before="60" w:after="60"/>
      </w:pPr>
      <w:r>
        <w:rPr>
          <w:rFonts w:ascii="Arial" w:cs="Arial" w:eastAsia="Arial" w:hAnsi="Arial"/>
          <w:color w:val="1A1A2E"/>
          <w:sz w:val="22"/>
          <w:szCs w:val="22"/>
        </w:rPr>
        <w:t xml:space="preserve">Carrito de compras para el pago de mensualidades, con soporte para múltiples métodos de pago en línea: Mercado Pago y PSE.</w:t>
      </w:r>
    </w:p>
    <w:p>
      <w:pPr>
        <w:pStyle w:val="ListParagraph"/>
        <w:numPr>
          <w:ilvl w:val="0"/>
          <w:numId w:val="2"/>
        </w:numPr>
        <w:spacing w:before="60" w:after="60"/>
      </w:pPr>
      <w:r>
        <w:rPr>
          <w:rFonts w:ascii="Arial" w:cs="Arial" w:eastAsia="Arial" w:hAnsi="Arial"/>
          <w:color w:val="1A1A2E"/>
          <w:sz w:val="22"/>
          <w:szCs w:val="22"/>
        </w:rPr>
        <w:t xml:space="preserve">Métodos de pago offline: Nequi, DaviPlata y Pago en Secretaría.</w:t>
      </w:r>
    </w:p>
    <w:p>
      <w:pPr>
        <w:pStyle w:val="ListParagraph"/>
        <w:numPr>
          <w:ilvl w:val="0"/>
          <w:numId w:val="2"/>
        </w:numPr>
        <w:spacing w:before="60" w:after="60"/>
      </w:pPr>
      <w:r>
        <w:rPr>
          <w:rFonts w:ascii="Arial" w:cs="Arial" w:eastAsia="Arial" w:hAnsi="Arial"/>
          <w:color w:val="1A1A2E"/>
          <w:sz w:val="22"/>
          <w:szCs w:val="22"/>
        </w:rPr>
        <w:t xml:space="preserve">Gestión de órdenes y pagos en base de datos PostgreSQL con notificaciones automáticas por correo electrónico (SMTP).</w:t>
      </w:r>
    </w:p>
    <w:p>
      <w:pPr>
        <w:pStyle w:val="ListParagraph"/>
        <w:numPr>
          <w:ilvl w:val="0"/>
          <w:numId w:val="2"/>
        </w:numPr>
        <w:spacing w:before="60" w:after="60"/>
      </w:pPr>
      <w:r>
        <w:rPr>
          <w:rFonts w:ascii="Arial" w:cs="Arial" w:eastAsia="Arial" w:hAnsi="Arial"/>
          <w:color w:val="1A1A2E"/>
          <w:sz w:val="22"/>
          <w:szCs w:val="22"/>
        </w:rPr>
        <w:t xml:space="preserve">Panel de administración para gestión de usuarios, seguimiento de pagos y habilitación de reportes.</w:t>
      </w:r>
    </w:p>
    <w:p>
      <w:pPr>
        <w:pStyle w:val="ListParagraph"/>
        <w:numPr>
          <w:ilvl w:val="0"/>
          <w:numId w:val="2"/>
        </w:numPr>
        <w:spacing w:before="60" w:after="60"/>
      </w:pPr>
      <w:r>
        <w:rPr>
          <w:rFonts w:ascii="Arial" w:cs="Arial" w:eastAsia="Arial" w:hAnsi="Arial"/>
          <w:color w:val="1A1A2E"/>
          <w:sz w:val="22"/>
          <w:szCs w:val="22"/>
        </w:rPr>
        <w:t xml:space="preserve">Roles y permisos diferenciados con acceso controlado a cada módulo de la plataforma.</w:t>
      </w:r>
    </w:p>
    <w:p>
      <w:pPr>
        <w:spacing w:before="80" w:after="0"/>
      </w:pPr>
      <w:r>
        <w:t xml:space="preserve"/>
      </w:r>
    </w:p>
    <w:p>
      <w:pPr>
        <w:spacing w:before="80" w:after="80"/>
        <w:jc w:val="both"/>
      </w:pPr>
      <w:r>
        <w:rPr>
          <w:rFonts w:ascii="Arial" w:cs="Arial" w:eastAsia="Arial" w:hAnsi="Arial"/>
          <w:color w:val="1A1A2E"/>
          <w:sz w:val="22"/>
          <w:szCs w:val="22"/>
        </w:rPr>
        <w:t xml:space="preserve">El stack tecnológico del proyecto está compuesto por Node.js + Express en el backend, PostgreSQL como base de datos, React 18 + Vite en el frontend, y la integración del SDK de Mercado Pago para procesamiento de pagos en línea.</w:t>
      </w:r>
    </w:p>
    <w:p>
      <w:r>
        <w:br w:type="page"/>
      </w:r>
    </w:p>
    <w:p>
      <w:pPr>
        <w:pBdr>
          <w:bottom w:val="single" w:color="2E5FA3" w:sz="6" w:space="1"/>
        </w:pBdr>
        <w:spacing w:before="360" w:after="200"/>
      </w:pPr>
      <w:r>
        <w:rPr>
          <w:rFonts w:ascii="Arial" w:cs="Arial" w:eastAsia="Arial" w:hAnsi="Arial"/>
          <w:b/>
          <w:bCs/>
          <w:color w:val="2E5FA3"/>
          <w:sz w:val="32"/>
          <w:szCs w:val="32"/>
        </w:rPr>
        <w:t xml:space="preserve">Diagrama 1: Registro de Usuarios</w:t>
      </w:r>
    </w:p>
    <w:p>
      <w:pPr>
        <w:spacing w:before="280" w:after="160"/>
      </w:pPr>
      <w:r>
        <w:rPr>
          <w:rFonts w:ascii="Arial" w:cs="Arial" w:eastAsia="Arial" w:hAnsi="Arial"/>
          <w:b/>
          <w:bCs/>
          <w:color w:val="2E5FA3"/>
          <w:sz w:val="26"/>
          <w:szCs w:val="26"/>
        </w:rPr>
        <w:t xml:space="preserve"/>
      </w:r>
    </w:p>
    <w:p>
      <w:pPr>
        <w:spacing w:before="80" w:after="80"/>
        <w:jc w:val="both"/>
      </w:pPr>
      <w:r>
        <w:rPr>
          <w:rFonts w:ascii="Arial" w:cs="Arial" w:eastAsia="Arial" w:hAnsi="Arial"/>
          <w:color w:val="1A1A2E"/>
          <w:sz w:val="22"/>
          <w:szCs w:val="22"/>
        </w:rPr>
        <w:t xml:space="preserve">En el siguiente diagrama se describe el flujo mediante el cual el administrador registra nuevos usuarios (estudiantes o profesores) en la plataforma. El sistema valida el código empresarial del colegio y genera automáticamente las credenciales de acceso, enviándolas al correo del nuevo usuario con un código de confirmación para activar la cuenta.</w:t>
      </w:r>
    </w:p>
    <w:p>
      <w:pPr>
        <w:spacing w:before="200" w:after="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200"/>
        <w:gridCol w:w="400"/>
        <w:gridCol w:w="4200"/>
      </w:tblGrid>
      <w:tr>
        <w:tc>
          <w:tcPr>
            <w:tcW w:type="dxa" w:w="4200"/>
            <w:tcBorders>
              <w:top w:val="single" w:color="AABCD4" w:sz="1"/>
              <w:left w:val="single" w:color="AABCD4" w:sz="1"/>
              <w:bottom w:val="single" w:color="AABCD4" w:sz="1"/>
              <w:right w:val="single" w:color="AABCD4" w:sz="1"/>
            </w:tcBorders>
            <w:shd w:fill="2E5FA3"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Administrador</w:t>
            </w:r>
          </w:p>
        </w:tc>
        <w:tc>
          <w:tcPr>
            <w:tcW w:type="dxa" w:w="400"/>
            <w:tcBorders>
              <w:top w:val="single" w:color="AABCD4" w:sz="1"/>
              <w:left w:val="single" w:color="AABCD4" w:sz="1"/>
              <w:bottom w:val="single" w:color="AABCD4" w:sz="1"/>
              <w:right w:val="single" w:color="AABCD4" w:sz="1"/>
            </w:tcBorders>
            <w:shd w:fill="2E5FA3"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
            </w:r>
          </w:p>
        </w:tc>
        <w:tc>
          <w:tcPr>
            <w:tcW w:type="dxa" w:w="4200"/>
            <w:tcBorders>
              <w:top w:val="single" w:color="AABCD4" w:sz="1"/>
              <w:left w:val="single" w:color="AABCD4" w:sz="1"/>
              <w:bottom w:val="single" w:color="AABCD4" w:sz="1"/>
              <w:right w:val="single" w:color="AABCD4" w:sz="1"/>
            </w:tcBorders>
            <w:shd w:fill="2E5FA3"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Sistema</w:t>
            </w:r>
          </w:p>
        </w:tc>
      </w:tr>
      <w:tr>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bCs/>
                <w:color w:val="1A1A2E"/>
                <w:sz w:val="20"/>
                <w:szCs w:val="20"/>
              </w:rPr>
              <w:t xml:space="preserve">● Inicio</w:t>
            </w:r>
          </w:p>
        </w:tc>
        <w:tc>
          <w:tcPr>
            <w:tcW w:type="dxa" w:w="400"/>
            <w:tcBorders>
              <w:top w:val="none" w:color="FFFFFF" w:sz="0"/>
              <w:left w:val="none" w:color="FFFFFF" w:sz="0"/>
              <w:bottom w:val="none" w:color="FFFFFF" w:sz="0"/>
              <w:right w:val="none" w:color="FFFFFF" w:sz="0"/>
            </w:tcBorders>
            <w:shd w:fill="F5F7FA" w:val="clear"/>
            <w:tcMar>
              <w:top w:type="dxa" w:w="60"/>
              <w:left w:type="dxa" w:w="60"/>
              <w:bottom w:type="dxa" w:w="60"/>
              <w:right w:type="dxa" w:w="60"/>
            </w:tcMar>
            <w:vAlign w:val="center"/>
          </w:tcPr>
          <w:p>
            <w:pPr>
              <w:jc w:val="center"/>
            </w:pPr>
            <w:r>
              <w:rPr>
                <w:rFonts w:ascii="Arial" w:cs="Arial" w:eastAsia="Arial" w:hAnsi="Arial"/>
                <w:b/>
                <w:bCs/>
                <w:color w:val="2E5FA3"/>
                <w:sz w:val="20"/>
                <w:szCs w:val="20"/>
              </w:rPr>
              <w:t xml:space="preserve"/>
            </w:r>
          </w:p>
        </w:tc>
        <w:tc>
          <w:tcPr>
            <w:tcW w:type="dxa" w:w="4200"/>
            <w:tcBorders>
              <w:top w:val="none" w:color="FFFFFF" w:sz="0"/>
              <w:left w:val="none" w:color="FFFFFF" w:sz="0"/>
              <w:bottom w:val="none" w:color="FFFFFF" w:sz="0"/>
              <w:right w:val="none" w:color="FFFFFF" w:sz="0"/>
            </w:tcBorders>
            <w:shd w:fill="F5F7FA" w:val="clear"/>
          </w:tcPr>
          <w:p>
            <w:r>
              <w:t xml:space="preserve"/>
            </w:r>
          </w:p>
        </w:tc>
      </w:tr>
      <w:tr>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Ingresar a la plataforma como administrador</w:t>
            </w:r>
          </w:p>
        </w:tc>
        <w:tc>
          <w:tcPr>
            <w:tcW w:type="dxa" w:w="400"/>
            <w:tcBorders>
              <w:top w:val="none" w:color="FFFFFF" w:sz="0"/>
              <w:left w:val="none" w:color="FFFFFF" w:sz="0"/>
              <w:bottom w:val="none" w:color="FFFFFF" w:sz="0"/>
              <w:right w:val="none" w:color="FFFFFF" w:sz="0"/>
            </w:tcBorders>
            <w:shd w:fill="F5F7FA" w:val="clear"/>
            <w:tcMar>
              <w:top w:type="dxa" w:w="60"/>
              <w:left w:type="dxa" w:w="60"/>
              <w:bottom w:type="dxa" w:w="60"/>
              <w:right w:type="dxa" w:w="60"/>
            </w:tcMar>
            <w:vAlign w:val="center"/>
          </w:tcPr>
          <w:p>
            <w:pPr>
              <w:jc w:val="center"/>
            </w:pPr>
            <w:r>
              <w:rPr>
                <w:rFonts w:ascii="Arial" w:cs="Arial" w:eastAsia="Arial" w:hAnsi="Arial"/>
                <w:b/>
                <w:bCs/>
                <w:color w:val="2E5FA3"/>
                <w:sz w:val="20"/>
                <w:szCs w:val="20"/>
              </w:rPr>
              <w:t xml:space="preserve">→</w:t>
            </w:r>
          </w:p>
        </w:tc>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Verificar código empresarial</w:t>
            </w:r>
          </w:p>
        </w:tc>
      </w:tr>
      <w:tr>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Dar clic en: Agregar usuarios nuevos</w:t>
            </w:r>
          </w:p>
        </w:tc>
        <w:tc>
          <w:tcPr>
            <w:tcW w:type="dxa" w:w="400"/>
            <w:tcBorders>
              <w:top w:val="none" w:color="FFFFFF" w:sz="0"/>
              <w:left w:val="none" w:color="FFFFFF" w:sz="0"/>
              <w:bottom w:val="none" w:color="FFFFFF" w:sz="0"/>
              <w:right w:val="none" w:color="FFFFFF" w:sz="0"/>
            </w:tcBorders>
            <w:shd w:fill="F5F7FA" w:val="clear"/>
            <w:tcMar>
              <w:top w:type="dxa" w:w="60"/>
              <w:left w:type="dxa" w:w="60"/>
              <w:bottom w:type="dxa" w:w="60"/>
              <w:right w:type="dxa" w:w="60"/>
            </w:tcMar>
            <w:vAlign w:val="center"/>
          </w:tcPr>
          <w:p>
            <w:pPr>
              <w:jc w:val="center"/>
            </w:pPr>
            <w:r>
              <w:rPr>
                <w:rFonts w:ascii="Arial" w:cs="Arial" w:eastAsia="Arial" w:hAnsi="Arial"/>
                <w:b/>
                <w:bCs/>
                <w:color w:val="2E5FA3"/>
                <w:sz w:val="20"/>
                <w:szCs w:val="20"/>
              </w:rPr>
              <w:t xml:space="preserve">→</w:t>
            </w:r>
          </w:p>
        </w:tc>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Si el código es correcto, generar credenciales</w:t>
            </w:r>
          </w:p>
        </w:tc>
      </w:tr>
      <w:tr>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Enviar credenciales a los correos</w:t>
            </w:r>
          </w:p>
        </w:tc>
        <w:tc>
          <w:tcPr>
            <w:tcW w:type="dxa" w:w="400"/>
            <w:tcBorders>
              <w:top w:val="none" w:color="FFFFFF" w:sz="0"/>
              <w:left w:val="none" w:color="FFFFFF" w:sz="0"/>
              <w:bottom w:val="none" w:color="FFFFFF" w:sz="0"/>
              <w:right w:val="none" w:color="FFFFFF" w:sz="0"/>
            </w:tcBorders>
            <w:shd w:fill="F5F7FA" w:val="clear"/>
            <w:tcMar>
              <w:top w:type="dxa" w:w="60"/>
              <w:left w:type="dxa" w:w="60"/>
              <w:bottom w:type="dxa" w:w="60"/>
              <w:right w:type="dxa" w:w="60"/>
            </w:tcMar>
            <w:vAlign w:val="center"/>
          </w:tcPr>
          <w:p>
            <w:pPr>
              <w:jc w:val="center"/>
            </w:pPr>
            <w:r>
              <w:rPr>
                <w:rFonts w:ascii="Arial" w:cs="Arial" w:eastAsia="Arial" w:hAnsi="Arial"/>
                <w:b/>
                <w:bCs/>
                <w:color w:val="2E5FA3"/>
                <w:sz w:val="20"/>
                <w:szCs w:val="20"/>
              </w:rPr>
              <w:t xml:space="preserve">←</w:t>
            </w:r>
          </w:p>
        </w:tc>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Enviar código extra al correo de confirmación</w:t>
            </w:r>
          </w:p>
        </w:tc>
      </w:tr>
      <w:tr>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Usuario registrado exitosamente</w:t>
            </w:r>
          </w:p>
        </w:tc>
        <w:tc>
          <w:tcPr>
            <w:tcW w:type="dxa" w:w="400"/>
            <w:tcBorders>
              <w:top w:val="none" w:color="FFFFFF" w:sz="0"/>
              <w:left w:val="none" w:color="FFFFFF" w:sz="0"/>
              <w:bottom w:val="none" w:color="FFFFFF" w:sz="0"/>
              <w:right w:val="none" w:color="FFFFFF" w:sz="0"/>
            </w:tcBorders>
            <w:shd w:fill="F5F7FA" w:val="clear"/>
            <w:tcMar>
              <w:top w:type="dxa" w:w="60"/>
              <w:left w:type="dxa" w:w="60"/>
              <w:bottom w:type="dxa" w:w="60"/>
              <w:right w:type="dxa" w:w="60"/>
            </w:tcMar>
            <w:vAlign w:val="center"/>
          </w:tcPr>
          <w:p>
            <w:pPr>
              <w:jc w:val="center"/>
            </w:pPr>
            <w:r>
              <w:rPr>
                <w:rFonts w:ascii="Arial" w:cs="Arial" w:eastAsia="Arial" w:hAnsi="Arial"/>
                <w:b/>
                <w:bCs/>
                <w:color w:val="2E5FA3"/>
                <w:sz w:val="20"/>
                <w:szCs w:val="20"/>
              </w:rPr>
              <w:t xml:space="preserve">→</w:t>
            </w:r>
          </w:p>
        </w:tc>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bCs/>
                <w:color w:val="1A1A2E"/>
                <w:sz w:val="20"/>
                <w:szCs w:val="20"/>
              </w:rPr>
              <w:t xml:space="preserve">● Fin</w:t>
            </w:r>
          </w:p>
        </w:tc>
      </w:tr>
    </w:tbl>
    <w:p>
      <w:pPr>
        <w:spacing w:before="200" w:after="0"/>
      </w:pPr>
      <w:r>
        <w:t xml:space="preserve"/>
      </w:r>
    </w:p>
    <w:p>
      <w:r>
        <w:br w:type="page"/>
      </w:r>
    </w:p>
    <w:p>
      <w:pPr>
        <w:pBdr>
          <w:bottom w:val="single" w:color="2E5FA3" w:sz="6" w:space="1"/>
        </w:pBdr>
        <w:spacing w:before="360" w:after="200"/>
      </w:pPr>
      <w:r>
        <w:rPr>
          <w:rFonts w:ascii="Arial" w:cs="Arial" w:eastAsia="Arial" w:hAnsi="Arial"/>
          <w:b/>
          <w:bCs/>
          <w:color w:val="2E5FA3"/>
          <w:sz w:val="32"/>
          <w:szCs w:val="32"/>
        </w:rPr>
        <w:t xml:space="preserve">Diagrama 2: Gestión de Contenido por Administrador</w:t>
      </w:r>
    </w:p>
    <w:p>
      <w:pPr>
        <w:spacing w:before="80" w:after="80"/>
        <w:jc w:val="both"/>
      </w:pPr>
      <w:r>
        <w:rPr>
          <w:rFonts w:ascii="Arial" w:cs="Arial" w:eastAsia="Arial" w:hAnsi="Arial"/>
          <w:color w:val="1A1A2E"/>
          <w:sz w:val="22"/>
          <w:szCs w:val="22"/>
        </w:rPr>
        <w:t xml:space="preserve">Este diagrama muestra cómo el administrador accede al panel educativo o de gestión de la plataforma para cargar y actualizar información de cursos, materiales y configuraciones. El sistema requiere un código de capacitador adicional como medida de seguridad antes de otorgar acceso al panel de edición.</w:t>
      </w:r>
    </w:p>
    <w:p>
      <w:pPr>
        <w:spacing w:before="200" w:after="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200"/>
        <w:gridCol w:w="400"/>
        <w:gridCol w:w="4200"/>
      </w:tblGrid>
      <w:tr>
        <w:tc>
          <w:tcPr>
            <w:tcW w:type="dxa" w:w="4200"/>
            <w:tcBorders>
              <w:top w:val="single" w:color="AABCD4" w:sz="1"/>
              <w:left w:val="single" w:color="AABCD4" w:sz="1"/>
              <w:bottom w:val="single" w:color="AABCD4" w:sz="1"/>
              <w:right w:val="single" w:color="AABCD4" w:sz="1"/>
            </w:tcBorders>
            <w:shd w:fill="2E5FA3"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Administrador</w:t>
            </w:r>
          </w:p>
        </w:tc>
        <w:tc>
          <w:tcPr>
            <w:tcW w:type="dxa" w:w="400"/>
            <w:tcBorders>
              <w:top w:val="single" w:color="AABCD4" w:sz="1"/>
              <w:left w:val="single" w:color="AABCD4" w:sz="1"/>
              <w:bottom w:val="single" w:color="AABCD4" w:sz="1"/>
              <w:right w:val="single" w:color="AABCD4" w:sz="1"/>
            </w:tcBorders>
            <w:shd w:fill="2E5FA3"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
            </w:r>
          </w:p>
        </w:tc>
        <w:tc>
          <w:tcPr>
            <w:tcW w:type="dxa" w:w="4200"/>
            <w:tcBorders>
              <w:top w:val="single" w:color="AABCD4" w:sz="1"/>
              <w:left w:val="single" w:color="AABCD4" w:sz="1"/>
              <w:bottom w:val="single" w:color="AABCD4" w:sz="1"/>
              <w:right w:val="single" w:color="AABCD4" w:sz="1"/>
            </w:tcBorders>
            <w:shd w:fill="2E5FA3"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Sistema</w:t>
            </w:r>
          </w:p>
        </w:tc>
      </w:tr>
      <w:tr>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bCs/>
                <w:color w:val="1A1A2E"/>
                <w:sz w:val="20"/>
                <w:szCs w:val="20"/>
              </w:rPr>
              <w:t xml:space="preserve">● Inicio</w:t>
            </w:r>
          </w:p>
        </w:tc>
        <w:tc>
          <w:tcPr>
            <w:tcW w:type="dxa" w:w="400"/>
            <w:tcBorders>
              <w:top w:val="none" w:color="FFFFFF" w:sz="0"/>
              <w:left w:val="none" w:color="FFFFFF" w:sz="0"/>
              <w:bottom w:val="none" w:color="FFFFFF" w:sz="0"/>
              <w:right w:val="none" w:color="FFFFFF" w:sz="0"/>
            </w:tcBorders>
            <w:shd w:fill="F5F7FA" w:val="clear"/>
            <w:tcMar>
              <w:top w:type="dxa" w:w="60"/>
              <w:left w:type="dxa" w:w="60"/>
              <w:bottom w:type="dxa" w:w="60"/>
              <w:right w:type="dxa" w:w="60"/>
            </w:tcMar>
            <w:vAlign w:val="center"/>
          </w:tcPr>
          <w:p>
            <w:pPr>
              <w:jc w:val="center"/>
            </w:pPr>
            <w:r>
              <w:rPr>
                <w:rFonts w:ascii="Arial" w:cs="Arial" w:eastAsia="Arial" w:hAnsi="Arial"/>
                <w:b/>
                <w:bCs/>
                <w:color w:val="2E5FA3"/>
                <w:sz w:val="20"/>
                <w:szCs w:val="20"/>
              </w:rPr>
              <w:t xml:space="preserve"/>
            </w:r>
          </w:p>
        </w:tc>
        <w:tc>
          <w:tcPr>
            <w:tcW w:type="dxa" w:w="4200"/>
            <w:tcBorders>
              <w:top w:val="none" w:color="FFFFFF" w:sz="0"/>
              <w:left w:val="none" w:color="FFFFFF" w:sz="0"/>
              <w:bottom w:val="none" w:color="FFFFFF" w:sz="0"/>
              <w:right w:val="none" w:color="FFFFFF" w:sz="0"/>
            </w:tcBorders>
            <w:shd w:fill="F5F7FA" w:val="clear"/>
          </w:tcPr>
          <w:p>
            <w:r>
              <w:t xml:space="preserve"/>
            </w:r>
          </w:p>
        </w:tc>
      </w:tr>
      <w:tr>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Acceder a la plataforma como administrador</w:t>
            </w:r>
          </w:p>
        </w:tc>
        <w:tc>
          <w:tcPr>
            <w:tcW w:type="dxa" w:w="400"/>
            <w:tcBorders>
              <w:top w:val="none" w:color="FFFFFF" w:sz="0"/>
              <w:left w:val="none" w:color="FFFFFF" w:sz="0"/>
              <w:bottom w:val="none" w:color="FFFFFF" w:sz="0"/>
              <w:right w:val="none" w:color="FFFFFF" w:sz="0"/>
            </w:tcBorders>
            <w:shd w:fill="F5F7FA" w:val="clear"/>
            <w:tcMar>
              <w:top w:type="dxa" w:w="60"/>
              <w:left w:type="dxa" w:w="60"/>
              <w:bottom w:type="dxa" w:w="60"/>
              <w:right w:type="dxa" w:w="60"/>
            </w:tcMar>
            <w:vAlign w:val="center"/>
          </w:tcPr>
          <w:p>
            <w:pPr>
              <w:jc w:val="center"/>
            </w:pPr>
            <w:r>
              <w:rPr>
                <w:rFonts w:ascii="Arial" w:cs="Arial" w:eastAsia="Arial" w:hAnsi="Arial"/>
                <w:b/>
                <w:bCs/>
                <w:color w:val="2E5FA3"/>
                <w:sz w:val="20"/>
                <w:szCs w:val="20"/>
              </w:rPr>
              <w:t xml:space="preserve">→</w:t>
            </w:r>
          </w:p>
        </w:tc>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Ingresar usuario y contraseña</w:t>
            </w:r>
          </w:p>
        </w:tc>
      </w:tr>
      <w:tr>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Capacitaciones</w:t>
            </w:r>
          </w:p>
        </w:tc>
        <w:tc>
          <w:tcPr>
            <w:tcW w:type="dxa" w:w="400"/>
            <w:tcBorders>
              <w:top w:val="none" w:color="FFFFFF" w:sz="0"/>
              <w:left w:val="none" w:color="FFFFFF" w:sz="0"/>
              <w:bottom w:val="none" w:color="FFFFFF" w:sz="0"/>
              <w:right w:val="none" w:color="FFFFFF" w:sz="0"/>
            </w:tcBorders>
            <w:shd w:fill="F5F7FA" w:val="clear"/>
            <w:tcMar>
              <w:top w:type="dxa" w:w="60"/>
              <w:left w:type="dxa" w:w="60"/>
              <w:bottom w:type="dxa" w:w="60"/>
              <w:right w:type="dxa" w:w="60"/>
            </w:tcMar>
            <w:vAlign w:val="center"/>
          </w:tcPr>
          <w:p>
            <w:pPr>
              <w:jc w:val="center"/>
            </w:pPr>
            <w:r>
              <w:rPr>
                <w:rFonts w:ascii="Arial" w:cs="Arial" w:eastAsia="Arial" w:hAnsi="Arial"/>
                <w:b/>
                <w:bCs/>
                <w:color w:val="2E5FA3"/>
                <w:sz w:val="20"/>
                <w:szCs w:val="20"/>
              </w:rPr>
              <w:t xml:space="preserve">←</w:t>
            </w:r>
          </w:p>
        </w:tc>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Acceso al panel educativo</w:t>
            </w:r>
          </w:p>
        </w:tc>
      </w:tr>
      <w:tr>
        <w:tc>
          <w:tcPr>
            <w:tcW w:type="dxa" w:w="4200"/>
            <w:tcBorders>
              <w:top w:val="none" w:color="FFFFFF" w:sz="0"/>
              <w:left w:val="none" w:color="FFFFFF" w:sz="0"/>
              <w:bottom w:val="none" w:color="FFFFFF" w:sz="0"/>
              <w:right w:val="none" w:color="FFFFFF" w:sz="0"/>
            </w:tcBorders>
            <w:shd w:fill="F5F7FA" w:val="clear"/>
          </w:tcPr>
          <w:p>
            <w:r>
              <w:t xml:space="preserve"/>
            </w:r>
          </w:p>
        </w:tc>
        <w:tc>
          <w:tcPr>
            <w:tcW w:type="dxa" w:w="400"/>
            <w:tcBorders>
              <w:top w:val="none" w:color="FFFFFF" w:sz="0"/>
              <w:left w:val="none" w:color="FFFFFF" w:sz="0"/>
              <w:bottom w:val="none" w:color="FFFFFF" w:sz="0"/>
              <w:right w:val="none" w:color="FFFFFF" w:sz="0"/>
            </w:tcBorders>
            <w:shd w:fill="F5F7FA" w:val="clear"/>
            <w:tcMar>
              <w:top w:type="dxa" w:w="60"/>
              <w:left w:type="dxa" w:w="60"/>
              <w:bottom w:type="dxa" w:w="60"/>
              <w:right w:type="dxa" w:w="60"/>
            </w:tcMar>
            <w:vAlign w:val="center"/>
          </w:tcPr>
          <w:p>
            <w:pPr>
              <w:jc w:val="center"/>
            </w:pPr>
            <w:r>
              <w:rPr>
                <w:rFonts w:ascii="Arial" w:cs="Arial" w:eastAsia="Arial" w:hAnsi="Arial"/>
                <w:b/>
                <w:bCs/>
                <w:color w:val="2E5FA3"/>
                <w:sz w:val="20"/>
                <w:szCs w:val="20"/>
              </w:rPr>
              <w:t xml:space="preserve">→</w:t>
            </w:r>
          </w:p>
        </w:tc>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Solicitar código de capacitador</w:t>
            </w:r>
          </w:p>
        </w:tc>
      </w:tr>
      <w:tr>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Dar acceso al panel educativo</w:t>
            </w:r>
          </w:p>
        </w:tc>
        <w:tc>
          <w:tcPr>
            <w:tcW w:type="dxa" w:w="400"/>
            <w:tcBorders>
              <w:top w:val="none" w:color="FFFFFF" w:sz="0"/>
              <w:left w:val="none" w:color="FFFFFF" w:sz="0"/>
              <w:bottom w:val="none" w:color="FFFFFF" w:sz="0"/>
              <w:right w:val="none" w:color="FFFFFF" w:sz="0"/>
            </w:tcBorders>
            <w:shd w:fill="F5F7FA" w:val="clear"/>
            <w:tcMar>
              <w:top w:type="dxa" w:w="60"/>
              <w:left w:type="dxa" w:w="60"/>
              <w:bottom w:type="dxa" w:w="60"/>
              <w:right w:type="dxa" w:w="60"/>
            </w:tcMar>
            <w:vAlign w:val="center"/>
          </w:tcPr>
          <w:p>
            <w:pPr>
              <w:jc w:val="center"/>
            </w:pPr>
            <w:r>
              <w:rPr>
                <w:rFonts w:ascii="Arial" w:cs="Arial" w:eastAsia="Arial" w:hAnsi="Arial"/>
                <w:b/>
                <w:bCs/>
                <w:color w:val="2E5FA3"/>
                <w:sz w:val="20"/>
                <w:szCs w:val="20"/>
              </w:rPr>
              <w:t xml:space="preserve">←</w:t>
            </w:r>
          </w:p>
        </w:tc>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[Si el código es correcto]</w:t>
            </w:r>
          </w:p>
        </w:tc>
      </w:tr>
      <w:tr>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Subir material informativo</w:t>
            </w:r>
          </w:p>
        </w:tc>
        <w:tc>
          <w:tcPr>
            <w:tcW w:type="dxa" w:w="400"/>
            <w:tcBorders>
              <w:top w:val="none" w:color="FFFFFF" w:sz="0"/>
              <w:left w:val="none" w:color="FFFFFF" w:sz="0"/>
              <w:bottom w:val="none" w:color="FFFFFF" w:sz="0"/>
              <w:right w:val="none" w:color="FFFFFF" w:sz="0"/>
            </w:tcBorders>
            <w:shd w:fill="F5F7FA" w:val="clear"/>
            <w:tcMar>
              <w:top w:type="dxa" w:w="60"/>
              <w:left w:type="dxa" w:w="60"/>
              <w:bottom w:type="dxa" w:w="60"/>
              <w:right w:type="dxa" w:w="60"/>
            </w:tcMar>
            <w:vAlign w:val="center"/>
          </w:tcPr>
          <w:p>
            <w:pPr>
              <w:jc w:val="center"/>
            </w:pPr>
            <w:r>
              <w:rPr>
                <w:rFonts w:ascii="Arial" w:cs="Arial" w:eastAsia="Arial" w:hAnsi="Arial"/>
                <w:b/>
                <w:bCs/>
                <w:color w:val="2E5FA3"/>
                <w:sz w:val="20"/>
                <w:szCs w:val="20"/>
              </w:rPr>
              <w:t xml:space="preserve">→</w:t>
            </w:r>
          </w:p>
        </w:tc>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Cargar adecuadamente la información</w:t>
            </w:r>
          </w:p>
        </w:tc>
      </w:tr>
      <w:tr>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Editar información (si hay cambios)</w:t>
            </w:r>
          </w:p>
        </w:tc>
        <w:tc>
          <w:tcPr>
            <w:tcW w:type="dxa" w:w="400"/>
            <w:tcBorders>
              <w:top w:val="none" w:color="FFFFFF" w:sz="0"/>
              <w:left w:val="none" w:color="FFFFFF" w:sz="0"/>
              <w:bottom w:val="none" w:color="FFFFFF" w:sz="0"/>
              <w:right w:val="none" w:color="FFFFFF" w:sz="0"/>
            </w:tcBorders>
            <w:shd w:fill="F5F7FA" w:val="clear"/>
            <w:tcMar>
              <w:top w:type="dxa" w:w="60"/>
              <w:left w:type="dxa" w:w="60"/>
              <w:bottom w:type="dxa" w:w="60"/>
              <w:right w:type="dxa" w:w="60"/>
            </w:tcMar>
            <w:vAlign w:val="center"/>
          </w:tcPr>
          <w:p>
            <w:pPr>
              <w:jc w:val="center"/>
            </w:pPr>
            <w:r>
              <w:rPr>
                <w:rFonts w:ascii="Arial" w:cs="Arial" w:eastAsia="Arial" w:hAnsi="Arial"/>
                <w:b/>
                <w:bCs/>
                <w:color w:val="2E5FA3"/>
                <w:sz w:val="20"/>
                <w:szCs w:val="20"/>
              </w:rPr>
              <w:t xml:space="preserve">↔</w:t>
            </w:r>
          </w:p>
        </w:tc>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Editor disponible</w:t>
            </w:r>
          </w:p>
        </w:tc>
      </w:tr>
      <w:tr>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Salir del panel educativo</w:t>
            </w:r>
          </w:p>
        </w:tc>
        <w:tc>
          <w:tcPr>
            <w:tcW w:type="dxa" w:w="400"/>
            <w:tcBorders>
              <w:top w:val="none" w:color="FFFFFF" w:sz="0"/>
              <w:left w:val="none" w:color="FFFFFF" w:sz="0"/>
              <w:bottom w:val="none" w:color="FFFFFF" w:sz="0"/>
              <w:right w:val="none" w:color="FFFFFF" w:sz="0"/>
            </w:tcBorders>
            <w:shd w:fill="F5F7FA" w:val="clear"/>
            <w:tcMar>
              <w:top w:type="dxa" w:w="60"/>
              <w:left w:type="dxa" w:w="60"/>
              <w:bottom w:type="dxa" w:w="60"/>
              <w:right w:type="dxa" w:w="60"/>
            </w:tcMar>
            <w:vAlign w:val="center"/>
          </w:tcPr>
          <w:p>
            <w:pPr>
              <w:jc w:val="center"/>
            </w:pPr>
            <w:r>
              <w:rPr>
                <w:rFonts w:ascii="Arial" w:cs="Arial" w:eastAsia="Arial" w:hAnsi="Arial"/>
                <w:b/>
                <w:bCs/>
                <w:color w:val="2E5FA3"/>
                <w:sz w:val="20"/>
                <w:szCs w:val="20"/>
              </w:rPr>
              <w:t xml:space="preserve">→</w:t>
            </w:r>
          </w:p>
        </w:tc>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Cerrar sesión</w:t>
            </w:r>
          </w:p>
        </w:tc>
      </w:tr>
      <w:tr>
        <w:tc>
          <w:tcPr>
            <w:tcW w:type="dxa" w:w="4200"/>
            <w:tcBorders>
              <w:top w:val="none" w:color="FFFFFF" w:sz="0"/>
              <w:left w:val="none" w:color="FFFFFF" w:sz="0"/>
              <w:bottom w:val="none" w:color="FFFFFF" w:sz="0"/>
              <w:right w:val="none" w:color="FFFFFF" w:sz="0"/>
            </w:tcBorders>
            <w:shd w:fill="F5F7FA" w:val="clear"/>
          </w:tcPr>
          <w:p>
            <w:r>
              <w:t xml:space="preserve"/>
            </w:r>
          </w:p>
        </w:tc>
        <w:tc>
          <w:tcPr>
            <w:tcW w:type="dxa" w:w="400"/>
            <w:tcBorders>
              <w:top w:val="none" w:color="FFFFFF" w:sz="0"/>
              <w:left w:val="none" w:color="FFFFFF" w:sz="0"/>
              <w:bottom w:val="none" w:color="FFFFFF" w:sz="0"/>
              <w:right w:val="none" w:color="FFFFFF" w:sz="0"/>
            </w:tcBorders>
            <w:shd w:fill="F5F7FA" w:val="clear"/>
            <w:tcMar>
              <w:top w:type="dxa" w:w="60"/>
              <w:left w:type="dxa" w:w="60"/>
              <w:bottom w:type="dxa" w:w="60"/>
              <w:right w:type="dxa" w:w="60"/>
            </w:tcMar>
            <w:vAlign w:val="center"/>
          </w:tcPr>
          <w:p>
            <w:pPr>
              <w:jc w:val="center"/>
            </w:pPr>
            <w:r>
              <w:rPr>
                <w:rFonts w:ascii="Arial" w:cs="Arial" w:eastAsia="Arial" w:hAnsi="Arial"/>
                <w:b/>
                <w:bCs/>
                <w:color w:val="2E5FA3"/>
                <w:sz w:val="20"/>
                <w:szCs w:val="20"/>
              </w:rPr>
              <w:t xml:space="preserve">→</w:t>
            </w:r>
          </w:p>
        </w:tc>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bCs/>
                <w:color w:val="1A1A2E"/>
                <w:sz w:val="20"/>
                <w:szCs w:val="20"/>
              </w:rPr>
              <w:t xml:space="preserve">● Fin</w:t>
            </w:r>
          </w:p>
        </w:tc>
      </w:tr>
    </w:tbl>
    <w:p>
      <w:pPr>
        <w:spacing w:before="200" w:after="0"/>
      </w:pPr>
      <w:r>
        <w:t xml:space="preserve"/>
      </w:r>
    </w:p>
    <w:p>
      <w:r>
        <w:br w:type="page"/>
      </w:r>
    </w:p>
    <w:p>
      <w:pPr>
        <w:pBdr>
          <w:bottom w:val="single" w:color="2E5FA3" w:sz="6" w:space="1"/>
        </w:pBdr>
        <w:spacing w:before="360" w:after="200"/>
      </w:pPr>
      <w:r>
        <w:rPr>
          <w:rFonts w:ascii="Arial" w:cs="Arial" w:eastAsia="Arial" w:hAnsi="Arial"/>
          <w:b/>
          <w:bCs/>
          <w:color w:val="2E5FA3"/>
          <w:sz w:val="32"/>
          <w:szCs w:val="32"/>
        </w:rPr>
        <w:t xml:space="preserve">Diagrama 3: Inicio de Sesión de Estudiante</w:t>
      </w:r>
    </w:p>
    <w:p>
      <w:pPr>
        <w:spacing w:before="80" w:after="80"/>
        <w:jc w:val="both"/>
      </w:pPr>
      <w:r>
        <w:rPr>
          <w:rFonts w:ascii="Arial" w:cs="Arial" w:eastAsia="Arial" w:hAnsi="Arial"/>
          <w:color w:val="1A1A2E"/>
          <w:sz w:val="22"/>
          <w:szCs w:val="22"/>
        </w:rPr>
        <w:t xml:space="preserve">En este diagrama se representa el proceso de acceso de un estudiante a la plataforma. Las credenciales han sido previamente suministradas por el administrador. En el primer ingreso, el sistema solicita un código de verificación adicional. Una vez autenticado, el estudiante puede consultar sus mensualidades, pagos pendientes y realizar transacciones.</w:t>
      </w:r>
    </w:p>
    <w:p>
      <w:pPr>
        <w:spacing w:before="200" w:after="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200"/>
        <w:gridCol w:w="400"/>
        <w:gridCol w:w="4200"/>
      </w:tblGrid>
      <w:tr>
        <w:tc>
          <w:tcPr>
            <w:tcW w:type="dxa" w:w="4200"/>
            <w:tcBorders>
              <w:top w:val="single" w:color="AABCD4" w:sz="1"/>
              <w:left w:val="single" w:color="AABCD4" w:sz="1"/>
              <w:bottom w:val="single" w:color="AABCD4" w:sz="1"/>
              <w:right w:val="single" w:color="AABCD4" w:sz="1"/>
            </w:tcBorders>
            <w:shd w:fill="2E5FA3"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Operario / Estudiante</w:t>
            </w:r>
          </w:p>
        </w:tc>
        <w:tc>
          <w:tcPr>
            <w:tcW w:type="dxa" w:w="400"/>
            <w:tcBorders>
              <w:top w:val="single" w:color="AABCD4" w:sz="1"/>
              <w:left w:val="single" w:color="AABCD4" w:sz="1"/>
              <w:bottom w:val="single" w:color="AABCD4" w:sz="1"/>
              <w:right w:val="single" w:color="AABCD4" w:sz="1"/>
            </w:tcBorders>
            <w:shd w:fill="2E5FA3"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
            </w:r>
          </w:p>
        </w:tc>
        <w:tc>
          <w:tcPr>
            <w:tcW w:type="dxa" w:w="4200"/>
            <w:tcBorders>
              <w:top w:val="single" w:color="AABCD4" w:sz="1"/>
              <w:left w:val="single" w:color="AABCD4" w:sz="1"/>
              <w:bottom w:val="single" w:color="AABCD4" w:sz="1"/>
              <w:right w:val="single" w:color="AABCD4" w:sz="1"/>
            </w:tcBorders>
            <w:shd w:fill="2E5FA3"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Sistema</w:t>
            </w:r>
          </w:p>
        </w:tc>
      </w:tr>
      <w:tr>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bCs/>
                <w:color w:val="1A1A2E"/>
                <w:sz w:val="20"/>
                <w:szCs w:val="20"/>
              </w:rPr>
              <w:t xml:space="preserve">● Inicio (credenciales suministradas)</w:t>
            </w:r>
          </w:p>
        </w:tc>
        <w:tc>
          <w:tcPr>
            <w:tcW w:type="dxa" w:w="400"/>
            <w:tcBorders>
              <w:top w:val="none" w:color="FFFFFF" w:sz="0"/>
              <w:left w:val="none" w:color="FFFFFF" w:sz="0"/>
              <w:bottom w:val="none" w:color="FFFFFF" w:sz="0"/>
              <w:right w:val="none" w:color="FFFFFF" w:sz="0"/>
            </w:tcBorders>
            <w:shd w:fill="F5F7FA" w:val="clear"/>
            <w:tcMar>
              <w:top w:type="dxa" w:w="60"/>
              <w:left w:type="dxa" w:w="60"/>
              <w:bottom w:type="dxa" w:w="60"/>
              <w:right w:type="dxa" w:w="60"/>
            </w:tcMar>
            <w:vAlign w:val="center"/>
          </w:tcPr>
          <w:p>
            <w:pPr>
              <w:jc w:val="center"/>
            </w:pPr>
            <w:r>
              <w:rPr>
                <w:rFonts w:ascii="Arial" w:cs="Arial" w:eastAsia="Arial" w:hAnsi="Arial"/>
                <w:b/>
                <w:bCs/>
                <w:color w:val="2E5FA3"/>
                <w:sz w:val="20"/>
                <w:szCs w:val="20"/>
              </w:rPr>
              <w:t xml:space="preserve"/>
            </w:r>
          </w:p>
        </w:tc>
        <w:tc>
          <w:tcPr>
            <w:tcW w:type="dxa" w:w="4200"/>
            <w:tcBorders>
              <w:top w:val="none" w:color="FFFFFF" w:sz="0"/>
              <w:left w:val="none" w:color="FFFFFF" w:sz="0"/>
              <w:bottom w:val="none" w:color="FFFFFF" w:sz="0"/>
              <w:right w:val="none" w:color="FFFFFF" w:sz="0"/>
            </w:tcBorders>
            <w:shd w:fill="F5F7FA" w:val="clear"/>
          </w:tcPr>
          <w:p>
            <w:r>
              <w:t xml:space="preserve"/>
            </w:r>
          </w:p>
        </w:tc>
      </w:tr>
      <w:tr>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Ingresar usuario y contraseña</w:t>
            </w:r>
          </w:p>
        </w:tc>
        <w:tc>
          <w:tcPr>
            <w:tcW w:type="dxa" w:w="400"/>
            <w:tcBorders>
              <w:top w:val="none" w:color="FFFFFF" w:sz="0"/>
              <w:left w:val="none" w:color="FFFFFF" w:sz="0"/>
              <w:bottom w:val="none" w:color="FFFFFF" w:sz="0"/>
              <w:right w:val="none" w:color="FFFFFF" w:sz="0"/>
            </w:tcBorders>
            <w:shd w:fill="F5F7FA" w:val="clear"/>
            <w:tcMar>
              <w:top w:type="dxa" w:w="60"/>
              <w:left w:type="dxa" w:w="60"/>
              <w:bottom w:type="dxa" w:w="60"/>
              <w:right w:type="dxa" w:w="60"/>
            </w:tcMar>
            <w:vAlign w:val="center"/>
          </w:tcPr>
          <w:p>
            <w:pPr>
              <w:jc w:val="center"/>
            </w:pPr>
            <w:r>
              <w:rPr>
                <w:rFonts w:ascii="Arial" w:cs="Arial" w:eastAsia="Arial" w:hAnsi="Arial"/>
                <w:b/>
                <w:bCs/>
                <w:color w:val="2E5FA3"/>
                <w:sz w:val="20"/>
                <w:szCs w:val="20"/>
              </w:rPr>
              <w:t xml:space="preserve">→</w:t>
            </w:r>
          </w:p>
        </w:tc>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Pedir código de verificación (1er ingreso)</w:t>
            </w:r>
          </w:p>
        </w:tc>
      </w:tr>
      <w:tr>
        <w:tc>
          <w:tcPr>
            <w:tcW w:type="dxa" w:w="4200"/>
            <w:tcBorders>
              <w:top w:val="none" w:color="FFFFFF" w:sz="0"/>
              <w:left w:val="none" w:color="FFFFFF" w:sz="0"/>
              <w:bottom w:val="none" w:color="FFFFFF" w:sz="0"/>
              <w:right w:val="none" w:color="FFFFFF" w:sz="0"/>
            </w:tcBorders>
            <w:shd w:fill="F5F7FA" w:val="clear"/>
          </w:tcPr>
          <w:p>
            <w:r>
              <w:t xml:space="preserve"/>
            </w:r>
          </w:p>
        </w:tc>
        <w:tc>
          <w:tcPr>
            <w:tcW w:type="dxa" w:w="400"/>
            <w:tcBorders>
              <w:top w:val="none" w:color="FFFFFF" w:sz="0"/>
              <w:left w:val="none" w:color="FFFFFF" w:sz="0"/>
              <w:bottom w:val="none" w:color="FFFFFF" w:sz="0"/>
              <w:right w:val="none" w:color="FFFFFF" w:sz="0"/>
            </w:tcBorders>
            <w:shd w:fill="F5F7FA" w:val="clear"/>
            <w:tcMar>
              <w:top w:type="dxa" w:w="60"/>
              <w:left w:type="dxa" w:w="60"/>
              <w:bottom w:type="dxa" w:w="60"/>
              <w:right w:type="dxa" w:w="60"/>
            </w:tcMar>
            <w:vAlign w:val="center"/>
          </w:tcPr>
          <w:p>
            <w:pPr>
              <w:jc w:val="center"/>
            </w:pPr>
            <w:r>
              <w:rPr>
                <w:rFonts w:ascii="Arial" w:cs="Arial" w:eastAsia="Arial" w:hAnsi="Arial"/>
                <w:b/>
                <w:bCs/>
                <w:color w:val="2E5FA3"/>
                <w:sz w:val="20"/>
                <w:szCs w:val="20"/>
              </w:rPr>
              <w:t xml:space="preserve">←</w:t>
            </w:r>
          </w:p>
        </w:tc>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Código de capacitación elegida</w:t>
            </w:r>
          </w:p>
        </w:tc>
      </w:tr>
      <w:tr>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Acceso a la plataforma educativa</w:t>
            </w:r>
          </w:p>
        </w:tc>
        <w:tc>
          <w:tcPr>
            <w:tcW w:type="dxa" w:w="400"/>
            <w:tcBorders>
              <w:top w:val="none" w:color="FFFFFF" w:sz="0"/>
              <w:left w:val="none" w:color="FFFFFF" w:sz="0"/>
              <w:bottom w:val="none" w:color="FFFFFF" w:sz="0"/>
              <w:right w:val="none" w:color="FFFFFF" w:sz="0"/>
            </w:tcBorders>
            <w:shd w:fill="F5F7FA" w:val="clear"/>
            <w:tcMar>
              <w:top w:type="dxa" w:w="60"/>
              <w:left w:type="dxa" w:w="60"/>
              <w:bottom w:type="dxa" w:w="60"/>
              <w:right w:type="dxa" w:w="60"/>
            </w:tcMar>
            <w:vAlign w:val="center"/>
          </w:tcPr>
          <w:p>
            <w:pPr>
              <w:jc w:val="center"/>
            </w:pPr>
            <w:r>
              <w:rPr>
                <w:rFonts w:ascii="Arial" w:cs="Arial" w:eastAsia="Arial" w:hAnsi="Arial"/>
                <w:b/>
                <w:bCs/>
                <w:color w:val="2E5FA3"/>
                <w:sz w:val="20"/>
                <w:szCs w:val="20"/>
              </w:rPr>
              <w:t xml:space="preserve">←</w:t>
            </w:r>
          </w:p>
        </w:tc>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Desplegar curso seleccionado</w:t>
            </w:r>
          </w:p>
        </w:tc>
      </w:tr>
      <w:tr>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Contemplar material informativo</w:t>
            </w:r>
          </w:p>
        </w:tc>
        <w:tc>
          <w:tcPr>
            <w:tcW w:type="dxa" w:w="400"/>
            <w:tcBorders>
              <w:top w:val="none" w:color="FFFFFF" w:sz="0"/>
              <w:left w:val="none" w:color="FFFFFF" w:sz="0"/>
              <w:bottom w:val="none" w:color="FFFFFF" w:sz="0"/>
              <w:right w:val="none" w:color="FFFFFF" w:sz="0"/>
            </w:tcBorders>
            <w:shd w:fill="F5F7FA" w:val="clear"/>
            <w:tcMar>
              <w:top w:type="dxa" w:w="60"/>
              <w:left w:type="dxa" w:w="60"/>
              <w:bottom w:type="dxa" w:w="60"/>
              <w:right w:type="dxa" w:w="60"/>
            </w:tcMar>
            <w:vAlign w:val="center"/>
          </w:tcPr>
          <w:p>
            <w:pPr>
              <w:jc w:val="center"/>
            </w:pPr>
            <w:r>
              <w:rPr>
                <w:rFonts w:ascii="Arial" w:cs="Arial" w:eastAsia="Arial" w:hAnsi="Arial"/>
                <w:b/>
                <w:bCs/>
                <w:color w:val="2E5FA3"/>
                <w:sz w:val="20"/>
                <w:szCs w:val="20"/>
              </w:rPr>
              <w:t xml:space="preserve"/>
            </w:r>
          </w:p>
        </w:tc>
        <w:tc>
          <w:tcPr>
            <w:tcW w:type="dxa" w:w="4200"/>
            <w:tcBorders>
              <w:top w:val="none" w:color="FFFFFF" w:sz="0"/>
              <w:left w:val="none" w:color="FFFFFF" w:sz="0"/>
              <w:bottom w:val="none" w:color="FFFFFF" w:sz="0"/>
              <w:right w:val="none" w:color="FFFFFF" w:sz="0"/>
            </w:tcBorders>
            <w:shd w:fill="F5F7FA" w:val="clear"/>
          </w:tcPr>
          <w:p>
            <w:r>
              <w:t xml:space="preserve"/>
            </w:r>
          </w:p>
        </w:tc>
      </w:tr>
      <w:tr>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Cerrar sesión</w:t>
            </w:r>
          </w:p>
        </w:tc>
        <w:tc>
          <w:tcPr>
            <w:tcW w:type="dxa" w:w="400"/>
            <w:tcBorders>
              <w:top w:val="none" w:color="FFFFFF" w:sz="0"/>
              <w:left w:val="none" w:color="FFFFFF" w:sz="0"/>
              <w:bottom w:val="none" w:color="FFFFFF" w:sz="0"/>
              <w:right w:val="none" w:color="FFFFFF" w:sz="0"/>
            </w:tcBorders>
            <w:shd w:fill="F5F7FA" w:val="clear"/>
            <w:tcMar>
              <w:top w:type="dxa" w:w="60"/>
              <w:left w:type="dxa" w:w="60"/>
              <w:bottom w:type="dxa" w:w="60"/>
              <w:right w:type="dxa" w:w="60"/>
            </w:tcMar>
            <w:vAlign w:val="center"/>
          </w:tcPr>
          <w:p>
            <w:pPr>
              <w:jc w:val="center"/>
            </w:pPr>
            <w:r>
              <w:rPr>
                <w:rFonts w:ascii="Arial" w:cs="Arial" w:eastAsia="Arial" w:hAnsi="Arial"/>
                <w:b/>
                <w:bCs/>
                <w:color w:val="2E5FA3"/>
                <w:sz w:val="20"/>
                <w:szCs w:val="20"/>
              </w:rPr>
              <w:t xml:space="preserve">→</w:t>
            </w:r>
          </w:p>
        </w:tc>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bCs/>
                <w:color w:val="1A1A2E"/>
                <w:sz w:val="20"/>
                <w:szCs w:val="20"/>
              </w:rPr>
              <w:t xml:space="preserve">● Fin</w:t>
            </w:r>
          </w:p>
        </w:tc>
      </w:tr>
    </w:tbl>
    <w:p>
      <w:pPr>
        <w:spacing w:before="200" w:after="0"/>
      </w:pPr>
      <w:r>
        <w:t xml:space="preserve"/>
      </w:r>
    </w:p>
    <w:p>
      <w:r>
        <w:br w:type="page"/>
      </w:r>
    </w:p>
    <w:p>
      <w:pPr>
        <w:pBdr>
          <w:bottom w:val="single" w:color="2E5FA3" w:sz="6" w:space="1"/>
        </w:pBdr>
        <w:spacing w:before="360" w:after="200"/>
      </w:pPr>
      <w:r>
        <w:rPr>
          <w:rFonts w:ascii="Arial" w:cs="Arial" w:eastAsia="Arial" w:hAnsi="Arial"/>
          <w:b/>
          <w:bCs/>
          <w:color w:val="2E5FA3"/>
          <w:sz w:val="32"/>
          <w:szCs w:val="32"/>
        </w:rPr>
        <w:t xml:space="preserve">Diagrama 4: Cierre Automático de Sesión — Seguridad</w:t>
      </w:r>
    </w:p>
    <w:p>
      <w:pPr>
        <w:spacing w:before="80" w:after="80"/>
        <w:jc w:val="both"/>
      </w:pPr>
      <w:r>
        <w:rPr>
          <w:rFonts w:ascii="Arial" w:cs="Arial" w:eastAsia="Arial" w:hAnsi="Arial"/>
          <w:color w:val="1A1A2E"/>
          <w:sz w:val="22"/>
          <w:szCs w:val="22"/>
        </w:rPr>
        <w:t xml:space="preserve">El siguiente diagrama describe el mecanismo de seguridad que cierra automáticamente la sesión de cualquier usuario (estudiante, profesor o administrador) cuando se detecta inactividad superior a 15 minutos. Esto protege la información personal y financiera de los usuarios, especialmente en equipos compartidos.</w:t>
      </w:r>
    </w:p>
    <w:p>
      <w:pPr>
        <w:spacing w:before="200" w:after="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200"/>
        <w:gridCol w:w="400"/>
        <w:gridCol w:w="4200"/>
      </w:tblGrid>
      <w:tr>
        <w:tc>
          <w:tcPr>
            <w:tcW w:type="dxa" w:w="4200"/>
            <w:tcBorders>
              <w:top w:val="single" w:color="AABCD4" w:sz="1"/>
              <w:left w:val="single" w:color="AABCD4" w:sz="1"/>
              <w:bottom w:val="single" w:color="AABCD4" w:sz="1"/>
              <w:right w:val="single" w:color="AABCD4" w:sz="1"/>
            </w:tcBorders>
            <w:shd w:fill="2E5FA3"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Operario / Estudiante</w:t>
            </w:r>
          </w:p>
        </w:tc>
        <w:tc>
          <w:tcPr>
            <w:tcW w:type="dxa" w:w="400"/>
            <w:tcBorders>
              <w:top w:val="single" w:color="AABCD4" w:sz="1"/>
              <w:left w:val="single" w:color="AABCD4" w:sz="1"/>
              <w:bottom w:val="single" w:color="AABCD4" w:sz="1"/>
              <w:right w:val="single" w:color="AABCD4" w:sz="1"/>
            </w:tcBorders>
            <w:shd w:fill="2E5FA3"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
            </w:r>
          </w:p>
        </w:tc>
        <w:tc>
          <w:tcPr>
            <w:tcW w:type="dxa" w:w="4200"/>
            <w:tcBorders>
              <w:top w:val="single" w:color="AABCD4" w:sz="1"/>
              <w:left w:val="single" w:color="AABCD4" w:sz="1"/>
              <w:bottom w:val="single" w:color="AABCD4" w:sz="1"/>
              <w:right w:val="single" w:color="AABCD4" w:sz="1"/>
            </w:tcBorders>
            <w:shd w:fill="2E5FA3"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Sistema</w:t>
            </w:r>
          </w:p>
        </w:tc>
      </w:tr>
      <w:tr>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bCs/>
                <w:color w:val="1A1A2E"/>
                <w:sz w:val="20"/>
                <w:szCs w:val="20"/>
              </w:rPr>
              <w:t xml:space="preserve">● Inicio</w:t>
            </w:r>
          </w:p>
        </w:tc>
        <w:tc>
          <w:tcPr>
            <w:tcW w:type="dxa" w:w="400"/>
            <w:tcBorders>
              <w:top w:val="none" w:color="FFFFFF" w:sz="0"/>
              <w:left w:val="none" w:color="FFFFFF" w:sz="0"/>
              <w:bottom w:val="none" w:color="FFFFFF" w:sz="0"/>
              <w:right w:val="none" w:color="FFFFFF" w:sz="0"/>
            </w:tcBorders>
            <w:shd w:fill="F5F7FA" w:val="clear"/>
            <w:tcMar>
              <w:top w:type="dxa" w:w="60"/>
              <w:left w:type="dxa" w:w="60"/>
              <w:bottom w:type="dxa" w:w="60"/>
              <w:right w:type="dxa" w:w="60"/>
            </w:tcMar>
            <w:vAlign w:val="center"/>
          </w:tcPr>
          <w:p>
            <w:pPr>
              <w:jc w:val="center"/>
            </w:pPr>
            <w:r>
              <w:rPr>
                <w:rFonts w:ascii="Arial" w:cs="Arial" w:eastAsia="Arial" w:hAnsi="Arial"/>
                <w:b/>
                <w:bCs/>
                <w:color w:val="2E5FA3"/>
                <w:sz w:val="20"/>
                <w:szCs w:val="20"/>
              </w:rPr>
              <w:t xml:space="preserve"/>
            </w:r>
          </w:p>
        </w:tc>
        <w:tc>
          <w:tcPr>
            <w:tcW w:type="dxa" w:w="4200"/>
            <w:tcBorders>
              <w:top w:val="none" w:color="FFFFFF" w:sz="0"/>
              <w:left w:val="none" w:color="FFFFFF" w:sz="0"/>
              <w:bottom w:val="none" w:color="FFFFFF" w:sz="0"/>
              <w:right w:val="none" w:color="FFFFFF" w:sz="0"/>
            </w:tcBorders>
            <w:shd w:fill="F5F7FA" w:val="clear"/>
          </w:tcPr>
          <w:p>
            <w:r>
              <w:t xml:space="preserve"/>
            </w:r>
          </w:p>
        </w:tc>
      </w:tr>
      <w:tr>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Ingresar usuario y contraseña</w:t>
            </w:r>
          </w:p>
        </w:tc>
        <w:tc>
          <w:tcPr>
            <w:tcW w:type="dxa" w:w="400"/>
            <w:tcBorders>
              <w:top w:val="none" w:color="FFFFFF" w:sz="0"/>
              <w:left w:val="none" w:color="FFFFFF" w:sz="0"/>
              <w:bottom w:val="none" w:color="FFFFFF" w:sz="0"/>
              <w:right w:val="none" w:color="FFFFFF" w:sz="0"/>
            </w:tcBorders>
            <w:shd w:fill="F5F7FA" w:val="clear"/>
            <w:tcMar>
              <w:top w:type="dxa" w:w="60"/>
              <w:left w:type="dxa" w:w="60"/>
              <w:bottom w:type="dxa" w:w="60"/>
              <w:right w:type="dxa" w:w="60"/>
            </w:tcMar>
            <w:vAlign w:val="center"/>
          </w:tcPr>
          <w:p>
            <w:pPr>
              <w:jc w:val="center"/>
            </w:pPr>
            <w:r>
              <w:rPr>
                <w:rFonts w:ascii="Arial" w:cs="Arial" w:eastAsia="Arial" w:hAnsi="Arial"/>
                <w:b/>
                <w:bCs/>
                <w:color w:val="2E5FA3"/>
                <w:sz w:val="20"/>
                <w:szCs w:val="20"/>
              </w:rPr>
              <w:t xml:space="preserve">→</w:t>
            </w:r>
          </w:p>
        </w:tc>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Verificar datos</w:t>
            </w:r>
          </w:p>
        </w:tc>
      </w:tr>
      <w:tr>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Seguir con el proceso educativo</w:t>
            </w:r>
          </w:p>
        </w:tc>
        <w:tc>
          <w:tcPr>
            <w:tcW w:type="dxa" w:w="400"/>
            <w:tcBorders>
              <w:top w:val="none" w:color="FFFFFF" w:sz="0"/>
              <w:left w:val="none" w:color="FFFFFF" w:sz="0"/>
              <w:bottom w:val="none" w:color="FFFFFF" w:sz="0"/>
              <w:right w:val="none" w:color="FFFFFF" w:sz="0"/>
            </w:tcBorders>
            <w:shd w:fill="F5F7FA" w:val="clear"/>
            <w:tcMar>
              <w:top w:type="dxa" w:w="60"/>
              <w:left w:type="dxa" w:w="60"/>
              <w:bottom w:type="dxa" w:w="60"/>
              <w:right w:type="dxa" w:w="60"/>
            </w:tcMar>
            <w:vAlign w:val="center"/>
          </w:tcPr>
          <w:p>
            <w:pPr>
              <w:jc w:val="center"/>
            </w:pPr>
            <w:r>
              <w:rPr>
                <w:rFonts w:ascii="Arial" w:cs="Arial" w:eastAsia="Arial" w:hAnsi="Arial"/>
                <w:b/>
                <w:bCs/>
                <w:color w:val="2E5FA3"/>
                <w:sz w:val="20"/>
                <w:szCs w:val="20"/>
              </w:rPr>
              <w:t xml:space="preserve">←</w:t>
            </w:r>
          </w:p>
        </w:tc>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Habilitar curso</w:t>
            </w:r>
          </w:p>
        </w:tc>
      </w:tr>
      <w:tr>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[Si inactividad &gt; 15 min]</w:t>
            </w:r>
          </w:p>
        </w:tc>
        <w:tc>
          <w:tcPr>
            <w:tcW w:type="dxa" w:w="400"/>
            <w:tcBorders>
              <w:top w:val="none" w:color="FFFFFF" w:sz="0"/>
              <w:left w:val="none" w:color="FFFFFF" w:sz="0"/>
              <w:bottom w:val="none" w:color="FFFFFF" w:sz="0"/>
              <w:right w:val="none" w:color="FFFFFF" w:sz="0"/>
            </w:tcBorders>
            <w:shd w:fill="F5F7FA" w:val="clear"/>
            <w:tcMar>
              <w:top w:type="dxa" w:w="60"/>
              <w:left w:type="dxa" w:w="60"/>
              <w:bottom w:type="dxa" w:w="60"/>
              <w:right w:type="dxa" w:w="60"/>
            </w:tcMar>
            <w:vAlign w:val="center"/>
          </w:tcPr>
          <w:p>
            <w:pPr>
              <w:jc w:val="center"/>
            </w:pPr>
            <w:r>
              <w:rPr>
                <w:rFonts w:ascii="Arial" w:cs="Arial" w:eastAsia="Arial" w:hAnsi="Arial"/>
                <w:b/>
                <w:bCs/>
                <w:color w:val="2E5FA3"/>
                <w:sz w:val="20"/>
                <w:szCs w:val="20"/>
              </w:rPr>
              <w:t xml:space="preserve">←</w:t>
            </w:r>
          </w:p>
        </w:tc>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Sistema no registra actividad en 15 minutos</w:t>
            </w:r>
          </w:p>
        </w:tc>
      </w:tr>
      <w:tr>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Pantalla de inicio de sesión</w:t>
            </w:r>
          </w:p>
        </w:tc>
        <w:tc>
          <w:tcPr>
            <w:tcW w:type="dxa" w:w="400"/>
            <w:tcBorders>
              <w:top w:val="none" w:color="FFFFFF" w:sz="0"/>
              <w:left w:val="none" w:color="FFFFFF" w:sz="0"/>
              <w:bottom w:val="none" w:color="FFFFFF" w:sz="0"/>
              <w:right w:val="none" w:color="FFFFFF" w:sz="0"/>
            </w:tcBorders>
            <w:shd w:fill="F5F7FA" w:val="clear"/>
            <w:tcMar>
              <w:top w:type="dxa" w:w="60"/>
              <w:left w:type="dxa" w:w="60"/>
              <w:bottom w:type="dxa" w:w="60"/>
              <w:right w:type="dxa" w:w="60"/>
            </w:tcMar>
            <w:vAlign w:val="center"/>
          </w:tcPr>
          <w:p>
            <w:pPr>
              <w:jc w:val="center"/>
            </w:pPr>
            <w:r>
              <w:rPr>
                <w:rFonts w:ascii="Arial" w:cs="Arial" w:eastAsia="Arial" w:hAnsi="Arial"/>
                <w:b/>
                <w:bCs/>
                <w:color w:val="2E5FA3"/>
                <w:sz w:val="20"/>
                <w:szCs w:val="20"/>
              </w:rPr>
              <w:t xml:space="preserve">→</w:t>
            </w:r>
          </w:p>
        </w:tc>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bCs/>
                <w:color w:val="1A1A2E"/>
                <w:sz w:val="20"/>
                <w:szCs w:val="20"/>
              </w:rPr>
              <w:t xml:space="preserve">● Fin (sesión cerrada automáticamente)</w:t>
            </w:r>
          </w:p>
        </w:tc>
      </w:tr>
    </w:tbl>
    <w:p>
      <w:pPr>
        <w:spacing w:before="200" w:after="0"/>
      </w:pPr>
      <w:r>
        <w:t xml:space="preserve"/>
      </w:r>
    </w:p>
    <w:p>
      <w:r>
        <w:br w:type="page"/>
      </w:r>
    </w:p>
    <w:p>
      <w:pPr>
        <w:pBdr>
          <w:bottom w:val="single" w:color="2E5FA3" w:sz="6" w:space="1"/>
        </w:pBdr>
        <w:spacing w:before="360" w:after="200"/>
      </w:pPr>
      <w:r>
        <w:rPr>
          <w:rFonts w:ascii="Arial" w:cs="Arial" w:eastAsia="Arial" w:hAnsi="Arial"/>
          <w:b/>
          <w:bCs/>
          <w:color w:val="2E5FA3"/>
          <w:sz w:val="32"/>
          <w:szCs w:val="32"/>
        </w:rPr>
        <w:t xml:space="preserve">Diagrama 5: Evaluación y Resultados</w:t>
      </w:r>
    </w:p>
    <w:p>
      <w:pPr>
        <w:spacing w:before="80" w:after="80"/>
        <w:jc w:val="both"/>
      </w:pPr>
      <w:r>
        <w:rPr>
          <w:rFonts w:ascii="Arial" w:cs="Arial" w:eastAsia="Arial" w:hAnsi="Arial"/>
          <w:color w:val="1A1A2E"/>
          <w:sz w:val="22"/>
          <w:szCs w:val="22"/>
        </w:rPr>
        <w:t xml:space="preserve">En este diagrama se muestra el flujo completo de evaluación disponible para los estudiantes. Una vez que el estudiante ha completado los módulos formativos o de capacitación disponibles en la plataforma, el sistema habilita las evaluaciones correspondientes. El estudiante debe obtener un puntaje igual o superior al 70% para ser aprobado, y el sistema muestra los resultados de forma inmediata.</w:t>
      </w:r>
    </w:p>
    <w:p>
      <w:pPr>
        <w:spacing w:before="200" w:after="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200"/>
        <w:gridCol w:w="400"/>
        <w:gridCol w:w="4200"/>
      </w:tblGrid>
      <w:tr>
        <w:tc>
          <w:tcPr>
            <w:tcW w:type="dxa" w:w="4200"/>
            <w:tcBorders>
              <w:top w:val="single" w:color="AABCD4" w:sz="1"/>
              <w:left w:val="single" w:color="AABCD4" w:sz="1"/>
              <w:bottom w:val="single" w:color="AABCD4" w:sz="1"/>
              <w:right w:val="single" w:color="AABCD4" w:sz="1"/>
            </w:tcBorders>
            <w:shd w:fill="2E5FA3"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Operario / Estudiante</w:t>
            </w:r>
          </w:p>
        </w:tc>
        <w:tc>
          <w:tcPr>
            <w:tcW w:type="dxa" w:w="400"/>
            <w:tcBorders>
              <w:top w:val="single" w:color="AABCD4" w:sz="1"/>
              <w:left w:val="single" w:color="AABCD4" w:sz="1"/>
              <w:bottom w:val="single" w:color="AABCD4" w:sz="1"/>
              <w:right w:val="single" w:color="AABCD4" w:sz="1"/>
            </w:tcBorders>
            <w:shd w:fill="2E5FA3"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
            </w:r>
          </w:p>
        </w:tc>
        <w:tc>
          <w:tcPr>
            <w:tcW w:type="dxa" w:w="4200"/>
            <w:tcBorders>
              <w:top w:val="single" w:color="AABCD4" w:sz="1"/>
              <w:left w:val="single" w:color="AABCD4" w:sz="1"/>
              <w:bottom w:val="single" w:color="AABCD4" w:sz="1"/>
              <w:right w:val="single" w:color="AABCD4" w:sz="1"/>
            </w:tcBorders>
            <w:shd w:fill="2E5FA3"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Sistema</w:t>
            </w:r>
          </w:p>
        </w:tc>
      </w:tr>
      <w:tr>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bCs/>
                <w:color w:val="1A1A2E"/>
                <w:sz w:val="20"/>
                <w:szCs w:val="20"/>
              </w:rPr>
              <w:t xml:space="preserve">● Inicio</w:t>
            </w:r>
          </w:p>
        </w:tc>
        <w:tc>
          <w:tcPr>
            <w:tcW w:type="dxa" w:w="400"/>
            <w:tcBorders>
              <w:top w:val="none" w:color="FFFFFF" w:sz="0"/>
              <w:left w:val="none" w:color="FFFFFF" w:sz="0"/>
              <w:bottom w:val="none" w:color="FFFFFF" w:sz="0"/>
              <w:right w:val="none" w:color="FFFFFF" w:sz="0"/>
            </w:tcBorders>
            <w:shd w:fill="F5F7FA" w:val="clear"/>
            <w:tcMar>
              <w:top w:type="dxa" w:w="60"/>
              <w:left w:type="dxa" w:w="60"/>
              <w:bottom w:type="dxa" w:w="60"/>
              <w:right w:type="dxa" w:w="60"/>
            </w:tcMar>
            <w:vAlign w:val="center"/>
          </w:tcPr>
          <w:p>
            <w:pPr>
              <w:jc w:val="center"/>
            </w:pPr>
            <w:r>
              <w:rPr>
                <w:rFonts w:ascii="Arial" w:cs="Arial" w:eastAsia="Arial" w:hAnsi="Arial"/>
                <w:b/>
                <w:bCs/>
                <w:color w:val="2E5FA3"/>
                <w:sz w:val="20"/>
                <w:szCs w:val="20"/>
              </w:rPr>
              <w:t xml:space="preserve"/>
            </w:r>
          </w:p>
        </w:tc>
        <w:tc>
          <w:tcPr>
            <w:tcW w:type="dxa" w:w="4200"/>
            <w:tcBorders>
              <w:top w:val="none" w:color="FFFFFF" w:sz="0"/>
              <w:left w:val="none" w:color="FFFFFF" w:sz="0"/>
              <w:bottom w:val="none" w:color="FFFFFF" w:sz="0"/>
              <w:right w:val="none" w:color="FFFFFF" w:sz="0"/>
            </w:tcBorders>
            <w:shd w:fill="F5F7FA" w:val="clear"/>
          </w:tcPr>
          <w:p>
            <w:r>
              <w:t xml:space="preserve"/>
            </w:r>
          </w:p>
        </w:tc>
      </w:tr>
      <w:tr>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Ingresar usuario y contraseña</w:t>
            </w:r>
          </w:p>
        </w:tc>
        <w:tc>
          <w:tcPr>
            <w:tcW w:type="dxa" w:w="400"/>
            <w:tcBorders>
              <w:top w:val="none" w:color="FFFFFF" w:sz="0"/>
              <w:left w:val="none" w:color="FFFFFF" w:sz="0"/>
              <w:bottom w:val="none" w:color="FFFFFF" w:sz="0"/>
              <w:right w:val="none" w:color="FFFFFF" w:sz="0"/>
            </w:tcBorders>
            <w:shd w:fill="F5F7FA" w:val="clear"/>
            <w:tcMar>
              <w:top w:type="dxa" w:w="60"/>
              <w:left w:type="dxa" w:w="60"/>
              <w:bottom w:type="dxa" w:w="60"/>
              <w:right w:type="dxa" w:w="60"/>
            </w:tcMar>
            <w:vAlign w:val="center"/>
          </w:tcPr>
          <w:p>
            <w:pPr>
              <w:jc w:val="center"/>
            </w:pPr>
            <w:r>
              <w:rPr>
                <w:rFonts w:ascii="Arial" w:cs="Arial" w:eastAsia="Arial" w:hAnsi="Arial"/>
                <w:b/>
                <w:bCs/>
                <w:color w:val="2E5FA3"/>
                <w:sz w:val="20"/>
                <w:szCs w:val="20"/>
              </w:rPr>
              <w:t xml:space="preserve">→</w:t>
            </w:r>
          </w:p>
        </w:tc>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Verificar información</w:t>
            </w:r>
          </w:p>
        </w:tc>
      </w:tr>
      <w:tr>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Acceso a la plataforma</w:t>
            </w:r>
          </w:p>
        </w:tc>
        <w:tc>
          <w:tcPr>
            <w:tcW w:type="dxa" w:w="400"/>
            <w:tcBorders>
              <w:top w:val="none" w:color="FFFFFF" w:sz="0"/>
              <w:left w:val="none" w:color="FFFFFF" w:sz="0"/>
              <w:bottom w:val="none" w:color="FFFFFF" w:sz="0"/>
              <w:right w:val="none" w:color="FFFFFF" w:sz="0"/>
            </w:tcBorders>
            <w:shd w:fill="F5F7FA" w:val="clear"/>
            <w:tcMar>
              <w:top w:type="dxa" w:w="60"/>
              <w:left w:type="dxa" w:w="60"/>
              <w:bottom w:type="dxa" w:w="60"/>
              <w:right w:type="dxa" w:w="60"/>
            </w:tcMar>
            <w:vAlign w:val="center"/>
          </w:tcPr>
          <w:p>
            <w:pPr>
              <w:jc w:val="center"/>
            </w:pPr>
            <w:r>
              <w:rPr>
                <w:rFonts w:ascii="Arial" w:cs="Arial" w:eastAsia="Arial" w:hAnsi="Arial"/>
                <w:b/>
                <w:bCs/>
                <w:color w:val="2E5FA3"/>
                <w:sz w:val="20"/>
                <w:szCs w:val="20"/>
              </w:rPr>
              <w:t xml:space="preserve">←</w:t>
            </w:r>
          </w:p>
        </w:tc>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Continuar formación</w:t>
            </w:r>
          </w:p>
        </w:tc>
      </w:tr>
      <w:tr>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Terminar material informativo</w:t>
            </w:r>
          </w:p>
        </w:tc>
        <w:tc>
          <w:tcPr>
            <w:tcW w:type="dxa" w:w="400"/>
            <w:tcBorders>
              <w:top w:val="none" w:color="FFFFFF" w:sz="0"/>
              <w:left w:val="none" w:color="FFFFFF" w:sz="0"/>
              <w:bottom w:val="none" w:color="FFFFFF" w:sz="0"/>
              <w:right w:val="none" w:color="FFFFFF" w:sz="0"/>
            </w:tcBorders>
            <w:shd w:fill="F5F7FA" w:val="clear"/>
            <w:tcMar>
              <w:top w:type="dxa" w:w="60"/>
              <w:left w:type="dxa" w:w="60"/>
              <w:bottom w:type="dxa" w:w="60"/>
              <w:right w:type="dxa" w:w="60"/>
            </w:tcMar>
            <w:vAlign w:val="center"/>
          </w:tcPr>
          <w:p>
            <w:pPr>
              <w:jc w:val="center"/>
            </w:pPr>
            <w:r>
              <w:rPr>
                <w:rFonts w:ascii="Arial" w:cs="Arial" w:eastAsia="Arial" w:hAnsi="Arial"/>
                <w:b/>
                <w:bCs/>
                <w:color w:val="2E5FA3"/>
                <w:sz w:val="20"/>
                <w:szCs w:val="20"/>
              </w:rPr>
              <w:t xml:space="preserve">→</w:t>
            </w:r>
          </w:p>
        </w:tc>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Habilitar evaluaciones</w:t>
            </w:r>
          </w:p>
        </w:tc>
      </w:tr>
      <w:tr>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Presentar evaluación</w:t>
            </w:r>
          </w:p>
        </w:tc>
        <w:tc>
          <w:tcPr>
            <w:tcW w:type="dxa" w:w="400"/>
            <w:tcBorders>
              <w:top w:val="none" w:color="FFFFFF" w:sz="0"/>
              <w:left w:val="none" w:color="FFFFFF" w:sz="0"/>
              <w:bottom w:val="none" w:color="FFFFFF" w:sz="0"/>
              <w:right w:val="none" w:color="FFFFFF" w:sz="0"/>
            </w:tcBorders>
            <w:shd w:fill="F5F7FA" w:val="clear"/>
            <w:tcMar>
              <w:top w:type="dxa" w:w="60"/>
              <w:left w:type="dxa" w:w="60"/>
              <w:bottom w:type="dxa" w:w="60"/>
              <w:right w:type="dxa" w:w="60"/>
            </w:tcMar>
            <w:vAlign w:val="center"/>
          </w:tcPr>
          <w:p>
            <w:pPr>
              <w:jc w:val="center"/>
            </w:pPr>
            <w:r>
              <w:rPr>
                <w:rFonts w:ascii="Arial" w:cs="Arial" w:eastAsia="Arial" w:hAnsi="Arial"/>
                <w:b/>
                <w:bCs/>
                <w:color w:val="2E5FA3"/>
                <w:sz w:val="20"/>
                <w:szCs w:val="20"/>
              </w:rPr>
              <w:t xml:space="preserve">↔</w:t>
            </w:r>
          </w:p>
        </w:tc>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Aprobado o desaprobado (≥70%)</w:t>
            </w:r>
          </w:p>
        </w:tc>
      </w:tr>
      <w:tr>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Resultados</w:t>
            </w:r>
          </w:p>
        </w:tc>
        <w:tc>
          <w:tcPr>
            <w:tcW w:type="dxa" w:w="400"/>
            <w:tcBorders>
              <w:top w:val="none" w:color="FFFFFF" w:sz="0"/>
              <w:left w:val="none" w:color="FFFFFF" w:sz="0"/>
              <w:bottom w:val="none" w:color="FFFFFF" w:sz="0"/>
              <w:right w:val="none" w:color="FFFFFF" w:sz="0"/>
            </w:tcBorders>
            <w:shd w:fill="F5F7FA" w:val="clear"/>
            <w:tcMar>
              <w:top w:type="dxa" w:w="60"/>
              <w:left w:type="dxa" w:w="60"/>
              <w:bottom w:type="dxa" w:w="60"/>
              <w:right w:type="dxa" w:w="60"/>
            </w:tcMar>
            <w:vAlign w:val="center"/>
          </w:tcPr>
          <w:p>
            <w:pPr>
              <w:jc w:val="center"/>
            </w:pPr>
            <w:r>
              <w:rPr>
                <w:rFonts w:ascii="Arial" w:cs="Arial" w:eastAsia="Arial" w:hAnsi="Arial"/>
                <w:b/>
                <w:bCs/>
                <w:color w:val="2E5FA3"/>
                <w:sz w:val="20"/>
                <w:szCs w:val="20"/>
              </w:rPr>
              <w:t xml:space="preserve">←</w:t>
            </w:r>
          </w:p>
        </w:tc>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Mostrar resultados al estudiante</w:t>
            </w:r>
          </w:p>
        </w:tc>
      </w:tr>
      <w:tr>
        <w:tc>
          <w:tcPr>
            <w:tcW w:type="dxa" w:w="4200"/>
            <w:tcBorders>
              <w:top w:val="none" w:color="FFFFFF" w:sz="0"/>
              <w:left w:val="none" w:color="FFFFFF" w:sz="0"/>
              <w:bottom w:val="none" w:color="FFFFFF" w:sz="0"/>
              <w:right w:val="none" w:color="FFFFFF" w:sz="0"/>
            </w:tcBorders>
            <w:shd w:fill="F5F7FA" w:val="clear"/>
          </w:tcPr>
          <w:p>
            <w:r>
              <w:t xml:space="preserve"/>
            </w:r>
          </w:p>
        </w:tc>
        <w:tc>
          <w:tcPr>
            <w:tcW w:type="dxa" w:w="400"/>
            <w:tcBorders>
              <w:top w:val="none" w:color="FFFFFF" w:sz="0"/>
              <w:left w:val="none" w:color="FFFFFF" w:sz="0"/>
              <w:bottom w:val="none" w:color="FFFFFF" w:sz="0"/>
              <w:right w:val="none" w:color="FFFFFF" w:sz="0"/>
            </w:tcBorders>
            <w:shd w:fill="F5F7FA" w:val="clear"/>
            <w:tcMar>
              <w:top w:type="dxa" w:w="60"/>
              <w:left w:type="dxa" w:w="60"/>
              <w:bottom w:type="dxa" w:w="60"/>
              <w:right w:type="dxa" w:w="60"/>
            </w:tcMar>
            <w:vAlign w:val="center"/>
          </w:tcPr>
          <w:p>
            <w:pPr>
              <w:jc w:val="center"/>
            </w:pPr>
            <w:r>
              <w:rPr>
                <w:rFonts w:ascii="Arial" w:cs="Arial" w:eastAsia="Arial" w:hAnsi="Arial"/>
                <w:b/>
                <w:bCs/>
                <w:color w:val="2E5FA3"/>
                <w:sz w:val="20"/>
                <w:szCs w:val="20"/>
              </w:rPr>
              <w:t xml:space="preserve">→</w:t>
            </w:r>
          </w:p>
        </w:tc>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bCs/>
                <w:color w:val="1A1A2E"/>
                <w:sz w:val="20"/>
                <w:szCs w:val="20"/>
              </w:rPr>
              <w:t xml:space="preserve">● Fin</w:t>
            </w:r>
          </w:p>
        </w:tc>
      </w:tr>
    </w:tbl>
    <w:p>
      <w:pPr>
        <w:spacing w:before="200" w:after="0"/>
      </w:pPr>
      <w:r>
        <w:t xml:space="preserve"/>
      </w:r>
    </w:p>
    <w:p>
      <w:r>
        <w:br w:type="page"/>
      </w:r>
    </w:p>
    <w:p>
      <w:pPr>
        <w:pBdr>
          <w:bottom w:val="single" w:color="2E5FA3" w:sz="6" w:space="1"/>
        </w:pBdr>
        <w:spacing w:before="360" w:after="200"/>
      </w:pPr>
      <w:r>
        <w:rPr>
          <w:rFonts w:ascii="Arial" w:cs="Arial" w:eastAsia="Arial" w:hAnsi="Arial"/>
          <w:b/>
          <w:bCs/>
          <w:color w:val="2E5FA3"/>
          <w:sz w:val="32"/>
          <w:szCs w:val="32"/>
        </w:rPr>
        <w:t xml:space="preserve">Diagrama 6: Emisión de Certificados</w:t>
      </w:r>
    </w:p>
    <w:p>
      <w:pPr>
        <w:spacing w:before="80" w:after="80"/>
        <w:jc w:val="both"/>
      </w:pPr>
      <w:r>
        <w:rPr>
          <w:rFonts w:ascii="Arial" w:cs="Arial" w:eastAsia="Arial" w:hAnsi="Arial"/>
          <w:color w:val="1A1A2E"/>
          <w:sz w:val="22"/>
          <w:szCs w:val="22"/>
        </w:rPr>
        <w:t xml:space="preserve">Este diagrama representa el proceso mediante el cual el administrador revisa la lista de estudiantes que han habilitado y aprobado las evaluaciones. El sistema genera y habilita los certificados correspondientes, que el administrador envía al correo electrónico de cada estudiante aprobado antes de cerrar su sesión.</w:t>
      </w:r>
    </w:p>
    <w:p>
      <w:pPr>
        <w:spacing w:before="200" w:after="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200"/>
        <w:gridCol w:w="400"/>
        <w:gridCol w:w="4200"/>
      </w:tblGrid>
      <w:tr>
        <w:tc>
          <w:tcPr>
            <w:tcW w:type="dxa" w:w="4200"/>
            <w:tcBorders>
              <w:top w:val="single" w:color="AABCD4" w:sz="1"/>
              <w:left w:val="single" w:color="AABCD4" w:sz="1"/>
              <w:bottom w:val="single" w:color="AABCD4" w:sz="1"/>
              <w:right w:val="single" w:color="AABCD4" w:sz="1"/>
            </w:tcBorders>
            <w:shd w:fill="2E5FA3"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Administrador</w:t>
            </w:r>
          </w:p>
        </w:tc>
        <w:tc>
          <w:tcPr>
            <w:tcW w:type="dxa" w:w="400"/>
            <w:tcBorders>
              <w:top w:val="single" w:color="AABCD4" w:sz="1"/>
              <w:left w:val="single" w:color="AABCD4" w:sz="1"/>
              <w:bottom w:val="single" w:color="AABCD4" w:sz="1"/>
              <w:right w:val="single" w:color="AABCD4" w:sz="1"/>
            </w:tcBorders>
            <w:shd w:fill="2E5FA3"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
            </w:r>
          </w:p>
        </w:tc>
        <w:tc>
          <w:tcPr>
            <w:tcW w:type="dxa" w:w="4200"/>
            <w:tcBorders>
              <w:top w:val="single" w:color="AABCD4" w:sz="1"/>
              <w:left w:val="single" w:color="AABCD4" w:sz="1"/>
              <w:bottom w:val="single" w:color="AABCD4" w:sz="1"/>
              <w:right w:val="single" w:color="AABCD4" w:sz="1"/>
            </w:tcBorders>
            <w:shd w:fill="2E5FA3"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Sistema</w:t>
            </w:r>
          </w:p>
        </w:tc>
      </w:tr>
      <w:tr>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bCs/>
                <w:color w:val="1A1A2E"/>
                <w:sz w:val="20"/>
                <w:szCs w:val="20"/>
              </w:rPr>
              <w:t xml:space="preserve">● Inicio</w:t>
            </w:r>
          </w:p>
        </w:tc>
        <w:tc>
          <w:tcPr>
            <w:tcW w:type="dxa" w:w="400"/>
            <w:tcBorders>
              <w:top w:val="none" w:color="FFFFFF" w:sz="0"/>
              <w:left w:val="none" w:color="FFFFFF" w:sz="0"/>
              <w:bottom w:val="none" w:color="FFFFFF" w:sz="0"/>
              <w:right w:val="none" w:color="FFFFFF" w:sz="0"/>
            </w:tcBorders>
            <w:shd w:fill="F5F7FA" w:val="clear"/>
            <w:tcMar>
              <w:top w:type="dxa" w:w="60"/>
              <w:left w:type="dxa" w:w="60"/>
              <w:bottom w:type="dxa" w:w="60"/>
              <w:right w:type="dxa" w:w="60"/>
            </w:tcMar>
            <w:vAlign w:val="center"/>
          </w:tcPr>
          <w:p>
            <w:pPr>
              <w:jc w:val="center"/>
            </w:pPr>
            <w:r>
              <w:rPr>
                <w:rFonts w:ascii="Arial" w:cs="Arial" w:eastAsia="Arial" w:hAnsi="Arial"/>
                <w:b/>
                <w:bCs/>
                <w:color w:val="2E5FA3"/>
                <w:sz w:val="20"/>
                <w:szCs w:val="20"/>
              </w:rPr>
              <w:t xml:space="preserve"/>
            </w:r>
          </w:p>
        </w:tc>
        <w:tc>
          <w:tcPr>
            <w:tcW w:type="dxa" w:w="4200"/>
            <w:tcBorders>
              <w:top w:val="none" w:color="FFFFFF" w:sz="0"/>
              <w:left w:val="none" w:color="FFFFFF" w:sz="0"/>
              <w:bottom w:val="none" w:color="FFFFFF" w:sz="0"/>
              <w:right w:val="none" w:color="FFFFFF" w:sz="0"/>
            </w:tcBorders>
            <w:shd w:fill="F5F7FA" w:val="clear"/>
          </w:tcPr>
          <w:p>
            <w:r>
              <w:t xml:space="preserve"/>
            </w:r>
          </w:p>
        </w:tc>
      </w:tr>
      <w:tr>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Ingresar como administrador</w:t>
            </w:r>
          </w:p>
        </w:tc>
        <w:tc>
          <w:tcPr>
            <w:tcW w:type="dxa" w:w="400"/>
            <w:tcBorders>
              <w:top w:val="none" w:color="FFFFFF" w:sz="0"/>
              <w:left w:val="none" w:color="FFFFFF" w:sz="0"/>
              <w:bottom w:val="none" w:color="FFFFFF" w:sz="0"/>
              <w:right w:val="none" w:color="FFFFFF" w:sz="0"/>
            </w:tcBorders>
            <w:shd w:fill="F5F7FA" w:val="clear"/>
            <w:tcMar>
              <w:top w:type="dxa" w:w="60"/>
              <w:left w:type="dxa" w:w="60"/>
              <w:bottom w:type="dxa" w:w="60"/>
              <w:right w:type="dxa" w:w="60"/>
            </w:tcMar>
            <w:vAlign w:val="center"/>
          </w:tcPr>
          <w:p>
            <w:pPr>
              <w:jc w:val="center"/>
            </w:pPr>
            <w:r>
              <w:rPr>
                <w:rFonts w:ascii="Arial" w:cs="Arial" w:eastAsia="Arial" w:hAnsi="Arial"/>
                <w:b/>
                <w:bCs/>
                <w:color w:val="2E5FA3"/>
                <w:sz w:val="20"/>
                <w:szCs w:val="20"/>
              </w:rPr>
              <w:t xml:space="preserve">→</w:t>
            </w:r>
          </w:p>
        </w:tc>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Verificar datos de inicio de sesión</w:t>
            </w:r>
          </w:p>
        </w:tc>
      </w:tr>
      <w:tr>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Acceso a la plataforma educativa</w:t>
            </w:r>
          </w:p>
        </w:tc>
        <w:tc>
          <w:tcPr>
            <w:tcW w:type="dxa" w:w="400"/>
            <w:tcBorders>
              <w:top w:val="none" w:color="FFFFFF" w:sz="0"/>
              <w:left w:val="none" w:color="FFFFFF" w:sz="0"/>
              <w:bottom w:val="none" w:color="FFFFFF" w:sz="0"/>
              <w:right w:val="none" w:color="FFFFFF" w:sz="0"/>
            </w:tcBorders>
            <w:shd w:fill="F5F7FA" w:val="clear"/>
            <w:tcMar>
              <w:top w:type="dxa" w:w="60"/>
              <w:left w:type="dxa" w:w="60"/>
              <w:bottom w:type="dxa" w:w="60"/>
              <w:right w:type="dxa" w:w="60"/>
            </w:tcMar>
            <w:vAlign w:val="center"/>
          </w:tcPr>
          <w:p>
            <w:pPr>
              <w:jc w:val="center"/>
            </w:pPr>
            <w:r>
              <w:rPr>
                <w:rFonts w:ascii="Arial" w:cs="Arial" w:eastAsia="Arial" w:hAnsi="Arial"/>
                <w:b/>
                <w:bCs/>
                <w:color w:val="2E5FA3"/>
                <w:sz w:val="20"/>
                <w:szCs w:val="20"/>
              </w:rPr>
              <w:t xml:space="preserve">←</w:t>
            </w:r>
          </w:p>
        </w:tc>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Despliegue de lista de estudiantes</w:t>
            </w:r>
          </w:p>
        </w:tc>
      </w:tr>
      <w:tr>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Zona estudiantes</w:t>
            </w:r>
          </w:p>
        </w:tc>
        <w:tc>
          <w:tcPr>
            <w:tcW w:type="dxa" w:w="400"/>
            <w:tcBorders>
              <w:top w:val="none" w:color="FFFFFF" w:sz="0"/>
              <w:left w:val="none" w:color="FFFFFF" w:sz="0"/>
              <w:bottom w:val="none" w:color="FFFFFF" w:sz="0"/>
              <w:right w:val="none" w:color="FFFFFF" w:sz="0"/>
            </w:tcBorders>
            <w:shd w:fill="F5F7FA" w:val="clear"/>
            <w:tcMar>
              <w:top w:type="dxa" w:w="60"/>
              <w:left w:type="dxa" w:w="60"/>
              <w:bottom w:type="dxa" w:w="60"/>
              <w:right w:type="dxa" w:w="60"/>
            </w:tcMar>
            <w:vAlign w:val="center"/>
          </w:tcPr>
          <w:p>
            <w:pPr>
              <w:jc w:val="center"/>
            </w:pPr>
            <w:r>
              <w:rPr>
                <w:rFonts w:ascii="Arial" w:cs="Arial" w:eastAsia="Arial" w:hAnsi="Arial"/>
                <w:b/>
                <w:bCs/>
                <w:color w:val="2E5FA3"/>
                <w:sz w:val="20"/>
                <w:szCs w:val="20"/>
              </w:rPr>
              <w:t xml:space="preserve">←</w:t>
            </w:r>
          </w:p>
        </w:tc>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Mostrar estudiantes que habilitaron evaluaciones</w:t>
            </w:r>
          </w:p>
        </w:tc>
      </w:tr>
      <w:tr>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Estudiantes aprobados</w:t>
            </w:r>
          </w:p>
        </w:tc>
        <w:tc>
          <w:tcPr>
            <w:tcW w:type="dxa" w:w="400"/>
            <w:tcBorders>
              <w:top w:val="none" w:color="FFFFFF" w:sz="0"/>
              <w:left w:val="none" w:color="FFFFFF" w:sz="0"/>
              <w:bottom w:val="none" w:color="FFFFFF" w:sz="0"/>
              <w:right w:val="none" w:color="FFFFFF" w:sz="0"/>
            </w:tcBorders>
            <w:shd w:fill="F5F7FA" w:val="clear"/>
            <w:tcMar>
              <w:top w:type="dxa" w:w="60"/>
              <w:left w:type="dxa" w:w="60"/>
              <w:bottom w:type="dxa" w:w="60"/>
              <w:right w:type="dxa" w:w="60"/>
            </w:tcMar>
            <w:vAlign w:val="center"/>
          </w:tcPr>
          <w:p>
            <w:pPr>
              <w:jc w:val="center"/>
            </w:pPr>
            <w:r>
              <w:rPr>
                <w:rFonts w:ascii="Arial" w:cs="Arial" w:eastAsia="Arial" w:hAnsi="Arial"/>
                <w:b/>
                <w:bCs/>
                <w:color w:val="2E5FA3"/>
                <w:sz w:val="20"/>
                <w:szCs w:val="20"/>
              </w:rPr>
              <w:t xml:space="preserve">←</w:t>
            </w:r>
          </w:p>
        </w:tc>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Habilitar certificado</w:t>
            </w:r>
          </w:p>
        </w:tc>
      </w:tr>
      <w:tr>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Enviar certificados por correo</w:t>
            </w:r>
          </w:p>
        </w:tc>
        <w:tc>
          <w:tcPr>
            <w:tcW w:type="dxa" w:w="400"/>
            <w:tcBorders>
              <w:top w:val="none" w:color="FFFFFF" w:sz="0"/>
              <w:left w:val="none" w:color="FFFFFF" w:sz="0"/>
              <w:bottom w:val="none" w:color="FFFFFF" w:sz="0"/>
              <w:right w:val="none" w:color="FFFFFF" w:sz="0"/>
            </w:tcBorders>
            <w:shd w:fill="F5F7FA" w:val="clear"/>
            <w:tcMar>
              <w:top w:type="dxa" w:w="60"/>
              <w:left w:type="dxa" w:w="60"/>
              <w:bottom w:type="dxa" w:w="60"/>
              <w:right w:type="dxa" w:w="60"/>
            </w:tcMar>
            <w:vAlign w:val="center"/>
          </w:tcPr>
          <w:p>
            <w:pPr>
              <w:jc w:val="center"/>
            </w:pPr>
            <w:r>
              <w:rPr>
                <w:rFonts w:ascii="Arial" w:cs="Arial" w:eastAsia="Arial" w:hAnsi="Arial"/>
                <w:b/>
                <w:bCs/>
                <w:color w:val="2E5FA3"/>
                <w:sz w:val="20"/>
                <w:szCs w:val="20"/>
              </w:rPr>
              <w:t xml:space="preserve"/>
            </w:r>
          </w:p>
        </w:tc>
        <w:tc>
          <w:tcPr>
            <w:tcW w:type="dxa" w:w="4200"/>
            <w:tcBorders>
              <w:top w:val="none" w:color="FFFFFF" w:sz="0"/>
              <w:left w:val="none" w:color="FFFFFF" w:sz="0"/>
              <w:bottom w:val="none" w:color="FFFFFF" w:sz="0"/>
              <w:right w:val="none" w:color="FFFFFF" w:sz="0"/>
            </w:tcBorders>
            <w:shd w:fill="F5F7FA" w:val="clear"/>
          </w:tcPr>
          <w:p>
            <w:r>
              <w:t xml:space="preserve"/>
            </w:r>
          </w:p>
        </w:tc>
      </w:tr>
      <w:tr>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Cerrar sesión</w:t>
            </w:r>
          </w:p>
        </w:tc>
        <w:tc>
          <w:tcPr>
            <w:tcW w:type="dxa" w:w="400"/>
            <w:tcBorders>
              <w:top w:val="none" w:color="FFFFFF" w:sz="0"/>
              <w:left w:val="none" w:color="FFFFFF" w:sz="0"/>
              <w:bottom w:val="none" w:color="FFFFFF" w:sz="0"/>
              <w:right w:val="none" w:color="FFFFFF" w:sz="0"/>
            </w:tcBorders>
            <w:shd w:fill="F5F7FA" w:val="clear"/>
            <w:tcMar>
              <w:top w:type="dxa" w:w="60"/>
              <w:left w:type="dxa" w:w="60"/>
              <w:bottom w:type="dxa" w:w="60"/>
              <w:right w:type="dxa" w:w="60"/>
            </w:tcMar>
            <w:vAlign w:val="center"/>
          </w:tcPr>
          <w:p>
            <w:pPr>
              <w:jc w:val="center"/>
            </w:pPr>
            <w:r>
              <w:rPr>
                <w:rFonts w:ascii="Arial" w:cs="Arial" w:eastAsia="Arial" w:hAnsi="Arial"/>
                <w:b/>
                <w:bCs/>
                <w:color w:val="2E5FA3"/>
                <w:sz w:val="20"/>
                <w:szCs w:val="20"/>
              </w:rPr>
              <w:t xml:space="preserve">→</w:t>
            </w:r>
          </w:p>
        </w:tc>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bCs/>
                <w:color w:val="1A1A2E"/>
                <w:sz w:val="20"/>
                <w:szCs w:val="20"/>
              </w:rPr>
              <w:t xml:space="preserve">● Fin</w:t>
            </w:r>
          </w:p>
        </w:tc>
      </w:tr>
    </w:tbl>
    <w:p>
      <w:pPr>
        <w:spacing w:before="200" w:after="0"/>
      </w:pPr>
      <w:r>
        <w:t xml:space="preserve"/>
      </w:r>
    </w:p>
    <w:p>
      <w:r>
        <w:br w:type="page"/>
      </w:r>
    </w:p>
    <w:p>
      <w:pPr>
        <w:pBdr>
          <w:bottom w:val="single" w:color="2E5FA3" w:sz="6" w:space="1"/>
        </w:pBdr>
        <w:spacing w:before="360" w:after="200"/>
      </w:pPr>
      <w:r>
        <w:rPr>
          <w:rFonts w:ascii="Arial" w:cs="Arial" w:eastAsia="Arial" w:hAnsi="Arial"/>
          <w:b/>
          <w:bCs/>
          <w:color w:val="2E5FA3"/>
          <w:sz w:val="32"/>
          <w:szCs w:val="32"/>
        </w:rPr>
        <w:t xml:space="preserve">Diagrama 7: Gestión de Estudiantes No Aprobados</w:t>
      </w:r>
    </w:p>
    <w:p>
      <w:pPr>
        <w:spacing w:before="80" w:after="80"/>
        <w:jc w:val="both"/>
      </w:pPr>
      <w:r>
        <w:rPr>
          <w:rFonts w:ascii="Arial" w:cs="Arial" w:eastAsia="Arial" w:hAnsi="Arial"/>
          <w:color w:val="1A1A2E"/>
          <w:sz w:val="22"/>
          <w:szCs w:val="22"/>
        </w:rPr>
        <w:t xml:space="preserve">En este diagrama el administrador ingresa a la zona de estudiantes no aprobados para rehabilitar el material evaluativo, permitiéndoles volver a intentar la evaluación. El sistema envía automáticamente un mensaje motivador al estudiante: "No has aprobado el porcentaje requerido. No te desanimes y vuélvelo a intentar."</w:t>
      </w:r>
    </w:p>
    <w:p>
      <w:pPr>
        <w:spacing w:before="200" w:after="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200"/>
        <w:gridCol w:w="400"/>
        <w:gridCol w:w="4200"/>
      </w:tblGrid>
      <w:tr>
        <w:tc>
          <w:tcPr>
            <w:tcW w:type="dxa" w:w="4200"/>
            <w:tcBorders>
              <w:top w:val="single" w:color="AABCD4" w:sz="1"/>
              <w:left w:val="single" w:color="AABCD4" w:sz="1"/>
              <w:bottom w:val="single" w:color="AABCD4" w:sz="1"/>
              <w:right w:val="single" w:color="AABCD4" w:sz="1"/>
            </w:tcBorders>
            <w:shd w:fill="2E5FA3"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Administrador</w:t>
            </w:r>
          </w:p>
        </w:tc>
        <w:tc>
          <w:tcPr>
            <w:tcW w:type="dxa" w:w="400"/>
            <w:tcBorders>
              <w:top w:val="single" w:color="AABCD4" w:sz="1"/>
              <w:left w:val="single" w:color="AABCD4" w:sz="1"/>
              <w:bottom w:val="single" w:color="AABCD4" w:sz="1"/>
              <w:right w:val="single" w:color="AABCD4" w:sz="1"/>
            </w:tcBorders>
            <w:shd w:fill="2E5FA3"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
            </w:r>
          </w:p>
        </w:tc>
        <w:tc>
          <w:tcPr>
            <w:tcW w:type="dxa" w:w="4200"/>
            <w:tcBorders>
              <w:top w:val="single" w:color="AABCD4" w:sz="1"/>
              <w:left w:val="single" w:color="AABCD4" w:sz="1"/>
              <w:bottom w:val="single" w:color="AABCD4" w:sz="1"/>
              <w:right w:val="single" w:color="AABCD4" w:sz="1"/>
            </w:tcBorders>
            <w:shd w:fill="2E5FA3"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Sistema</w:t>
            </w:r>
          </w:p>
        </w:tc>
      </w:tr>
      <w:tr>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bCs/>
                <w:color w:val="1A1A2E"/>
                <w:sz w:val="20"/>
                <w:szCs w:val="20"/>
              </w:rPr>
              <w:t xml:space="preserve">● Inicio</w:t>
            </w:r>
          </w:p>
        </w:tc>
        <w:tc>
          <w:tcPr>
            <w:tcW w:type="dxa" w:w="400"/>
            <w:tcBorders>
              <w:top w:val="none" w:color="FFFFFF" w:sz="0"/>
              <w:left w:val="none" w:color="FFFFFF" w:sz="0"/>
              <w:bottom w:val="none" w:color="FFFFFF" w:sz="0"/>
              <w:right w:val="none" w:color="FFFFFF" w:sz="0"/>
            </w:tcBorders>
            <w:shd w:fill="F5F7FA" w:val="clear"/>
            <w:tcMar>
              <w:top w:type="dxa" w:w="60"/>
              <w:left w:type="dxa" w:w="60"/>
              <w:bottom w:type="dxa" w:w="60"/>
              <w:right w:type="dxa" w:w="60"/>
            </w:tcMar>
            <w:vAlign w:val="center"/>
          </w:tcPr>
          <w:p>
            <w:pPr>
              <w:jc w:val="center"/>
            </w:pPr>
            <w:r>
              <w:rPr>
                <w:rFonts w:ascii="Arial" w:cs="Arial" w:eastAsia="Arial" w:hAnsi="Arial"/>
                <w:b/>
                <w:bCs/>
                <w:color w:val="2E5FA3"/>
                <w:sz w:val="20"/>
                <w:szCs w:val="20"/>
              </w:rPr>
              <w:t xml:space="preserve"/>
            </w:r>
          </w:p>
        </w:tc>
        <w:tc>
          <w:tcPr>
            <w:tcW w:type="dxa" w:w="4200"/>
            <w:tcBorders>
              <w:top w:val="none" w:color="FFFFFF" w:sz="0"/>
              <w:left w:val="none" w:color="FFFFFF" w:sz="0"/>
              <w:bottom w:val="none" w:color="FFFFFF" w:sz="0"/>
              <w:right w:val="none" w:color="FFFFFF" w:sz="0"/>
            </w:tcBorders>
            <w:shd w:fill="F5F7FA" w:val="clear"/>
          </w:tcPr>
          <w:p>
            <w:r>
              <w:t xml:space="preserve"/>
            </w:r>
          </w:p>
        </w:tc>
      </w:tr>
      <w:tr>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Ingresar sesión como administrador</w:t>
            </w:r>
          </w:p>
        </w:tc>
        <w:tc>
          <w:tcPr>
            <w:tcW w:type="dxa" w:w="400"/>
            <w:tcBorders>
              <w:top w:val="none" w:color="FFFFFF" w:sz="0"/>
              <w:left w:val="none" w:color="FFFFFF" w:sz="0"/>
              <w:bottom w:val="none" w:color="FFFFFF" w:sz="0"/>
              <w:right w:val="none" w:color="FFFFFF" w:sz="0"/>
            </w:tcBorders>
            <w:shd w:fill="F5F7FA" w:val="clear"/>
            <w:tcMar>
              <w:top w:type="dxa" w:w="60"/>
              <w:left w:type="dxa" w:w="60"/>
              <w:bottom w:type="dxa" w:w="60"/>
              <w:right w:type="dxa" w:w="60"/>
            </w:tcMar>
            <w:vAlign w:val="center"/>
          </w:tcPr>
          <w:p>
            <w:pPr>
              <w:jc w:val="center"/>
            </w:pPr>
            <w:r>
              <w:rPr>
                <w:rFonts w:ascii="Arial" w:cs="Arial" w:eastAsia="Arial" w:hAnsi="Arial"/>
                <w:b/>
                <w:bCs/>
                <w:color w:val="2E5FA3"/>
                <w:sz w:val="20"/>
                <w:szCs w:val="20"/>
              </w:rPr>
              <w:t xml:space="preserve">→</w:t>
            </w:r>
          </w:p>
        </w:tc>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Verificar datos de administrador</w:t>
            </w:r>
          </w:p>
        </w:tc>
      </w:tr>
      <w:tr>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Plataforma educativa</w:t>
            </w:r>
          </w:p>
        </w:tc>
        <w:tc>
          <w:tcPr>
            <w:tcW w:type="dxa" w:w="400"/>
            <w:tcBorders>
              <w:top w:val="none" w:color="FFFFFF" w:sz="0"/>
              <w:left w:val="none" w:color="FFFFFF" w:sz="0"/>
              <w:bottom w:val="none" w:color="FFFFFF" w:sz="0"/>
              <w:right w:val="none" w:color="FFFFFF" w:sz="0"/>
            </w:tcBorders>
            <w:shd w:fill="F5F7FA" w:val="clear"/>
            <w:tcMar>
              <w:top w:type="dxa" w:w="60"/>
              <w:left w:type="dxa" w:w="60"/>
              <w:bottom w:type="dxa" w:w="60"/>
              <w:right w:type="dxa" w:w="60"/>
            </w:tcMar>
            <w:vAlign w:val="center"/>
          </w:tcPr>
          <w:p>
            <w:pPr>
              <w:jc w:val="center"/>
            </w:pPr>
            <w:r>
              <w:rPr>
                <w:rFonts w:ascii="Arial" w:cs="Arial" w:eastAsia="Arial" w:hAnsi="Arial"/>
                <w:b/>
                <w:bCs/>
                <w:color w:val="2E5FA3"/>
                <w:sz w:val="20"/>
                <w:szCs w:val="20"/>
              </w:rPr>
              <w:t xml:space="preserve">←</w:t>
            </w:r>
          </w:p>
        </w:tc>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Despliegue de lista de estudiantes</w:t>
            </w:r>
          </w:p>
        </w:tc>
      </w:tr>
      <w:tr>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Zona estudiantes</w:t>
            </w:r>
          </w:p>
        </w:tc>
        <w:tc>
          <w:tcPr>
            <w:tcW w:type="dxa" w:w="400"/>
            <w:tcBorders>
              <w:top w:val="none" w:color="FFFFFF" w:sz="0"/>
              <w:left w:val="none" w:color="FFFFFF" w:sz="0"/>
              <w:bottom w:val="none" w:color="FFFFFF" w:sz="0"/>
              <w:right w:val="none" w:color="FFFFFF" w:sz="0"/>
            </w:tcBorders>
            <w:shd w:fill="F5F7FA" w:val="clear"/>
            <w:tcMar>
              <w:top w:type="dxa" w:w="60"/>
              <w:left w:type="dxa" w:w="60"/>
              <w:bottom w:type="dxa" w:w="60"/>
              <w:right w:type="dxa" w:w="60"/>
            </w:tcMar>
            <w:vAlign w:val="center"/>
          </w:tcPr>
          <w:p>
            <w:pPr>
              <w:jc w:val="center"/>
            </w:pPr>
            <w:r>
              <w:rPr>
                <w:rFonts w:ascii="Arial" w:cs="Arial" w:eastAsia="Arial" w:hAnsi="Arial"/>
                <w:b/>
                <w:bCs/>
                <w:color w:val="2E5FA3"/>
                <w:sz w:val="20"/>
                <w:szCs w:val="20"/>
              </w:rPr>
              <w:t xml:space="preserve">←</w:t>
            </w:r>
          </w:p>
        </w:tc>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Habilitar de nuevo el material evaluativo</w:t>
            </w:r>
          </w:p>
        </w:tc>
      </w:tr>
      <w:tr>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Mostrar estudiantes con evaluaciones habilitadas</w:t>
            </w:r>
          </w:p>
        </w:tc>
        <w:tc>
          <w:tcPr>
            <w:tcW w:type="dxa" w:w="400"/>
            <w:tcBorders>
              <w:top w:val="none" w:color="FFFFFF" w:sz="0"/>
              <w:left w:val="none" w:color="FFFFFF" w:sz="0"/>
              <w:bottom w:val="none" w:color="FFFFFF" w:sz="0"/>
              <w:right w:val="none" w:color="FFFFFF" w:sz="0"/>
            </w:tcBorders>
            <w:shd w:fill="F5F7FA" w:val="clear"/>
            <w:tcMar>
              <w:top w:type="dxa" w:w="60"/>
              <w:left w:type="dxa" w:w="60"/>
              <w:bottom w:type="dxa" w:w="60"/>
              <w:right w:type="dxa" w:w="60"/>
            </w:tcMar>
            <w:vAlign w:val="center"/>
          </w:tcPr>
          <w:p>
            <w:pPr>
              <w:jc w:val="center"/>
            </w:pPr>
            <w:r>
              <w:rPr>
                <w:rFonts w:ascii="Arial" w:cs="Arial" w:eastAsia="Arial" w:hAnsi="Arial"/>
                <w:b/>
                <w:bCs/>
                <w:color w:val="2E5FA3"/>
                <w:sz w:val="20"/>
                <w:szCs w:val="20"/>
              </w:rPr>
              <w:t xml:space="preserve"/>
            </w:r>
          </w:p>
        </w:tc>
        <w:tc>
          <w:tcPr>
            <w:tcW w:type="dxa" w:w="4200"/>
            <w:tcBorders>
              <w:top w:val="none" w:color="FFFFFF" w:sz="0"/>
              <w:left w:val="none" w:color="FFFFFF" w:sz="0"/>
              <w:bottom w:val="none" w:color="FFFFFF" w:sz="0"/>
              <w:right w:val="none" w:color="FFFFFF" w:sz="0"/>
            </w:tcBorders>
            <w:shd w:fill="F5F7FA" w:val="clear"/>
          </w:tcPr>
          <w:p>
            <w:r>
              <w:t xml:space="preserve"/>
            </w:r>
          </w:p>
        </w:tc>
      </w:tr>
      <w:tr>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Estudiantes no aprobados</w:t>
            </w:r>
          </w:p>
        </w:tc>
        <w:tc>
          <w:tcPr>
            <w:tcW w:type="dxa" w:w="400"/>
            <w:tcBorders>
              <w:top w:val="none" w:color="FFFFFF" w:sz="0"/>
              <w:left w:val="none" w:color="FFFFFF" w:sz="0"/>
              <w:bottom w:val="none" w:color="FFFFFF" w:sz="0"/>
              <w:right w:val="none" w:color="FFFFFF" w:sz="0"/>
            </w:tcBorders>
            <w:shd w:fill="F5F7FA" w:val="clear"/>
            <w:tcMar>
              <w:top w:type="dxa" w:w="60"/>
              <w:left w:type="dxa" w:w="60"/>
              <w:bottom w:type="dxa" w:w="60"/>
              <w:right w:type="dxa" w:w="60"/>
            </w:tcMar>
            <w:vAlign w:val="center"/>
          </w:tcPr>
          <w:p>
            <w:pPr>
              <w:jc w:val="center"/>
            </w:pPr>
            <w:r>
              <w:rPr>
                <w:rFonts w:ascii="Arial" w:cs="Arial" w:eastAsia="Arial" w:hAnsi="Arial"/>
                <w:b/>
                <w:bCs/>
                <w:color w:val="2E5FA3"/>
                <w:sz w:val="20"/>
                <w:szCs w:val="20"/>
              </w:rPr>
              <w:t xml:space="preserve">←</w:t>
            </w:r>
          </w:p>
        </w:tc>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Reinicio de evaluación</w:t>
            </w:r>
          </w:p>
        </w:tc>
      </w:tr>
      <w:tr>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val="false"/>
                <w:bCs w:val="false"/>
                <w:color w:val="1A1A2E"/>
                <w:sz w:val="20"/>
                <w:szCs w:val="20"/>
              </w:rPr>
              <w:t xml:space="preserve">Mostrar mensaje motivador al operario</w:t>
            </w:r>
          </w:p>
        </w:tc>
        <w:tc>
          <w:tcPr>
            <w:tcW w:type="dxa" w:w="400"/>
            <w:tcBorders>
              <w:top w:val="none" w:color="FFFFFF" w:sz="0"/>
              <w:left w:val="none" w:color="FFFFFF" w:sz="0"/>
              <w:bottom w:val="none" w:color="FFFFFF" w:sz="0"/>
              <w:right w:val="none" w:color="FFFFFF" w:sz="0"/>
            </w:tcBorders>
            <w:shd w:fill="F5F7FA" w:val="clear"/>
            <w:tcMar>
              <w:top w:type="dxa" w:w="60"/>
              <w:left w:type="dxa" w:w="60"/>
              <w:bottom w:type="dxa" w:w="60"/>
              <w:right w:type="dxa" w:w="60"/>
            </w:tcMar>
            <w:vAlign w:val="center"/>
          </w:tcPr>
          <w:p>
            <w:pPr>
              <w:jc w:val="center"/>
            </w:pPr>
            <w:r>
              <w:rPr>
                <w:rFonts w:ascii="Arial" w:cs="Arial" w:eastAsia="Arial" w:hAnsi="Arial"/>
                <w:b/>
                <w:bCs/>
                <w:color w:val="2E5FA3"/>
                <w:sz w:val="20"/>
                <w:szCs w:val="20"/>
              </w:rPr>
              <w:t xml:space="preserve"/>
            </w:r>
          </w:p>
        </w:tc>
        <w:tc>
          <w:tcPr>
            <w:tcW w:type="dxa" w:w="4200"/>
            <w:tcBorders>
              <w:top w:val="none" w:color="FFFFFF" w:sz="0"/>
              <w:left w:val="none" w:color="FFFFFF" w:sz="0"/>
              <w:bottom w:val="none" w:color="FFFFFF" w:sz="0"/>
              <w:right w:val="none" w:color="FFFFFF" w:sz="0"/>
            </w:tcBorders>
            <w:shd w:fill="F5F7FA" w:val="clear"/>
          </w:tcPr>
          <w:p>
            <w:r>
              <w:t xml:space="preserve"/>
            </w:r>
          </w:p>
        </w:tc>
      </w:tr>
      <w:tr>
        <w:tc>
          <w:tcPr>
            <w:tcW w:type="dxa" w:w="4200"/>
            <w:tcBorders>
              <w:top w:val="single" w:color="AABCD4" w:sz="1"/>
              <w:left w:val="single" w:color="AABCD4" w:sz="1"/>
              <w:bottom w:val="single" w:color="AABCD4" w:sz="1"/>
              <w:right w:val="single" w:color="AABCD4" w:sz="1"/>
            </w:tcBorders>
            <w:shd w:fill="D6E4F0" w:val="clear"/>
            <w:tcMar>
              <w:top w:type="dxa" w:w="100"/>
              <w:left w:type="dxa" w:w="160"/>
              <w:bottom w:type="dxa" w:w="100"/>
              <w:right w:type="dxa" w:w="160"/>
            </w:tcMar>
            <w:vAlign w:val="center"/>
          </w:tcPr>
          <w:p>
            <w:pPr>
              <w:jc w:val="center"/>
            </w:pPr>
            <w:r>
              <w:rPr>
                <w:rFonts w:ascii="Arial" w:cs="Arial" w:eastAsia="Arial" w:hAnsi="Arial"/>
                <w:b/>
                <w:bCs/>
                <w:color w:val="1A1A2E"/>
                <w:sz w:val="20"/>
                <w:szCs w:val="20"/>
              </w:rPr>
              <w:t xml:space="preserve">● Fin</w:t>
            </w:r>
          </w:p>
        </w:tc>
        <w:tc>
          <w:tcPr>
            <w:tcW w:type="dxa" w:w="400"/>
            <w:tcBorders>
              <w:top w:val="none" w:color="FFFFFF" w:sz="0"/>
              <w:left w:val="none" w:color="FFFFFF" w:sz="0"/>
              <w:bottom w:val="none" w:color="FFFFFF" w:sz="0"/>
              <w:right w:val="none" w:color="FFFFFF" w:sz="0"/>
            </w:tcBorders>
            <w:shd w:fill="F5F7FA" w:val="clear"/>
            <w:tcMar>
              <w:top w:type="dxa" w:w="60"/>
              <w:left w:type="dxa" w:w="60"/>
              <w:bottom w:type="dxa" w:w="60"/>
              <w:right w:type="dxa" w:w="60"/>
            </w:tcMar>
            <w:vAlign w:val="center"/>
          </w:tcPr>
          <w:p>
            <w:pPr>
              <w:jc w:val="center"/>
            </w:pPr>
            <w:r>
              <w:rPr>
                <w:rFonts w:ascii="Arial" w:cs="Arial" w:eastAsia="Arial" w:hAnsi="Arial"/>
                <w:b/>
                <w:bCs/>
                <w:color w:val="2E5FA3"/>
                <w:sz w:val="20"/>
                <w:szCs w:val="20"/>
              </w:rPr>
              <w:t xml:space="preserve"/>
            </w:r>
          </w:p>
        </w:tc>
        <w:tc>
          <w:tcPr>
            <w:tcW w:type="dxa" w:w="4200"/>
            <w:tcBorders>
              <w:top w:val="none" w:color="FFFFFF" w:sz="0"/>
              <w:left w:val="none" w:color="FFFFFF" w:sz="0"/>
              <w:bottom w:val="none" w:color="FFFFFF" w:sz="0"/>
              <w:right w:val="none" w:color="FFFFFF" w:sz="0"/>
            </w:tcBorders>
            <w:shd w:fill="F5F7FA" w:val="clear"/>
          </w:tcPr>
          <w:p>
            <w:r>
              <w:t xml:space="preserve"/>
            </w:r>
          </w:p>
        </w:tc>
      </w:tr>
    </w:tbl>
    <w:p>
      <w:pPr>
        <w:spacing w:before="200" w:after="0"/>
      </w:pPr>
      <w:r>
        <w:t xml:space="preserve"/>
      </w:r>
    </w:p>
    <w:p>
      <w:r>
        <w:br w:type="page"/>
      </w:r>
    </w:p>
    <w:p>
      <w:pPr>
        <w:pBdr>
          <w:bottom w:val="single" w:color="2E5FA3" w:sz="6" w:space="1"/>
        </w:pBdr>
        <w:spacing w:before="360" w:after="200"/>
      </w:pPr>
      <w:r>
        <w:rPr>
          <w:rFonts w:ascii="Arial" w:cs="Arial" w:eastAsia="Arial" w:hAnsi="Arial"/>
          <w:b/>
          <w:bCs/>
          <w:color w:val="2E5FA3"/>
          <w:sz w:val="32"/>
          <w:szCs w:val="32"/>
        </w:rPr>
        <w:t xml:space="preserve">Conclusión</w:t>
      </w:r>
    </w:p>
    <w:p>
      <w:pPr>
        <w:spacing w:before="80" w:after="80"/>
        <w:jc w:val="both"/>
      </w:pPr>
      <w:r>
        <w:rPr>
          <w:rFonts w:ascii="Arial" w:cs="Arial" w:eastAsia="Arial" w:hAnsi="Arial"/>
          <w:color w:val="1A1A2E"/>
          <w:sz w:val="22"/>
          <w:szCs w:val="22"/>
        </w:rPr>
        <w:t xml:space="preserve">Los diagramas de actividades presentados en este documento constituyen una representación gráfica y visual de los flujos de trabajo que conforman el Proyecto Ateneo. A través de estas representaciones, es posible identificar con claridad los actores involucrados (administradores, estudiantes y el propio sistema), las acciones que cada uno ejecuta, las decisiones que se toman en cada punto del proceso y la secuencia de pasos que garantiza el correcto funcionamiento de la plataforma.</w:t>
      </w:r>
    </w:p>
    <w:p>
      <w:pPr>
        <w:spacing w:before="80" w:after="0"/>
      </w:pPr>
      <w:r>
        <w:t xml:space="preserve"/>
      </w:r>
    </w:p>
    <w:p>
      <w:pPr>
        <w:spacing w:before="80" w:after="80"/>
        <w:jc w:val="both"/>
      </w:pPr>
      <w:r>
        <w:rPr>
          <w:rFonts w:ascii="Arial" w:cs="Arial" w:eastAsia="Arial" w:hAnsi="Arial"/>
          <w:color w:val="1A1A2E"/>
          <w:sz w:val="22"/>
          <w:szCs w:val="22"/>
        </w:rPr>
        <w:t xml:space="preserve">El Colegio Ateneo requiere una solución tecnológica que integre la gestión de pagos de mensualidades, la administración de usuarios y el seguimiento académico. Los siete diagramas elaborados permiten comprender de forma integral cómo interactúan los diferentes módulos del sistema: desde el registro de usuarios y la autenticación segura con JWT, hasta el procesamiento de pagos con Mercado Pago, PSE, Nequi y DaviPlata, el cierre automático de sesión como medida de seguridad, y la gestión de evaluaciones y certificados.</w:t>
      </w:r>
    </w:p>
    <w:p>
      <w:pPr>
        <w:spacing w:before="80" w:after="0"/>
      </w:pPr>
      <w:r>
        <w:t xml:space="preserve"/>
      </w:r>
    </w:p>
    <w:p>
      <w:pPr>
        <w:spacing w:before="80" w:after="80"/>
        <w:jc w:val="both"/>
      </w:pPr>
      <w:r>
        <w:rPr>
          <w:rFonts w:ascii="Arial" w:cs="Arial" w:eastAsia="Arial" w:hAnsi="Arial"/>
          <w:color w:val="1A1A2E"/>
          <w:sz w:val="22"/>
          <w:szCs w:val="22"/>
        </w:rPr>
        <w:t xml:space="preserve">Se concluye que la mejor manera de documentar y comunicar el funcionamiento de un sistema de software complejo es mediante diagramas de actividades UML, ya que permiten visualizar el flujo de información entre actores, detectar posibles cuellos de botella o decisiones críticas, y servir como base para el desarrollo e implementación del sistema. El Proyecto Ateneo, construido sobre Node.js, React 18, PostgreSQL y la integración con pasarelas de pago, queda correctamente representado en estos diagramas, sentando las bases para su desarrollo exitoso.</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2026-03-05T02:00:21.295Z</dcterms:created>
  <dcterms:modified xsi:type="dcterms:W3CDTF">2026-03-05T02:00:21.296Z</dcterms:modified>
</cp:coreProperties>
</file>

<file path=docProps/custom.xml><?xml version="1.0" encoding="utf-8"?>
<Properties xmlns="http://schemas.openxmlformats.org/officeDocument/2006/custom-properties" xmlns:vt="http://schemas.openxmlformats.org/officeDocument/2006/docPropsVTypes"/>
</file>