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horzAnchor="page" w:tblpX="742" w:tblpY="-536"/>
        <w:tblW w:w="10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Diseño de folleto"/>
      </w:tblPr>
      <w:tblGrid>
        <w:gridCol w:w="8130"/>
        <w:gridCol w:w="2337"/>
      </w:tblGrid>
      <w:tr w:rsidR="00C637BB" w:rsidRPr="007D7D70" w14:paraId="1CAF5DE9" w14:textId="77777777" w:rsidTr="00DC0A7A">
        <w:trPr>
          <w:trHeight w:hRule="exact" w:val="15115"/>
        </w:trPr>
        <w:tc>
          <w:tcPr>
            <w:tcW w:w="8130" w:type="dxa"/>
          </w:tcPr>
          <w:p w14:paraId="2581068C" w14:textId="1F7BC13B" w:rsidR="00DC0281" w:rsidRDefault="007D7D70" w:rsidP="00DC0A7A">
            <w:pPr>
              <w:pStyle w:val="Ttulo5"/>
              <w:outlineLvl w:val="4"/>
            </w:pPr>
            <w:r w:rsidRPr="007D7D70">
              <w:rPr>
                <w:rFonts w:ascii="Avenir LT Std 65 Medium" w:hAnsi="Avenir LT Std 65 Medium" w:cs="Apple Chancery"/>
                <w:b w:val="0"/>
                <w:noProof/>
                <w:lang w:val="es-ES_tradnl" w:eastAsia="es-ES_tradnl"/>
              </w:rPr>
              <w:drawing>
                <wp:inline distT="0" distB="0" distL="0" distR="0" wp14:anchorId="04AF7DEB" wp14:editId="5B7E5100">
                  <wp:extent cx="1240339" cy="662940"/>
                  <wp:effectExtent l="0" t="0" r="4445" b="0"/>
                  <wp:docPr id="3" name="Imagen 3" descr="/Users/alexmr/Documents/TRABAJOS/0125 PACs/logo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lexmr/Documents/TRABAJOS/0125 PACs/logo30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2170" cy="690643"/>
                          </a:xfrm>
                          <a:prstGeom prst="rect">
                            <a:avLst/>
                          </a:prstGeom>
                          <a:noFill/>
                          <a:ln>
                            <a:noFill/>
                          </a:ln>
                        </pic:spPr>
                      </pic:pic>
                    </a:graphicData>
                  </a:graphic>
                </wp:inline>
              </w:drawing>
            </w:r>
            <w:r w:rsidR="00DC0281">
              <w:rPr>
                <w:rFonts w:ascii="Avenir LT Std 65 Medium" w:hAnsi="Avenir LT Std 65 Medium" w:cs="Apple Chancery"/>
                <w:b w:val="0"/>
              </w:rPr>
              <w:br/>
            </w:r>
            <w:r w:rsidR="00DC0281">
              <w:rPr>
                <w:rFonts w:ascii="Avenir LT Std 65 Medium" w:hAnsi="Avenir LT Std 65 Medium" w:cs="Apple Chancery"/>
                <w:b w:val="0"/>
              </w:rPr>
              <w:br/>
            </w:r>
            <w:r w:rsidR="00DC0281">
              <w:br/>
            </w:r>
            <w:r w:rsidR="006A399B">
              <w:br/>
            </w:r>
            <w:r w:rsidR="002848B8">
              <w:t>CFG</w:t>
            </w:r>
            <w:r w:rsidR="005C12AE">
              <w:t>S</w:t>
            </w:r>
          </w:p>
          <w:p w14:paraId="0F9A2345" w14:textId="77777777" w:rsidR="000700C3" w:rsidRDefault="000700C3" w:rsidP="000700C3">
            <w:pPr>
              <w:pStyle w:val="Ttulo2"/>
            </w:pPr>
            <w:r>
              <w:t>DESARROLLO DE APLICACIONES MULTIPLATAFORMA</w:t>
            </w:r>
          </w:p>
          <w:p w14:paraId="555DE7B8" w14:textId="77777777" w:rsidR="00E543DE" w:rsidRDefault="00E543DE" w:rsidP="00E543DE">
            <w:pPr>
              <w:pStyle w:val="Ttulo4"/>
              <w:outlineLvl w:val="3"/>
            </w:pPr>
            <w:bookmarkStart w:id="0" w:name="_GoBack"/>
            <w:bookmarkEnd w:id="0"/>
            <w:r>
              <w:br/>
              <w:t>MP11: FORMACIÓN Y ORIENTACIÓN LABORAL</w:t>
            </w:r>
          </w:p>
          <w:p w14:paraId="25ABCC7C" w14:textId="0E8F70F0" w:rsidR="005C12AE" w:rsidRPr="00DC0A7A" w:rsidRDefault="00E543DE" w:rsidP="00E543DE">
            <w:pPr>
              <w:pStyle w:val="Ttulo4"/>
              <w:outlineLvl w:val="3"/>
              <w:rPr>
                <w:lang w:val="es-ES_tradnl"/>
              </w:rPr>
            </w:pPr>
            <w:r>
              <w:rPr>
                <w:color w:val="auto"/>
                <w:lang w:val="es-ES_tradnl"/>
              </w:rPr>
              <w:t>UF2: PREVENCIÓN DE RIESGOS LABORALES</w:t>
            </w:r>
            <w:r w:rsidR="005C12AE" w:rsidRPr="00DC0A7A">
              <w:rPr>
                <w:lang w:val="es-ES_tradnl"/>
              </w:rPr>
              <w:br/>
            </w:r>
          </w:p>
          <w:p w14:paraId="4AD0651F" w14:textId="5F7CB24A" w:rsidR="005C12AE" w:rsidRPr="00E35860" w:rsidRDefault="005C12AE" w:rsidP="00DC0A7A">
            <w:pPr>
              <w:pStyle w:val="Ttulo3"/>
              <w:outlineLvl w:val="2"/>
              <w:rPr>
                <w:lang w:val="es-ES_tradnl"/>
              </w:rPr>
            </w:pPr>
            <w:r w:rsidRPr="00E35860">
              <w:rPr>
                <w:lang w:val="es-ES_tradnl"/>
              </w:rPr>
              <w:t>PAC</w:t>
            </w:r>
            <w:r w:rsidR="00D829B3">
              <w:rPr>
                <w:lang w:val="es-ES_tradnl"/>
              </w:rPr>
              <w:t xml:space="preserve"> 3</w:t>
            </w:r>
            <w:r w:rsidR="00902333">
              <w:rPr>
                <w:lang w:val="es-ES_tradnl"/>
              </w:rPr>
              <w:t>_UF2</w:t>
            </w:r>
          </w:p>
          <w:p w14:paraId="37C43951" w14:textId="405B8C09" w:rsidR="00DC0281" w:rsidRDefault="00F361C2" w:rsidP="00DC0A7A">
            <w:pPr>
              <w:spacing w:after="80"/>
              <w:rPr>
                <w:rFonts w:ascii="Avenir LT Std 65 Medium" w:hAnsi="Avenir LT Std 65 Medium" w:cs="Apple Chancery"/>
                <w:b/>
              </w:rPr>
            </w:pPr>
            <w:r>
              <w:rPr>
                <w:rFonts w:ascii="Avenir LT Std 65 Medium" w:hAnsi="Avenir LT Std 65 Medium" w:cs="Apple Chancery"/>
                <w:b/>
              </w:rPr>
              <w:br/>
            </w:r>
          </w:p>
          <w:p w14:paraId="7DD7B735" w14:textId="77777777" w:rsidR="00C637BB" w:rsidRPr="007D7D70" w:rsidRDefault="0034008B" w:rsidP="00A27FD1">
            <w:pPr>
              <w:spacing w:after="80"/>
              <w:jc w:val="center"/>
              <w:rPr>
                <w:rFonts w:ascii="Avenir LT Std 65 Medium" w:hAnsi="Avenir LT Std 65 Medium" w:cs="Apple Chancery"/>
              </w:rPr>
            </w:pPr>
            <w:r w:rsidRPr="007D7D70">
              <w:rPr>
                <w:rFonts w:ascii="Avenir LT Std 65 Medium" w:hAnsi="Avenir LT Std 65 Medium" w:cs="Apple Chancery"/>
                <w:noProof/>
                <w:lang w:val="es-ES_tradnl" w:eastAsia="es-ES_tradnl"/>
              </w:rPr>
              <w:drawing>
                <wp:inline distT="0" distB="0" distL="0" distR="0" wp14:anchorId="6234CCC3" wp14:editId="79852F3E">
                  <wp:extent cx="8657435" cy="5772345"/>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cation_for_rent_fina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57435" cy="5772345"/>
                          </a:xfrm>
                          <a:prstGeom prst="rect">
                            <a:avLst/>
                          </a:prstGeom>
                        </pic:spPr>
                      </pic:pic>
                    </a:graphicData>
                  </a:graphic>
                </wp:inline>
              </w:drawing>
            </w:r>
          </w:p>
          <w:p w14:paraId="579C63D7" w14:textId="77777777" w:rsidR="00DC0281" w:rsidRDefault="00DC0281" w:rsidP="00DC0A7A">
            <w:pPr>
              <w:pStyle w:val="Ttulo5"/>
              <w:outlineLvl w:val="4"/>
            </w:pPr>
          </w:p>
          <w:p w14:paraId="25AF050D" w14:textId="77777777" w:rsidR="00DC0281" w:rsidRPr="001A427A" w:rsidRDefault="00DC0281" w:rsidP="00DC0A7A">
            <w:pPr>
              <w:pStyle w:val="Ttulo5"/>
              <w:outlineLvl w:val="4"/>
              <w:rPr>
                <w:rFonts w:ascii="Avenir LT Std 65 Medium" w:hAnsi="Avenir LT Std 65 Medium" w:cs="Apple Chancery"/>
                <w:b w:val="0"/>
                <w:iCs/>
                <w:lang w:val="es-ES_tradnl"/>
              </w:rPr>
            </w:pPr>
            <w:r>
              <w:br/>
            </w:r>
            <w:r>
              <w:br/>
            </w:r>
            <w:r>
              <w:br/>
            </w:r>
            <w:r>
              <w:br/>
            </w:r>
            <w:r>
              <w:br/>
            </w:r>
            <w:r>
              <w:br/>
            </w:r>
            <w:r>
              <w:br/>
            </w:r>
          </w:p>
          <w:p w14:paraId="46618450" w14:textId="77777777" w:rsidR="00C637BB" w:rsidRPr="001A427A" w:rsidRDefault="00C637BB" w:rsidP="00DC0A7A">
            <w:pPr>
              <w:pStyle w:val="Ttulo4"/>
              <w:outlineLvl w:val="3"/>
              <w:rPr>
                <w:rFonts w:ascii="Avenir LT Std 65 Medium" w:hAnsi="Avenir LT Std 65 Medium" w:cs="Apple Chancery"/>
                <w:lang w:val="es-ES_tradnl"/>
              </w:rPr>
            </w:pPr>
          </w:p>
        </w:tc>
        <w:tc>
          <w:tcPr>
            <w:tcW w:w="2337" w:type="dxa"/>
            <w:tcMar>
              <w:left w:w="288" w:type="dxa"/>
            </w:tcMar>
          </w:tcPr>
          <w:tbl>
            <w:tblPr>
              <w:tblStyle w:val="Tablaconcuadrcula"/>
              <w:tblW w:w="2318" w:type="dxa"/>
              <w:tblBorders>
                <w:top w:val="none" w:sz="0" w:space="0" w:color="auto"/>
                <w:left w:val="none" w:sz="0" w:space="0" w:color="auto"/>
                <w:bottom w:val="none" w:sz="0" w:space="0" w:color="auto"/>
                <w:right w:val="none" w:sz="0" w:space="0" w:color="auto"/>
                <w:insideH w:val="dashed" w:sz="8" w:space="0" w:color="231F20" w:themeColor="text2"/>
                <w:insideV w:val="none" w:sz="0" w:space="0" w:color="auto"/>
              </w:tblBorders>
              <w:tblLayout w:type="fixed"/>
              <w:tblCellMar>
                <w:left w:w="0" w:type="dxa"/>
                <w:right w:w="0" w:type="dxa"/>
              </w:tblCellMar>
              <w:tblLook w:val="04A0" w:firstRow="1" w:lastRow="0" w:firstColumn="1" w:lastColumn="0" w:noHBand="0" w:noVBand="1"/>
              <w:tblCaption w:val="Diseño lateral"/>
            </w:tblPr>
            <w:tblGrid>
              <w:gridCol w:w="2318"/>
            </w:tblGrid>
            <w:tr w:rsidR="005C12AE" w:rsidRPr="007D7D70" w14:paraId="5D8B2DC8" w14:textId="77777777" w:rsidTr="001A427A">
              <w:trPr>
                <w:cantSplit/>
                <w:trHeight w:val="14764"/>
              </w:trPr>
              <w:tc>
                <w:tcPr>
                  <w:tcW w:w="2318" w:type="dxa"/>
                </w:tcPr>
                <w:p w14:paraId="261DBA92" w14:textId="77777777" w:rsidR="005C12AE" w:rsidRDefault="005C12AE" w:rsidP="000700C3">
                  <w:pPr>
                    <w:framePr w:hSpace="141" w:wrap="around" w:hAnchor="page" w:x="742" w:y="-536"/>
                  </w:pPr>
                  <w:r>
                    <w:rPr>
                      <w:noProof/>
                      <w:lang w:val="es-ES_tradnl" w:eastAsia="es-ES_tradnl"/>
                    </w:rPr>
                    <w:drawing>
                      <wp:inline distT="0" distB="0" distL="0" distR="0" wp14:anchorId="346AD9B9" wp14:editId="1A0C9952">
                        <wp:extent cx="1623402" cy="9597953"/>
                        <wp:effectExtent l="0" t="0" r="254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positphotos_31088295_origin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3402" cy="9597953"/>
                                </a:xfrm>
                                <a:prstGeom prst="rect">
                                  <a:avLst/>
                                </a:prstGeom>
                              </pic:spPr>
                            </pic:pic>
                          </a:graphicData>
                        </a:graphic>
                      </wp:inline>
                    </w:drawing>
                  </w:r>
                </w:p>
              </w:tc>
            </w:tr>
          </w:tbl>
          <w:p w14:paraId="3F683B15" w14:textId="77777777" w:rsidR="00C637BB" w:rsidRPr="007D7D70" w:rsidRDefault="00C637BB" w:rsidP="00DC0A7A">
            <w:pPr>
              <w:spacing w:after="80"/>
              <w:rPr>
                <w:rFonts w:ascii="Avenir LT Std 65 Medium" w:hAnsi="Avenir LT Std 65 Medium" w:cs="Apple Chancery"/>
              </w:rPr>
            </w:pPr>
          </w:p>
        </w:tc>
      </w:tr>
    </w:tbl>
    <w:p w14:paraId="74D3DB85" w14:textId="77777777" w:rsidR="003E7F49" w:rsidRDefault="003E7F49" w:rsidP="00410F12">
      <w:pPr>
        <w:pStyle w:val="Ttulo3"/>
        <w:rPr>
          <w:lang w:val="es-ES_tradnl"/>
        </w:rPr>
        <w:sectPr w:rsidR="003E7F49" w:rsidSect="003E7F49">
          <w:headerReference w:type="default" r:id="rId11"/>
          <w:pgSz w:w="11907" w:h="16839"/>
          <w:pgMar w:top="1440" w:right="1896" w:bottom="627" w:left="1647" w:header="720" w:footer="720" w:gutter="0"/>
          <w:cols w:space="720"/>
          <w:titlePg/>
          <w:docGrid w:linePitch="360"/>
        </w:sectPr>
      </w:pPr>
    </w:p>
    <w:p w14:paraId="6A79CE6D" w14:textId="150FA538" w:rsidR="00410F12" w:rsidRPr="00E35860" w:rsidRDefault="00410F12" w:rsidP="00410F12">
      <w:pPr>
        <w:pStyle w:val="Ttulo3"/>
        <w:rPr>
          <w:lang w:val="es-ES_tradnl"/>
        </w:rPr>
      </w:pPr>
      <w:r w:rsidRPr="00E35860">
        <w:rPr>
          <w:lang w:val="es-ES_tradnl"/>
        </w:rPr>
        <w:lastRenderedPageBreak/>
        <w:t>PAC</w:t>
      </w:r>
      <w:r w:rsidR="00D829B3">
        <w:rPr>
          <w:lang w:val="es-ES_tradnl"/>
        </w:rPr>
        <w:t xml:space="preserve"> 3</w:t>
      </w:r>
      <w:r w:rsidR="00902333">
        <w:rPr>
          <w:lang w:val="es-ES_tradnl"/>
        </w:rPr>
        <w:t>_UF2</w:t>
      </w:r>
    </w:p>
    <w:p w14:paraId="021C9BC5" w14:textId="29EDFDC4" w:rsidR="00902333" w:rsidRPr="00252FE8" w:rsidRDefault="00D829B3" w:rsidP="00902333">
      <w:pPr>
        <w:pStyle w:val="NormalWeb"/>
        <w:shd w:val="clear" w:color="auto" w:fill="FFFFFF"/>
        <w:jc w:val="both"/>
        <w:rPr>
          <w:rFonts w:ascii="Arial Narrow" w:hAnsi="Arial Narrow" w:cs="Helvetica"/>
          <w:b/>
          <w:sz w:val="28"/>
          <w:szCs w:val="28"/>
        </w:rPr>
      </w:pPr>
      <w:r w:rsidRPr="00252FE8">
        <w:rPr>
          <w:rFonts w:ascii="Arial Narrow" w:hAnsi="Arial Narrow" w:cs="Helvetica"/>
          <w:b/>
          <w:sz w:val="28"/>
          <w:szCs w:val="28"/>
        </w:rPr>
        <w:t>Responde brevemente a las siguientes preguntas:</w:t>
      </w:r>
    </w:p>
    <w:p w14:paraId="7AB6CE32" w14:textId="4F2637FB" w:rsidR="00252FE8" w:rsidRPr="009F3589" w:rsidRDefault="009F3589" w:rsidP="009F3589">
      <w:pPr>
        <w:shd w:val="clear" w:color="auto" w:fill="FFFFFF"/>
        <w:spacing w:after="215" w:line="430" w:lineRule="atLeast"/>
        <w:jc w:val="both"/>
        <w:rPr>
          <w:rFonts w:ascii="Arial" w:eastAsia="Times New Roman" w:hAnsi="Arial" w:cs="Arial"/>
          <w:b/>
          <w:color w:val="auto"/>
          <w:lang w:eastAsia="es-ES"/>
        </w:rPr>
      </w:pPr>
      <w:r w:rsidRPr="009F3589">
        <w:rPr>
          <w:rFonts w:ascii="Arial" w:eastAsia="Times New Roman" w:hAnsi="Arial" w:cs="Arial"/>
          <w:b/>
          <w:color w:val="auto"/>
          <w:lang w:eastAsia="es-ES"/>
        </w:rPr>
        <w:t>1)</w:t>
      </w:r>
      <w:r w:rsidR="008B3B85">
        <w:rPr>
          <w:rFonts w:ascii="Arial" w:eastAsia="Times New Roman" w:hAnsi="Arial" w:cs="Arial"/>
          <w:b/>
          <w:color w:val="auto"/>
          <w:lang w:eastAsia="es-ES"/>
        </w:rPr>
        <w:t xml:space="preserve"> </w:t>
      </w:r>
      <w:r w:rsidR="00252FE8" w:rsidRPr="009F3589">
        <w:rPr>
          <w:rFonts w:ascii="Arial" w:eastAsia="Times New Roman" w:hAnsi="Arial" w:cs="Arial"/>
          <w:b/>
          <w:color w:val="auto"/>
          <w:lang w:eastAsia="es-ES"/>
        </w:rPr>
        <w:t>¿Qué es el plan de prevención?</w:t>
      </w:r>
    </w:p>
    <w:p w14:paraId="7D4052EE" w14:textId="77777777" w:rsidR="00252FE8" w:rsidRPr="00252FE8" w:rsidRDefault="00252FE8" w:rsidP="00252FE8">
      <w:pPr>
        <w:shd w:val="clear" w:color="auto" w:fill="FFFFFF"/>
        <w:spacing w:after="215" w:line="430" w:lineRule="atLeast"/>
        <w:jc w:val="both"/>
        <w:rPr>
          <w:rFonts w:ascii="Arial" w:eastAsia="Times New Roman" w:hAnsi="Arial" w:cs="Arial"/>
          <w:b/>
          <w:color w:val="auto"/>
          <w:lang w:eastAsia="es-ES"/>
        </w:rPr>
      </w:pPr>
      <w:r w:rsidRPr="00252FE8">
        <w:rPr>
          <w:rFonts w:ascii="Arial" w:eastAsia="Times New Roman" w:hAnsi="Arial" w:cs="Arial"/>
          <w:b/>
          <w:color w:val="auto"/>
          <w:lang w:eastAsia="es-ES"/>
        </w:rPr>
        <w:t>2) ¿Qué son los recursos preventivos?</w:t>
      </w:r>
    </w:p>
    <w:p w14:paraId="3682166F" w14:textId="77777777" w:rsidR="00252FE8" w:rsidRPr="00252FE8" w:rsidRDefault="00252FE8" w:rsidP="00252FE8">
      <w:pPr>
        <w:shd w:val="clear" w:color="auto" w:fill="FFFFFF"/>
        <w:spacing w:after="215" w:line="430" w:lineRule="atLeast"/>
        <w:jc w:val="both"/>
        <w:rPr>
          <w:rFonts w:ascii="Arial" w:eastAsia="Times New Roman" w:hAnsi="Arial" w:cs="Arial"/>
          <w:b/>
          <w:color w:val="auto"/>
          <w:lang w:eastAsia="es-ES"/>
        </w:rPr>
      </w:pPr>
      <w:r w:rsidRPr="00252FE8">
        <w:rPr>
          <w:rFonts w:ascii="Arial" w:eastAsia="Times New Roman" w:hAnsi="Arial" w:cs="Arial"/>
          <w:b/>
          <w:color w:val="auto"/>
          <w:lang w:eastAsia="es-ES"/>
        </w:rPr>
        <w:t>3) Señala los tipos de señalización de seguridad que aparece en el material didáctico y explica cada uno de ellos.</w:t>
      </w:r>
    </w:p>
    <w:p w14:paraId="46B08698" w14:textId="69FD0100" w:rsidR="00B66641" w:rsidRPr="00E06A49" w:rsidRDefault="00252FE8" w:rsidP="00252FE8">
      <w:pPr>
        <w:shd w:val="clear" w:color="auto" w:fill="FFFFFF"/>
        <w:spacing w:after="215" w:line="430" w:lineRule="atLeast"/>
        <w:jc w:val="both"/>
        <w:rPr>
          <w:rFonts w:ascii="Arial" w:hAnsi="Arial" w:cs="Arial"/>
          <w:b/>
          <w:color w:val="auto"/>
        </w:rPr>
      </w:pPr>
      <w:r w:rsidRPr="00252FE8">
        <w:rPr>
          <w:rFonts w:ascii="Arial" w:hAnsi="Arial" w:cs="Arial"/>
          <w:b/>
          <w:color w:val="auto"/>
        </w:rPr>
        <w:t>4) Cita los pasos a seguir ante un accidentado con quemaduras.</w:t>
      </w:r>
    </w:p>
    <w:p w14:paraId="5E79AD18" w14:textId="712C2C68" w:rsidR="00252FE8" w:rsidRPr="008E443D" w:rsidRDefault="00252FE8" w:rsidP="00252FE8">
      <w:pPr>
        <w:shd w:val="clear" w:color="auto" w:fill="FFFFFF"/>
        <w:spacing w:after="215" w:line="430" w:lineRule="atLeast"/>
        <w:jc w:val="both"/>
        <w:rPr>
          <w:rFonts w:ascii="Arial" w:eastAsia="Times New Roman" w:hAnsi="Arial" w:cs="Arial"/>
          <w:b/>
          <w:color w:val="333333"/>
          <w:lang w:eastAsia="es-ES"/>
        </w:rPr>
      </w:pPr>
      <w:r w:rsidRPr="008E443D">
        <w:rPr>
          <w:rFonts w:ascii="Arial" w:eastAsia="Times New Roman" w:hAnsi="Arial" w:cs="Arial"/>
          <w:b/>
          <w:color w:val="333333"/>
          <w:lang w:eastAsia="es-ES"/>
        </w:rPr>
        <w:t>5) Selecciona la respuesta correcta con ayuda del material didáctico (sólo una es correcta)</w:t>
      </w:r>
    </w:p>
    <w:p w14:paraId="7CF257EB" w14:textId="77777777" w:rsidR="00252FE8" w:rsidRPr="006A1383" w:rsidRDefault="00252FE8" w:rsidP="00252FE8">
      <w:pPr>
        <w:shd w:val="clear" w:color="auto" w:fill="FFFFFF"/>
        <w:spacing w:after="215" w:line="430" w:lineRule="atLeast"/>
        <w:jc w:val="both"/>
        <w:rPr>
          <w:rFonts w:ascii="Arial" w:eastAsia="Times New Roman" w:hAnsi="Arial" w:cs="Arial"/>
          <w:b/>
          <w:color w:val="333333"/>
          <w:lang w:eastAsia="es-ES"/>
        </w:rPr>
      </w:pPr>
      <w:r w:rsidRPr="006A1383">
        <w:rPr>
          <w:rFonts w:ascii="Arial" w:eastAsia="Times New Roman" w:hAnsi="Arial" w:cs="Arial"/>
          <w:b/>
          <w:color w:val="333333"/>
          <w:lang w:eastAsia="es-ES"/>
        </w:rPr>
        <w:t>5.1. Para aplicar el plan de prevención es/son fundamental/es:</w:t>
      </w:r>
    </w:p>
    <w:p w14:paraId="7823C947" w14:textId="77777777" w:rsidR="00252FE8" w:rsidRPr="00E06A49" w:rsidRDefault="00252FE8" w:rsidP="00252FE8">
      <w:pPr>
        <w:pStyle w:val="Prrafodelista"/>
        <w:numPr>
          <w:ilvl w:val="0"/>
          <w:numId w:val="5"/>
        </w:numPr>
        <w:shd w:val="clear" w:color="auto" w:fill="FFFFFF"/>
        <w:spacing w:after="215" w:line="430" w:lineRule="atLeast"/>
        <w:jc w:val="both"/>
        <w:rPr>
          <w:rFonts w:ascii="Arial" w:eastAsia="Times New Roman" w:hAnsi="Arial" w:cs="Arial"/>
          <w:noProof w:val="0"/>
          <w:lang w:val="es-ES" w:eastAsia="es-ES"/>
        </w:rPr>
      </w:pPr>
      <w:r w:rsidRPr="00E06A49">
        <w:rPr>
          <w:rFonts w:ascii="Arial" w:eastAsia="Times New Roman" w:hAnsi="Arial" w:cs="Arial"/>
          <w:noProof w:val="0"/>
          <w:lang w:val="es-ES" w:eastAsia="es-ES"/>
        </w:rPr>
        <w:t>la evaluación de riesgos</w:t>
      </w:r>
    </w:p>
    <w:p w14:paraId="0FEDB330" w14:textId="77777777" w:rsidR="00252FE8" w:rsidRPr="00E06A49" w:rsidRDefault="00252FE8" w:rsidP="00252FE8">
      <w:pPr>
        <w:pStyle w:val="Prrafodelista"/>
        <w:numPr>
          <w:ilvl w:val="0"/>
          <w:numId w:val="5"/>
        </w:numPr>
        <w:shd w:val="clear" w:color="auto" w:fill="FFFFFF"/>
        <w:spacing w:after="215" w:line="430" w:lineRule="atLeast"/>
        <w:jc w:val="both"/>
        <w:rPr>
          <w:rFonts w:ascii="Arial" w:eastAsia="Times New Roman" w:hAnsi="Arial" w:cs="Arial"/>
          <w:noProof w:val="0"/>
          <w:lang w:val="es-ES" w:eastAsia="es-ES"/>
        </w:rPr>
      </w:pPr>
      <w:r w:rsidRPr="00E06A49">
        <w:rPr>
          <w:rFonts w:ascii="Arial" w:eastAsia="Times New Roman" w:hAnsi="Arial" w:cs="Arial"/>
          <w:noProof w:val="0"/>
          <w:lang w:val="es-ES" w:eastAsia="es-ES"/>
        </w:rPr>
        <w:t>la planificación de la acción preventiva</w:t>
      </w:r>
    </w:p>
    <w:p w14:paraId="2CFFFECC" w14:textId="77777777" w:rsidR="00252FE8" w:rsidRPr="00E06A49" w:rsidRDefault="00252FE8" w:rsidP="00252FE8">
      <w:pPr>
        <w:pStyle w:val="Prrafodelista"/>
        <w:numPr>
          <w:ilvl w:val="0"/>
          <w:numId w:val="5"/>
        </w:numPr>
        <w:shd w:val="clear" w:color="auto" w:fill="FFFFFF"/>
        <w:spacing w:after="215" w:line="430" w:lineRule="atLeast"/>
        <w:jc w:val="both"/>
        <w:rPr>
          <w:rFonts w:ascii="Arial" w:eastAsia="Times New Roman" w:hAnsi="Arial" w:cs="Arial"/>
          <w:noProof w:val="0"/>
          <w:lang w:val="es-ES" w:eastAsia="es-ES"/>
        </w:rPr>
      </w:pPr>
      <w:r w:rsidRPr="00E06A49">
        <w:rPr>
          <w:rFonts w:ascii="Arial" w:eastAsia="Times New Roman" w:hAnsi="Arial" w:cs="Arial"/>
          <w:noProof w:val="0"/>
          <w:lang w:val="es-ES" w:eastAsia="es-ES"/>
        </w:rPr>
        <w:t>la evaluación de riesgos y la planificación de la acción preventiva.</w:t>
      </w:r>
    </w:p>
    <w:p w14:paraId="73DEA116" w14:textId="77777777" w:rsidR="00252FE8" w:rsidRPr="00E06A49" w:rsidRDefault="00252FE8" w:rsidP="00252FE8">
      <w:pPr>
        <w:pStyle w:val="Prrafodelista"/>
        <w:numPr>
          <w:ilvl w:val="0"/>
          <w:numId w:val="5"/>
        </w:numPr>
        <w:shd w:val="clear" w:color="auto" w:fill="FFFFFF"/>
        <w:spacing w:after="215" w:line="430" w:lineRule="atLeast"/>
        <w:jc w:val="both"/>
        <w:rPr>
          <w:rFonts w:ascii="Arial" w:eastAsia="Times New Roman" w:hAnsi="Arial" w:cs="Arial"/>
          <w:noProof w:val="0"/>
          <w:lang w:val="es-ES" w:eastAsia="es-ES"/>
        </w:rPr>
      </w:pPr>
      <w:r w:rsidRPr="00E06A49">
        <w:rPr>
          <w:rFonts w:ascii="Arial" w:eastAsia="Times New Roman" w:hAnsi="Arial" w:cs="Arial"/>
          <w:noProof w:val="0"/>
          <w:lang w:val="es-ES" w:eastAsia="es-ES"/>
        </w:rPr>
        <w:t>la señalización de seguridad</w:t>
      </w:r>
    </w:p>
    <w:p w14:paraId="3ED6C60C" w14:textId="083E81B0" w:rsidR="00252FE8" w:rsidRPr="00E06A49" w:rsidRDefault="00252FE8" w:rsidP="00252FE8">
      <w:pPr>
        <w:shd w:val="clear" w:color="auto" w:fill="FFFFFF"/>
        <w:spacing w:after="215" w:line="430" w:lineRule="atLeast"/>
        <w:jc w:val="both"/>
        <w:rPr>
          <w:rFonts w:ascii="Arial" w:eastAsia="Times New Roman" w:hAnsi="Arial" w:cs="Arial"/>
          <w:b/>
          <w:color w:val="auto"/>
          <w:lang w:eastAsia="es-ES"/>
        </w:rPr>
      </w:pPr>
      <w:r w:rsidRPr="00E06A49">
        <w:rPr>
          <w:rFonts w:ascii="Arial" w:eastAsia="Times New Roman" w:hAnsi="Arial" w:cs="Arial"/>
          <w:b/>
          <w:color w:val="auto"/>
          <w:lang w:eastAsia="es-ES"/>
        </w:rPr>
        <w:t>5.2.</w:t>
      </w:r>
      <w:r w:rsidR="008B3B85">
        <w:rPr>
          <w:rFonts w:ascii="Arial" w:eastAsia="Times New Roman" w:hAnsi="Arial" w:cs="Arial"/>
          <w:b/>
          <w:color w:val="auto"/>
          <w:lang w:eastAsia="es-ES"/>
        </w:rPr>
        <w:t xml:space="preserve"> </w:t>
      </w:r>
      <w:r w:rsidRPr="00E06A49">
        <w:rPr>
          <w:rFonts w:ascii="Arial" w:eastAsia="Times New Roman" w:hAnsi="Arial" w:cs="Arial"/>
          <w:b/>
          <w:color w:val="auto"/>
          <w:lang w:eastAsia="es-ES"/>
        </w:rPr>
        <w:t>Cuál de las siguientes NO es una medida de prevención:</w:t>
      </w:r>
    </w:p>
    <w:p w14:paraId="50789A58" w14:textId="77777777" w:rsidR="00252FE8" w:rsidRPr="00E06A49" w:rsidRDefault="00252FE8" w:rsidP="00252FE8">
      <w:pPr>
        <w:pStyle w:val="Prrafodelista"/>
        <w:numPr>
          <w:ilvl w:val="0"/>
          <w:numId w:val="4"/>
        </w:numPr>
        <w:shd w:val="clear" w:color="auto" w:fill="FFFFFF"/>
        <w:spacing w:after="215" w:line="430" w:lineRule="atLeast"/>
        <w:jc w:val="both"/>
        <w:rPr>
          <w:rFonts w:ascii="Arial" w:eastAsia="Times New Roman" w:hAnsi="Arial" w:cs="Arial"/>
          <w:noProof w:val="0"/>
          <w:lang w:val="es-ES" w:eastAsia="es-ES"/>
        </w:rPr>
      </w:pPr>
      <w:r w:rsidRPr="00E06A49">
        <w:rPr>
          <w:rFonts w:ascii="Arial" w:eastAsia="Times New Roman" w:hAnsi="Arial" w:cs="Arial"/>
          <w:noProof w:val="0"/>
          <w:lang w:val="es-ES" w:eastAsia="es-ES"/>
        </w:rPr>
        <w:t>Seguridad en el trabajo</w:t>
      </w:r>
    </w:p>
    <w:p w14:paraId="3DC5EF98" w14:textId="77777777" w:rsidR="00252FE8" w:rsidRPr="00E06A49" w:rsidRDefault="00252FE8" w:rsidP="00252FE8">
      <w:pPr>
        <w:pStyle w:val="Prrafodelista"/>
        <w:numPr>
          <w:ilvl w:val="0"/>
          <w:numId w:val="4"/>
        </w:numPr>
        <w:shd w:val="clear" w:color="auto" w:fill="FFFFFF"/>
        <w:spacing w:after="215" w:line="430" w:lineRule="atLeast"/>
        <w:jc w:val="both"/>
        <w:rPr>
          <w:rFonts w:ascii="Arial" w:eastAsia="Times New Roman" w:hAnsi="Arial" w:cs="Arial"/>
          <w:noProof w:val="0"/>
          <w:lang w:val="es-ES" w:eastAsia="es-ES"/>
        </w:rPr>
      </w:pPr>
      <w:r w:rsidRPr="00E06A49">
        <w:rPr>
          <w:rFonts w:ascii="Arial" w:eastAsia="Times New Roman" w:hAnsi="Arial" w:cs="Arial"/>
          <w:noProof w:val="0"/>
          <w:lang w:val="es-ES" w:eastAsia="es-ES"/>
        </w:rPr>
        <w:t>Higiene industrial</w:t>
      </w:r>
    </w:p>
    <w:p w14:paraId="6D857AF3" w14:textId="77777777" w:rsidR="00252FE8" w:rsidRPr="00E06A49" w:rsidRDefault="00252FE8" w:rsidP="00252FE8">
      <w:pPr>
        <w:pStyle w:val="Prrafodelista"/>
        <w:numPr>
          <w:ilvl w:val="0"/>
          <w:numId w:val="4"/>
        </w:numPr>
        <w:shd w:val="clear" w:color="auto" w:fill="FFFFFF"/>
        <w:spacing w:after="215" w:line="430" w:lineRule="atLeast"/>
        <w:jc w:val="both"/>
        <w:rPr>
          <w:rFonts w:ascii="Arial" w:eastAsia="Times New Roman" w:hAnsi="Arial" w:cs="Arial"/>
          <w:noProof w:val="0"/>
          <w:lang w:val="es-ES" w:eastAsia="es-ES"/>
        </w:rPr>
      </w:pPr>
      <w:r w:rsidRPr="00E06A49">
        <w:rPr>
          <w:rFonts w:ascii="Arial" w:eastAsia="Times New Roman" w:hAnsi="Arial" w:cs="Arial"/>
          <w:noProof w:val="0"/>
          <w:lang w:val="es-ES" w:eastAsia="es-ES"/>
        </w:rPr>
        <w:t>Ergonomía</w:t>
      </w:r>
    </w:p>
    <w:p w14:paraId="34CAA939" w14:textId="77777777" w:rsidR="00252FE8" w:rsidRPr="00E06A49" w:rsidRDefault="00252FE8" w:rsidP="00252FE8">
      <w:pPr>
        <w:pStyle w:val="Prrafodelista"/>
        <w:numPr>
          <w:ilvl w:val="0"/>
          <w:numId w:val="4"/>
        </w:numPr>
        <w:shd w:val="clear" w:color="auto" w:fill="FFFFFF"/>
        <w:spacing w:after="215" w:line="430" w:lineRule="atLeast"/>
        <w:jc w:val="both"/>
        <w:rPr>
          <w:rFonts w:ascii="Arial" w:eastAsia="Times New Roman" w:hAnsi="Arial" w:cs="Arial"/>
          <w:noProof w:val="0"/>
          <w:lang w:val="es-ES" w:eastAsia="es-ES"/>
        </w:rPr>
      </w:pPr>
      <w:r w:rsidRPr="00E06A49">
        <w:rPr>
          <w:rFonts w:ascii="Arial" w:eastAsia="Times New Roman" w:hAnsi="Arial" w:cs="Arial"/>
          <w:noProof w:val="0"/>
          <w:lang w:val="es-ES" w:eastAsia="es-ES"/>
        </w:rPr>
        <w:t>Barandillas</w:t>
      </w:r>
    </w:p>
    <w:p w14:paraId="5DCACDBE" w14:textId="6101E6D2" w:rsidR="00252FE8" w:rsidRPr="00E06A49" w:rsidRDefault="00252FE8" w:rsidP="00252FE8">
      <w:pPr>
        <w:shd w:val="clear" w:color="auto" w:fill="FFFFFF"/>
        <w:spacing w:after="215" w:line="430" w:lineRule="atLeast"/>
        <w:jc w:val="both"/>
        <w:rPr>
          <w:rFonts w:ascii="Arial" w:eastAsia="Times New Roman" w:hAnsi="Arial" w:cs="Arial"/>
          <w:b/>
          <w:color w:val="auto"/>
          <w:lang w:eastAsia="es-ES"/>
        </w:rPr>
      </w:pPr>
      <w:r w:rsidRPr="00E06A49">
        <w:rPr>
          <w:rFonts w:ascii="Arial" w:eastAsia="Times New Roman" w:hAnsi="Arial" w:cs="Arial"/>
          <w:b/>
          <w:color w:val="auto"/>
          <w:lang w:eastAsia="es-ES"/>
        </w:rPr>
        <w:t>5.3.</w:t>
      </w:r>
      <w:r w:rsidR="008B3B85">
        <w:rPr>
          <w:rFonts w:ascii="Arial" w:eastAsia="Times New Roman" w:hAnsi="Arial" w:cs="Arial"/>
          <w:b/>
          <w:color w:val="auto"/>
          <w:lang w:eastAsia="es-ES"/>
        </w:rPr>
        <w:t xml:space="preserve"> </w:t>
      </w:r>
      <w:r w:rsidRPr="00E06A49">
        <w:rPr>
          <w:rFonts w:ascii="Arial" w:eastAsia="Times New Roman" w:hAnsi="Arial" w:cs="Arial"/>
          <w:b/>
          <w:color w:val="auto"/>
          <w:lang w:eastAsia="es-ES"/>
        </w:rPr>
        <w:t>Cuál de las siguientes es una medida de protección colectiva:</w:t>
      </w:r>
    </w:p>
    <w:p w14:paraId="4843CA4A" w14:textId="2100F4BC" w:rsidR="00252FE8" w:rsidRPr="00E06A49" w:rsidRDefault="00BB6E6D" w:rsidP="00252FE8">
      <w:pPr>
        <w:pStyle w:val="Prrafodelista"/>
        <w:shd w:val="clear" w:color="auto" w:fill="FFFFFF"/>
        <w:spacing w:after="215" w:line="430" w:lineRule="atLeast"/>
        <w:jc w:val="both"/>
        <w:rPr>
          <w:rFonts w:ascii="Arial" w:eastAsia="Times New Roman" w:hAnsi="Arial" w:cs="Arial"/>
          <w:noProof w:val="0"/>
          <w:lang w:val="es-ES" w:eastAsia="es-ES"/>
        </w:rPr>
      </w:pPr>
      <w:r w:rsidRPr="00E06A49">
        <w:rPr>
          <w:rFonts w:ascii="Arial" w:eastAsia="Times New Roman" w:hAnsi="Arial" w:cs="Arial"/>
          <w:noProof w:val="0"/>
          <w:lang w:val="es-ES" w:eastAsia="es-ES"/>
        </w:rPr>
        <w:t>a)</w:t>
      </w:r>
      <w:r w:rsidR="008B3B85">
        <w:rPr>
          <w:rFonts w:ascii="Arial" w:eastAsia="Times New Roman" w:hAnsi="Arial" w:cs="Arial"/>
          <w:noProof w:val="0"/>
          <w:lang w:val="es-ES" w:eastAsia="es-ES"/>
        </w:rPr>
        <w:t xml:space="preserve"> </w:t>
      </w:r>
      <w:r w:rsidRPr="00E06A49">
        <w:rPr>
          <w:rFonts w:ascii="Arial" w:eastAsia="Times New Roman" w:hAnsi="Arial" w:cs="Arial"/>
          <w:noProof w:val="0"/>
          <w:lang w:val="es-ES" w:eastAsia="es-ES"/>
        </w:rPr>
        <w:t>r</w:t>
      </w:r>
      <w:r w:rsidR="00252FE8" w:rsidRPr="00E06A49">
        <w:rPr>
          <w:rFonts w:ascii="Arial" w:eastAsia="Times New Roman" w:hAnsi="Arial" w:cs="Arial"/>
          <w:noProof w:val="0"/>
          <w:lang w:val="es-ES" w:eastAsia="es-ES"/>
        </w:rPr>
        <w:t>edes de seguridad</w:t>
      </w:r>
    </w:p>
    <w:p w14:paraId="6BB451AC" w14:textId="3CB9A019" w:rsidR="00252FE8" w:rsidRPr="00E06A49" w:rsidRDefault="00252FE8" w:rsidP="00252FE8">
      <w:pPr>
        <w:pStyle w:val="Prrafodelista"/>
        <w:shd w:val="clear" w:color="auto" w:fill="FFFFFF"/>
        <w:spacing w:after="215" w:line="430" w:lineRule="atLeast"/>
        <w:jc w:val="both"/>
        <w:rPr>
          <w:rFonts w:ascii="Arial" w:eastAsia="Times New Roman" w:hAnsi="Arial" w:cs="Arial"/>
          <w:noProof w:val="0"/>
          <w:lang w:val="es-ES" w:eastAsia="es-ES"/>
        </w:rPr>
      </w:pPr>
      <w:r w:rsidRPr="00E06A49">
        <w:rPr>
          <w:rFonts w:ascii="Arial" w:eastAsia="Times New Roman" w:hAnsi="Arial" w:cs="Arial"/>
          <w:noProof w:val="0"/>
          <w:lang w:val="es-ES" w:eastAsia="es-ES"/>
        </w:rPr>
        <w:t>b)</w:t>
      </w:r>
      <w:r w:rsidR="008B3B85">
        <w:rPr>
          <w:rFonts w:ascii="Arial" w:eastAsia="Times New Roman" w:hAnsi="Arial" w:cs="Arial"/>
          <w:noProof w:val="0"/>
          <w:lang w:val="es-ES" w:eastAsia="es-ES"/>
        </w:rPr>
        <w:t xml:space="preserve"> </w:t>
      </w:r>
      <w:r w:rsidRPr="00E06A49">
        <w:rPr>
          <w:rFonts w:ascii="Arial" w:eastAsia="Times New Roman" w:hAnsi="Arial" w:cs="Arial"/>
          <w:noProof w:val="0"/>
          <w:lang w:val="es-ES" w:eastAsia="es-ES"/>
        </w:rPr>
        <w:t>chaleco reflectante</w:t>
      </w:r>
    </w:p>
    <w:p w14:paraId="7FAE16B0" w14:textId="383FA3B8" w:rsidR="00252FE8" w:rsidRPr="00E06A49" w:rsidRDefault="00252FE8" w:rsidP="00252FE8">
      <w:pPr>
        <w:pStyle w:val="Prrafodelista"/>
        <w:shd w:val="clear" w:color="auto" w:fill="FFFFFF"/>
        <w:spacing w:after="215" w:line="430" w:lineRule="atLeast"/>
        <w:jc w:val="both"/>
        <w:rPr>
          <w:rFonts w:ascii="Arial" w:eastAsia="Times New Roman" w:hAnsi="Arial" w:cs="Arial"/>
          <w:noProof w:val="0"/>
          <w:lang w:val="es-ES" w:eastAsia="es-ES"/>
        </w:rPr>
      </w:pPr>
      <w:r w:rsidRPr="00E06A49">
        <w:rPr>
          <w:rFonts w:ascii="Arial" w:eastAsia="Times New Roman" w:hAnsi="Arial" w:cs="Arial"/>
          <w:noProof w:val="0"/>
          <w:lang w:val="es-ES" w:eastAsia="es-ES"/>
        </w:rPr>
        <w:t>c)</w:t>
      </w:r>
      <w:r w:rsidR="008B3B85">
        <w:rPr>
          <w:rFonts w:ascii="Arial" w:eastAsia="Times New Roman" w:hAnsi="Arial" w:cs="Arial"/>
          <w:noProof w:val="0"/>
          <w:lang w:val="es-ES" w:eastAsia="es-ES"/>
        </w:rPr>
        <w:t xml:space="preserve"> </w:t>
      </w:r>
      <w:r w:rsidRPr="00E06A49">
        <w:rPr>
          <w:rFonts w:ascii="Arial" w:eastAsia="Times New Roman" w:hAnsi="Arial" w:cs="Arial"/>
          <w:noProof w:val="0"/>
          <w:lang w:val="es-ES" w:eastAsia="es-ES"/>
        </w:rPr>
        <w:t>calzado de seguridad</w:t>
      </w:r>
    </w:p>
    <w:p w14:paraId="54A94AA8" w14:textId="7C788C01" w:rsidR="00252FE8" w:rsidRPr="00E06A49" w:rsidRDefault="00252FE8" w:rsidP="00252FE8">
      <w:pPr>
        <w:pStyle w:val="Prrafodelista"/>
        <w:shd w:val="clear" w:color="auto" w:fill="FFFFFF"/>
        <w:spacing w:after="215" w:line="430" w:lineRule="atLeast"/>
        <w:jc w:val="both"/>
        <w:rPr>
          <w:rFonts w:ascii="Arial" w:eastAsia="Times New Roman" w:hAnsi="Arial" w:cs="Arial"/>
          <w:noProof w:val="0"/>
          <w:lang w:val="es-ES" w:eastAsia="es-ES"/>
        </w:rPr>
      </w:pPr>
      <w:r w:rsidRPr="00E06A49">
        <w:rPr>
          <w:rFonts w:ascii="Arial" w:eastAsia="Times New Roman" w:hAnsi="Arial" w:cs="Arial"/>
          <w:noProof w:val="0"/>
          <w:lang w:val="es-ES" w:eastAsia="es-ES"/>
        </w:rPr>
        <w:t>d)</w:t>
      </w:r>
      <w:r w:rsidR="008B3B85">
        <w:rPr>
          <w:rFonts w:ascii="Arial" w:eastAsia="Times New Roman" w:hAnsi="Arial" w:cs="Arial"/>
          <w:noProof w:val="0"/>
          <w:lang w:val="es-ES" w:eastAsia="es-ES"/>
        </w:rPr>
        <w:t xml:space="preserve"> </w:t>
      </w:r>
      <w:r w:rsidRPr="00E06A49">
        <w:rPr>
          <w:rFonts w:ascii="Arial" w:eastAsia="Times New Roman" w:hAnsi="Arial" w:cs="Arial"/>
          <w:noProof w:val="0"/>
          <w:lang w:val="es-ES" w:eastAsia="es-ES"/>
        </w:rPr>
        <w:t>casco</w:t>
      </w:r>
    </w:p>
    <w:p w14:paraId="7DA1FE72" w14:textId="77777777" w:rsidR="00252FE8" w:rsidRPr="00E06A49" w:rsidRDefault="00252FE8" w:rsidP="00252FE8">
      <w:pPr>
        <w:shd w:val="clear" w:color="auto" w:fill="FFFFFF"/>
        <w:spacing w:after="215" w:line="430" w:lineRule="atLeast"/>
        <w:jc w:val="both"/>
        <w:rPr>
          <w:rFonts w:ascii="Arial" w:hAnsi="Arial" w:cs="Arial"/>
          <w:b/>
          <w:color w:val="auto"/>
        </w:rPr>
      </w:pPr>
      <w:r w:rsidRPr="00E06A49">
        <w:rPr>
          <w:rFonts w:ascii="Arial" w:eastAsia="Times New Roman" w:hAnsi="Arial" w:cs="Arial"/>
          <w:b/>
          <w:color w:val="auto"/>
          <w:lang w:eastAsia="es-ES"/>
        </w:rPr>
        <w:t>5.4.</w:t>
      </w:r>
      <w:r w:rsidRPr="00E06A49">
        <w:rPr>
          <w:rFonts w:ascii="Arial" w:hAnsi="Arial" w:cs="Arial"/>
          <w:b/>
          <w:color w:val="auto"/>
        </w:rPr>
        <w:t xml:space="preserve"> En el conato de emergencia:</w:t>
      </w:r>
    </w:p>
    <w:p w14:paraId="4AAB5F70" w14:textId="379FEB1D" w:rsidR="00252FE8" w:rsidRPr="00E06A49" w:rsidRDefault="00252FE8" w:rsidP="00252FE8">
      <w:pPr>
        <w:shd w:val="clear" w:color="auto" w:fill="FFFFFF"/>
        <w:spacing w:after="215" w:line="430" w:lineRule="atLeast"/>
        <w:jc w:val="both"/>
        <w:rPr>
          <w:rFonts w:ascii="Arial" w:hAnsi="Arial" w:cs="Arial"/>
          <w:color w:val="auto"/>
        </w:rPr>
      </w:pPr>
      <w:r w:rsidRPr="00E06A49">
        <w:rPr>
          <w:rFonts w:ascii="Arial" w:hAnsi="Arial" w:cs="Arial"/>
          <w:color w:val="auto"/>
        </w:rPr>
        <w:t>a)</w:t>
      </w:r>
      <w:r w:rsidR="008B3B85">
        <w:rPr>
          <w:rFonts w:ascii="Arial" w:hAnsi="Arial" w:cs="Arial"/>
          <w:color w:val="auto"/>
        </w:rPr>
        <w:t xml:space="preserve"> </w:t>
      </w:r>
      <w:r w:rsidRPr="00E06A49">
        <w:rPr>
          <w:rFonts w:ascii="Arial" w:hAnsi="Arial" w:cs="Arial"/>
          <w:color w:val="auto"/>
        </w:rPr>
        <w:t xml:space="preserve">se utilizan los medios propios contra incendios y emergencias. No se debe arriesgar más de la cuenta y también se debe evitar a toda costa provocar un </w:t>
      </w:r>
      <w:r w:rsidRPr="00E06A49">
        <w:rPr>
          <w:rFonts w:ascii="Arial" w:hAnsi="Arial" w:cs="Arial"/>
          <w:color w:val="auto"/>
        </w:rPr>
        <w:lastRenderedPageBreak/>
        <w:t xml:space="preserve">riesgo mayor. Una vez hecho esto, activar la alarma comunicándose con el CCE, solicitar ayuda e informar de la incidencia al CCE. </w:t>
      </w:r>
    </w:p>
    <w:p w14:paraId="2B7927A0" w14:textId="0D0B8EFB" w:rsidR="00252FE8" w:rsidRPr="00E06A49" w:rsidRDefault="00252FE8" w:rsidP="00252FE8">
      <w:pPr>
        <w:shd w:val="clear" w:color="auto" w:fill="FFFFFF"/>
        <w:spacing w:after="215" w:line="430" w:lineRule="atLeast"/>
        <w:jc w:val="both"/>
        <w:rPr>
          <w:rFonts w:ascii="Arial" w:hAnsi="Arial" w:cs="Arial"/>
          <w:color w:val="auto"/>
        </w:rPr>
      </w:pPr>
      <w:r w:rsidRPr="00E06A49">
        <w:rPr>
          <w:rFonts w:ascii="Arial" w:hAnsi="Arial" w:cs="Arial"/>
          <w:color w:val="auto"/>
        </w:rPr>
        <w:t>b)</w:t>
      </w:r>
      <w:r w:rsidR="008B3B85">
        <w:rPr>
          <w:rFonts w:ascii="Arial" w:hAnsi="Arial" w:cs="Arial"/>
          <w:color w:val="auto"/>
        </w:rPr>
        <w:t xml:space="preserve"> </w:t>
      </w:r>
      <w:r w:rsidRPr="00E06A49">
        <w:rPr>
          <w:rFonts w:ascii="Arial" w:hAnsi="Arial" w:cs="Arial"/>
          <w:color w:val="auto"/>
        </w:rPr>
        <w:t>lo primero que hay que hacer es comunicar el incidente al CCE y asegurar su correcta recepción del mensaje de alarma. A continuación, se debe esperar cualquier comunicación del CCE y proceder a la actuación de los equipos de intervención.</w:t>
      </w:r>
    </w:p>
    <w:p w14:paraId="61F1FA18" w14:textId="0F78E5B0" w:rsidR="00252FE8" w:rsidRPr="00E06A49" w:rsidRDefault="00252FE8" w:rsidP="00252FE8">
      <w:pPr>
        <w:shd w:val="clear" w:color="auto" w:fill="FFFFFF"/>
        <w:spacing w:after="215" w:line="430" w:lineRule="atLeast"/>
        <w:jc w:val="both"/>
        <w:rPr>
          <w:rFonts w:ascii="Arial" w:hAnsi="Arial" w:cs="Arial"/>
          <w:color w:val="auto"/>
        </w:rPr>
      </w:pPr>
      <w:r w:rsidRPr="00E06A49">
        <w:rPr>
          <w:rFonts w:ascii="Arial" w:hAnsi="Arial" w:cs="Arial"/>
          <w:color w:val="auto"/>
        </w:rPr>
        <w:t>c)</w:t>
      </w:r>
      <w:r w:rsidR="008B3B85">
        <w:rPr>
          <w:rFonts w:ascii="Arial" w:hAnsi="Arial" w:cs="Arial"/>
          <w:color w:val="auto"/>
        </w:rPr>
        <w:t xml:space="preserve"> </w:t>
      </w:r>
      <w:r w:rsidRPr="00E06A49">
        <w:rPr>
          <w:rFonts w:ascii="Arial" w:hAnsi="Arial" w:cs="Arial"/>
          <w:color w:val="auto"/>
        </w:rPr>
        <w:t>debe ser declarado por personas autorizadas. El CCE, por su parte, debe comunicarla a todos los trabajadores, que deben incorporarse al grupo que les corresponda. Los equipos de intervención deberán colaborar con los recursos exteriores como los bomberos. Mientras, el CCE informará de la evolución de la emergencia.</w:t>
      </w:r>
    </w:p>
    <w:p w14:paraId="1B1443D0" w14:textId="2C1054C0" w:rsidR="00252FE8" w:rsidRPr="00E06A49" w:rsidRDefault="00252FE8" w:rsidP="00252FE8">
      <w:pPr>
        <w:shd w:val="clear" w:color="auto" w:fill="FFFFFF"/>
        <w:spacing w:after="215" w:line="430" w:lineRule="atLeast"/>
        <w:jc w:val="both"/>
        <w:rPr>
          <w:rFonts w:ascii="Arial" w:hAnsi="Arial" w:cs="Arial"/>
          <w:color w:val="auto"/>
        </w:rPr>
      </w:pPr>
      <w:r w:rsidRPr="00E06A49">
        <w:rPr>
          <w:rFonts w:ascii="Arial" w:hAnsi="Arial" w:cs="Arial"/>
          <w:color w:val="auto"/>
        </w:rPr>
        <w:t>d)</w:t>
      </w:r>
      <w:r w:rsidR="008B3B85">
        <w:rPr>
          <w:rFonts w:ascii="Arial" w:hAnsi="Arial" w:cs="Arial"/>
          <w:color w:val="auto"/>
        </w:rPr>
        <w:t xml:space="preserve"> </w:t>
      </w:r>
      <w:r w:rsidR="00E168DB" w:rsidRPr="00E06A49">
        <w:rPr>
          <w:rFonts w:ascii="Arial" w:hAnsi="Arial" w:cs="Arial"/>
          <w:color w:val="auto"/>
        </w:rPr>
        <w:t>s</w:t>
      </w:r>
      <w:r w:rsidRPr="00E06A49">
        <w:rPr>
          <w:rFonts w:ascii="Arial" w:hAnsi="Arial" w:cs="Arial"/>
          <w:color w:val="auto"/>
        </w:rPr>
        <w:t>e señalizan las salidas de emergencia deben estar bien señalizadas y ser visibles y estar iluminadas. Es importante que el movimiento de todas las personas sea ordenado y que transcurra por las vías previstas.</w:t>
      </w:r>
    </w:p>
    <w:p w14:paraId="733FDB26" w14:textId="77777777" w:rsidR="00E25D6A" w:rsidRPr="00E1497C" w:rsidRDefault="00E25D6A" w:rsidP="00D829B3">
      <w:pPr>
        <w:pStyle w:val="NormalWeb"/>
        <w:shd w:val="clear" w:color="auto" w:fill="FFFFFF"/>
        <w:spacing w:before="0" w:beforeAutospacing="0" w:after="0" w:afterAutospacing="0" w:line="457" w:lineRule="atLeast"/>
        <w:jc w:val="both"/>
        <w:rPr>
          <w:rFonts w:ascii="Arial" w:hAnsi="Arial" w:cs="Arial"/>
          <w:sz w:val="28"/>
          <w:szCs w:val="28"/>
        </w:rPr>
      </w:pPr>
    </w:p>
    <w:p w14:paraId="371D9098" w14:textId="01CC1452" w:rsidR="00410F12" w:rsidRPr="00410F12" w:rsidRDefault="00410F12" w:rsidP="00410F12">
      <w:pPr>
        <w:spacing w:before="0" w:after="0"/>
        <w:rPr>
          <w:rFonts w:ascii="Times New Roman" w:eastAsia="Times New Roman" w:hAnsi="Times New Roman" w:cs="Times New Roman"/>
          <w:color w:val="auto"/>
          <w:lang w:val="es-ES_tradnl" w:eastAsia="es-ES_tradnl"/>
        </w:rPr>
      </w:pPr>
      <w:r>
        <w:rPr>
          <w:rFonts w:ascii="Times New Roman" w:eastAsia="Times New Roman" w:hAnsi="Times New Roman" w:cs="Times New Roman"/>
          <w:color w:val="auto"/>
          <w:lang w:val="es-ES_tradnl" w:eastAsia="es-ES_tradnl"/>
        </w:rPr>
        <w:br/>
      </w:r>
    </w:p>
    <w:p w14:paraId="5581E7A5" w14:textId="2AB48D63" w:rsidR="009731B0" w:rsidRDefault="009731B0" w:rsidP="009731B0">
      <w:pPr>
        <w:pStyle w:val="Ttulo4"/>
        <w:jc w:val="center"/>
        <w:rPr>
          <w:vertAlign w:val="subscript"/>
        </w:rPr>
      </w:pPr>
    </w:p>
    <w:p w14:paraId="73A080BA" w14:textId="72FC67E6" w:rsidR="009731B0" w:rsidRDefault="003E7F49" w:rsidP="009731B0">
      <w:pPr>
        <w:pStyle w:val="Ttulo4"/>
        <w:jc w:val="center"/>
        <w:rPr>
          <w:vertAlign w:val="subscript"/>
        </w:rPr>
      </w:pPr>
      <w:r>
        <w:rPr>
          <w:noProof/>
          <w:vertAlign w:val="subscript"/>
          <w:lang w:val="es-ES_tradnl" w:eastAsia="es-ES_tradnl"/>
        </w:rPr>
        <mc:AlternateContent>
          <mc:Choice Requires="wps">
            <w:drawing>
              <wp:anchor distT="0" distB="0" distL="114300" distR="114300" simplePos="0" relativeHeight="251669504" behindDoc="0" locked="0" layoutInCell="1" allowOverlap="1" wp14:anchorId="1DB6C4EE" wp14:editId="0A9CC1A1">
                <wp:simplePos x="0" y="0"/>
                <wp:positionH relativeFrom="column">
                  <wp:posOffset>643890</wp:posOffset>
                </wp:positionH>
                <wp:positionV relativeFrom="paragraph">
                  <wp:posOffset>283845</wp:posOffset>
                </wp:positionV>
                <wp:extent cx="4038600" cy="1371600"/>
                <wp:effectExtent l="0" t="0" r="0" b="0"/>
                <wp:wrapSquare wrapText="bothSides"/>
                <wp:docPr id="16" name="Cuadro de texto 16"/>
                <wp:cNvGraphicFramePr/>
                <a:graphic xmlns:a="http://schemas.openxmlformats.org/drawingml/2006/main">
                  <a:graphicData uri="http://schemas.microsoft.com/office/word/2010/wordprocessingShape">
                    <wps:wsp>
                      <wps:cNvSpPr txBox="1"/>
                      <wps:spPr>
                        <a:xfrm>
                          <a:off x="0" y="0"/>
                          <a:ext cx="4038600" cy="1371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D3F082" w14:textId="4F9DFE1D" w:rsidR="00D52BBF" w:rsidRDefault="00D52BBF" w:rsidP="00D52BBF">
                            <w:pPr>
                              <w:pStyle w:val="Estilo2"/>
                            </w:pPr>
                            <w:r>
                              <w:t xml:space="preserve">¡Buen </w:t>
                            </w:r>
                            <w:r>
                              <w:rPr>
                                <w:noProof/>
                                <w:lang w:val="es-ES_tradnl" w:eastAsia="es-ES_tradnl"/>
                              </w:rPr>
                              <w:t>trabajo!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DB6C4EE" id="_x0000_t202" coordsize="21600,21600" o:spt="202" path="m,l,21600r21600,l21600,xe">
                <v:stroke joinstyle="miter"/>
                <v:path gradientshapeok="t" o:connecttype="rect"/>
              </v:shapetype>
              <v:shape id="Cuadro de texto 16" o:spid="_x0000_s1026" type="#_x0000_t202" style="position:absolute;left:0;text-align:left;margin-left:50.7pt;margin-top:22.35pt;width:318pt;height:10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" filled="f" stroked="f">
                <v:textbox>
                  <w:txbxContent>
                    <w:p w14:paraId="3CD3F082" w14:textId="4F9DFE1D" w:rsidR="00D52BBF" w:rsidRDefault="00D52BBF" w:rsidP="00D52BBF">
                      <w:pPr>
                        <w:pStyle w:val="Estilo2"/>
                      </w:pPr>
                      <w:r>
                        <w:t xml:space="preserve">¡Buen </w:t>
                      </w:r>
                      <w:r>
                        <w:rPr>
                          <w:noProof/>
                          <w:lang w:val="es-ES_tradnl" w:eastAsia="es-ES_tradnl"/>
                        </w:rPr>
                        <w:t>trabajo!</w:t>
                      </w:r>
                    </w:p>
                  </w:txbxContent>
                </v:textbox>
                <w10:wrap type="square"/>
              </v:shape>
            </w:pict>
          </mc:Fallback>
        </mc:AlternateContent>
      </w:r>
    </w:p>
    <w:p w14:paraId="6F774CF7" w14:textId="35D978CF" w:rsidR="009731B0" w:rsidRDefault="009731B0" w:rsidP="009731B0">
      <w:pPr>
        <w:pStyle w:val="Ttulo4"/>
        <w:jc w:val="center"/>
        <w:rPr>
          <w:vertAlign w:val="subscript"/>
        </w:rPr>
      </w:pPr>
    </w:p>
    <w:p w14:paraId="4ED08110" w14:textId="27E2BB72" w:rsidR="009731B0" w:rsidRDefault="009731B0" w:rsidP="009731B0">
      <w:pPr>
        <w:pStyle w:val="Ttulo4"/>
        <w:jc w:val="center"/>
        <w:rPr>
          <w:vertAlign w:val="subscript"/>
        </w:rPr>
      </w:pPr>
    </w:p>
    <w:p w14:paraId="2FF41ADB" w14:textId="2593A00A" w:rsidR="009731B0" w:rsidRDefault="009731B0" w:rsidP="009731B0">
      <w:pPr>
        <w:pStyle w:val="Ttulo4"/>
        <w:jc w:val="center"/>
        <w:rPr>
          <w:vertAlign w:val="subscript"/>
        </w:rPr>
      </w:pPr>
    </w:p>
    <w:p w14:paraId="0EB27FDA" w14:textId="5ABFFA70" w:rsidR="00C637BB" w:rsidRPr="005C12AE" w:rsidRDefault="00D52BBF" w:rsidP="00D52BBF">
      <w:pPr>
        <w:pStyle w:val="Estilo2"/>
      </w:pPr>
      <w:r>
        <w:rPr>
          <w:noProof/>
          <w:lang w:val="es-ES_tradnl" w:eastAsia="es-ES_tradnl"/>
        </w:rPr>
        <w:drawing>
          <wp:anchor distT="0" distB="0" distL="114300" distR="114300" simplePos="0" relativeHeight="251664384" behindDoc="0" locked="0" layoutInCell="1" allowOverlap="1" wp14:anchorId="76DBDBAB" wp14:editId="2FAC9354">
            <wp:simplePos x="0" y="0"/>
            <wp:positionH relativeFrom="column">
              <wp:posOffset>261620</wp:posOffset>
            </wp:positionH>
            <wp:positionV relativeFrom="paragraph">
              <wp:posOffset>911860</wp:posOffset>
            </wp:positionV>
            <wp:extent cx="4832648" cy="3229096"/>
            <wp:effectExtent l="0" t="0" r="6350" b="0"/>
            <wp:wrapNone/>
            <wp:docPr id="11" name="Imagen 11" descr="../../../Desktop/Captura%20de%20pantalla%202017-08-18%20a%20las%201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7-08-18%20a%20las%2016.5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32648" cy="3229096"/>
                    </a:xfrm>
                    <a:prstGeom prst="rect">
                      <a:avLst/>
                    </a:prstGeom>
                    <a:noFill/>
                    <a:ln>
                      <a:noFill/>
                    </a:ln>
                  </pic:spPr>
                </pic:pic>
              </a:graphicData>
            </a:graphic>
            <wp14:sizeRelH relativeFrom="page">
              <wp14:pctWidth>0</wp14:pctWidth>
            </wp14:sizeRelH>
            <wp14:sizeRelV relativeFrom="page">
              <wp14:pctHeight>0</wp14:pctHeight>
            </wp14:sizeRelV>
          </wp:anchor>
        </w:drawing>
      </w:r>
      <w:r w:rsidR="008B429A">
        <w:rPr>
          <w:noProof/>
          <w:lang w:val="es-ES_tradnl" w:eastAsia="es-ES_tradnl"/>
        </w:rPr>
        <mc:AlternateContent>
          <mc:Choice Requires="wps">
            <w:drawing>
              <wp:anchor distT="0" distB="0" distL="114300" distR="114300" simplePos="0" relativeHeight="251662336" behindDoc="0" locked="0" layoutInCell="1" allowOverlap="1" wp14:anchorId="6183875A" wp14:editId="1576660F">
                <wp:simplePos x="0" y="0"/>
                <wp:positionH relativeFrom="column">
                  <wp:posOffset>1783080</wp:posOffset>
                </wp:positionH>
                <wp:positionV relativeFrom="paragraph">
                  <wp:posOffset>6402070</wp:posOffset>
                </wp:positionV>
                <wp:extent cx="1976755" cy="685800"/>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1976755"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BFC6FD" w14:textId="3D003F99" w:rsidR="001C3378" w:rsidRDefault="001C3378" w:rsidP="001C3378">
                            <w:pPr>
                              <w:pStyle w:val="Ttulo2"/>
                              <w:jc w:val="center"/>
                            </w:pPr>
                            <w:r>
                              <w:t>www.ilerna.es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83875A" id="Cuadro de texto 9" o:spid="_x0000_s1027" type="#_x0000_t202" style="position:absolute;left:0;text-align:left;margin-left:140.4pt;margin-top:504.1pt;width:155.65pt;height:5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" filled="f" stroked="f">
                <v:textbox>
                  <w:txbxContent>
                    <w:p w14:paraId="14BFC6FD" w14:textId="3D003F99" w:rsidR="001C3378" w:rsidRDefault="001C3378" w:rsidP="001C3378">
                      <w:pPr>
                        <w:pStyle w:val="Ttulo2"/>
                        <w:jc w:val="center"/>
                      </w:pPr>
                      <w:r>
                        <w:t>www.ilerna.es</w:t>
                      </w:r>
                    </w:p>
                  </w:txbxContent>
                </v:textbox>
                <w10:wrap type="square"/>
              </v:shape>
            </w:pict>
          </mc:Fallback>
        </mc:AlternateContent>
      </w:r>
      <w:r w:rsidR="00410F12">
        <w:rPr>
          <w:noProof/>
          <w:lang w:val="es-ES_tradnl" w:eastAsia="es-ES_tradnl"/>
        </w:rPr>
        <mc:AlternateContent>
          <mc:Choice Requires="wps">
            <w:drawing>
              <wp:anchor distT="0" distB="0" distL="114300" distR="114300" simplePos="0" relativeHeight="251659264" behindDoc="0" locked="0" layoutInCell="1" allowOverlap="1" wp14:anchorId="31D296D4" wp14:editId="30D4B089">
                <wp:simplePos x="0" y="0"/>
                <wp:positionH relativeFrom="column">
                  <wp:posOffset>-422910</wp:posOffset>
                </wp:positionH>
                <wp:positionV relativeFrom="paragraph">
                  <wp:posOffset>7654925</wp:posOffset>
                </wp:positionV>
                <wp:extent cx="6400800" cy="1371600"/>
                <wp:effectExtent l="0" t="0" r="0" b="0"/>
                <wp:wrapThrough wrapText="bothSides">
                  <wp:wrapPolygon edited="0">
                    <wp:start x="0" y="0"/>
                    <wp:lineTo x="0" y="21200"/>
                    <wp:lineTo x="21514" y="21200"/>
                    <wp:lineTo x="21514" y="0"/>
                    <wp:lineTo x="0" y="0"/>
                  </wp:wrapPolygon>
                </wp:wrapThrough>
                <wp:docPr id="6" name="Rectángulo 6"/>
                <wp:cNvGraphicFramePr/>
                <a:graphic xmlns:a="http://schemas.openxmlformats.org/drawingml/2006/main">
                  <a:graphicData uri="http://schemas.microsoft.com/office/word/2010/wordprocessingShape">
                    <wps:wsp>
                      <wps:cNvSpPr/>
                      <wps:spPr>
                        <a:xfrm>
                          <a:off x="0" y="0"/>
                          <a:ext cx="6400800" cy="1371600"/>
                        </a:xfrm>
                        <a:prstGeom prst="rect">
                          <a:avLst/>
                        </a:prstGeom>
                        <a:solidFill>
                          <a:srgbClr val="FFC8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28F1833F" id="Rectángulo 6" o:spid="_x0000_s1026" style="position:absolute;margin-left:-33.3pt;margin-top:602.75pt;width:7in;height:10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" fillcolor="#ffc801" stroked="f" strokeweight="1pt">
                <w10:wrap type="through"/>
              </v:rect>
            </w:pict>
          </mc:Fallback>
        </mc:AlternateContent>
      </w:r>
    </w:p>
    <w:sectPr w:rsidR="00C637BB" w:rsidRPr="005C12AE" w:rsidSect="003E7F49">
      <w:type w:val="continuous"/>
      <w:pgSz w:w="11907" w:h="16839"/>
      <w:pgMar w:top="1440" w:right="1896" w:bottom="627" w:left="164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819A0" w14:textId="77777777" w:rsidR="00091604" w:rsidRDefault="00091604" w:rsidP="003E7F49">
      <w:pPr>
        <w:spacing w:before="0" w:after="0"/>
      </w:pPr>
      <w:r>
        <w:separator/>
      </w:r>
    </w:p>
  </w:endnote>
  <w:endnote w:type="continuationSeparator" w:id="0">
    <w:p w14:paraId="206CD910" w14:textId="77777777" w:rsidR="00091604" w:rsidRDefault="00091604" w:rsidP="003E7F4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venir Medium">
    <w:altName w:val="Calibri"/>
    <w:charset w:val="00"/>
    <w:family w:val="auto"/>
    <w:pitch w:val="variable"/>
    <w:sig w:usb0="800000AF" w:usb1="5000204A" w:usb2="00000000" w:usb3="00000000" w:csb0="0000009B" w:csb1="00000000"/>
  </w:font>
  <w:font w:name="SimSun">
    <w:altName w:val="宋体"/>
    <w:panose1 w:val="02010600030101010101"/>
    <w:charset w:val="86"/>
    <w:family w:val="auto"/>
    <w:pitch w:val="variable"/>
    <w:sig w:usb0="00000003" w:usb1="288F0000" w:usb2="00000016" w:usb3="00000000" w:csb0="00040001" w:csb1="00000000"/>
  </w:font>
  <w:font w:name="Avenir LT Std 65 Medium">
    <w:altName w:val="Calibri"/>
    <w:charset w:val="00"/>
    <w:family w:val="auto"/>
    <w:pitch w:val="variable"/>
    <w:sig w:usb0="800000AF" w:usb1="4000204A" w:usb2="00000000" w:usb3="00000000" w:csb0="00000001" w:csb1="00000000"/>
  </w:font>
  <w:font w:name="Apple Chancery">
    <w:charset w:val="00"/>
    <w:family w:val="auto"/>
    <w:pitch w:val="variable"/>
    <w:sig w:usb0="80000067" w:usb1="00000003" w:usb2="00000000" w:usb3="00000000" w:csb0="000001F3"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1D942" w14:textId="77777777" w:rsidR="00091604" w:rsidRDefault="00091604" w:rsidP="003E7F49">
      <w:pPr>
        <w:spacing w:before="0" w:after="0"/>
      </w:pPr>
      <w:r>
        <w:separator/>
      </w:r>
    </w:p>
  </w:footnote>
  <w:footnote w:type="continuationSeparator" w:id="0">
    <w:p w14:paraId="5EBB741E" w14:textId="77777777" w:rsidR="00091604" w:rsidRDefault="00091604" w:rsidP="003E7F4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A37B9" w14:textId="168BE62C" w:rsidR="003E7F49" w:rsidRDefault="003E7F49">
    <w:pPr>
      <w:pStyle w:val="Encabezado"/>
    </w:pPr>
    <w:r w:rsidRPr="003E7F49">
      <w:rPr>
        <w:noProof/>
      </w:rPr>
      <mc:AlternateContent>
        <mc:Choice Requires="wps">
          <w:drawing>
            <wp:anchor distT="0" distB="0" distL="114300" distR="114300" simplePos="0" relativeHeight="251661312" behindDoc="0" locked="0" layoutInCell="1" allowOverlap="1" wp14:anchorId="629606D0" wp14:editId="2C286B72">
              <wp:simplePos x="0" y="0"/>
              <wp:positionH relativeFrom="column">
                <wp:posOffset>3297555</wp:posOffset>
              </wp:positionH>
              <wp:positionV relativeFrom="paragraph">
                <wp:posOffset>-219075</wp:posOffset>
              </wp:positionV>
              <wp:extent cx="2552700" cy="1032510"/>
              <wp:effectExtent l="0" t="0" r="0" b="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2552700" cy="10325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3F5425" w14:textId="77777777" w:rsidR="003E7F49" w:rsidRDefault="003E7F49" w:rsidP="003E7F49">
                          <w:pPr>
                            <w:pStyle w:val="Ttulo8"/>
                            <w:jc w:val="right"/>
                          </w:pPr>
                          <w:r>
                            <w:t>Ciclo Formativo</w:t>
                          </w:r>
                        </w:p>
                        <w:p w14:paraId="3505D880" w14:textId="19627D2C" w:rsidR="003E7F49" w:rsidRDefault="003E7F49" w:rsidP="003E7F49">
                          <w:pPr>
                            <w:pStyle w:val="Ttulo8"/>
                            <w:jc w:val="right"/>
                          </w:pPr>
                          <w:r>
                            <w:t xml:space="preserve">Módulo. </w:t>
                          </w:r>
                          <w:r w:rsidRPr="00DC0A7A">
                            <w:rPr>
                              <w:lang w:val="es-ES_tradnl"/>
                            </w:rPr>
                            <w:t>Nombre de la UF</w:t>
                          </w:r>
                          <w:r w:rsidRPr="00DC0A7A">
                            <w:rPr>
                              <w:lang w:val="es-ES_tradnl"/>
                            </w:rPr>
                            <w:br/>
                          </w:r>
                          <w:r w:rsidRPr="00E35860">
                            <w:rPr>
                              <w:lang w:val="es-ES_tradnl"/>
                            </w:rPr>
                            <w:t>PAC</w:t>
                          </w:r>
                          <w:r>
                            <w:rPr>
                              <w:lang w:val="es-ES_tradnl"/>
                            </w:rPr>
                            <w:t xml:space="preserve"> 1: Nombre de la PAC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9606D0" id="_x0000_t202" coordsize="21600,21600" o:spt="202" path="m,l,21600r21600,l21600,xe">
              <v:stroke joinstyle="miter"/>
              <v:path gradientshapeok="t" o:connecttype="rect"/>
            </v:shapetype>
            <v:shape id="Cuadro de texto 13" o:spid="_x0000_s1028" type="#_x0000_t202" style="position:absolute;margin-left:259.65pt;margin-top:-17.25pt;width:201pt;height:8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" filled="f" stroked="f">
              <v:textbox>
                <w:txbxContent>
                  <w:p w14:paraId="533F5425" w14:textId="77777777" w:rsidR="003E7F49" w:rsidRDefault="003E7F49" w:rsidP="003E7F49">
                    <w:pPr>
                      <w:pStyle w:val="Ttulo8"/>
                      <w:jc w:val="right"/>
                    </w:pPr>
                    <w:r>
                      <w:t>Ciclo Formativo</w:t>
                    </w:r>
                  </w:p>
                  <w:p w14:paraId="3505D880" w14:textId="19627D2C" w:rsidR="003E7F49" w:rsidRDefault="003E7F49" w:rsidP="003E7F49">
                    <w:pPr>
                      <w:pStyle w:val="Ttulo8"/>
                      <w:jc w:val="right"/>
                    </w:pPr>
                    <w:r>
                      <w:t xml:space="preserve">Módulo. </w:t>
                    </w:r>
                    <w:r w:rsidRPr="00DC0A7A">
                      <w:rPr>
                        <w:lang w:val="es-ES_tradnl"/>
                      </w:rPr>
                      <w:t>Nombre de la UF</w:t>
                    </w:r>
                    <w:r w:rsidRPr="00DC0A7A">
                      <w:rPr>
                        <w:lang w:val="es-ES_tradnl"/>
                      </w:rPr>
                      <w:br/>
                    </w:r>
                    <w:r w:rsidRPr="00E35860">
                      <w:rPr>
                        <w:lang w:val="es-ES_tradnl"/>
                      </w:rPr>
                      <w:t>PAC</w:t>
                    </w:r>
                    <w:r>
                      <w:rPr>
                        <w:lang w:val="es-ES_tradnl"/>
                      </w:rPr>
                      <w:t xml:space="preserve"> 1: Nombre de la PAC</w:t>
                    </w:r>
                  </w:p>
                </w:txbxContent>
              </v:textbox>
              <w10:wrap type="square"/>
            </v:shape>
          </w:pict>
        </mc:Fallback>
      </mc:AlternateContent>
    </w:r>
    <w:r w:rsidRPr="003E7F49">
      <w:rPr>
        <w:noProof/>
      </w:rPr>
      <w:drawing>
        <wp:anchor distT="0" distB="0" distL="114300" distR="114300" simplePos="0" relativeHeight="251659264" behindDoc="0" locked="0" layoutInCell="1" allowOverlap="1" wp14:anchorId="5E7E054B" wp14:editId="512CD770">
          <wp:simplePos x="0" y="0"/>
          <wp:positionH relativeFrom="column">
            <wp:posOffset>-483870</wp:posOffset>
          </wp:positionH>
          <wp:positionV relativeFrom="paragraph">
            <wp:posOffset>-150495</wp:posOffset>
          </wp:positionV>
          <wp:extent cx="962025" cy="514382"/>
          <wp:effectExtent l="0" t="0" r="0" b="0"/>
          <wp:wrapNone/>
          <wp:docPr id="10" name="Imagen 10" descr="/Users/alexmr/Documents/TRABAJOS/0125 PACs/logo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lexmr/Documents/TRABAJOS/0125 PACs/logo30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2025" cy="514382"/>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7F49">
      <w:rPr>
        <w:noProof/>
      </w:rPr>
      <mc:AlternateContent>
        <mc:Choice Requires="wps">
          <w:drawing>
            <wp:anchor distT="0" distB="0" distL="114300" distR="114300" simplePos="0" relativeHeight="251660288" behindDoc="0" locked="0" layoutInCell="1" allowOverlap="1" wp14:anchorId="7C02C3FB" wp14:editId="738D8EB0">
              <wp:simplePos x="0" y="0"/>
              <wp:positionH relativeFrom="column">
                <wp:posOffset>-539750</wp:posOffset>
              </wp:positionH>
              <wp:positionV relativeFrom="paragraph">
                <wp:posOffset>-342900</wp:posOffset>
              </wp:positionV>
              <wp:extent cx="6400800" cy="116840"/>
              <wp:effectExtent l="0" t="0" r="0" b="10160"/>
              <wp:wrapNone/>
              <wp:docPr id="12" name="Rectángulo 12"/>
              <wp:cNvGraphicFramePr/>
              <a:graphic xmlns:a="http://schemas.openxmlformats.org/drawingml/2006/main">
                <a:graphicData uri="http://schemas.microsoft.com/office/word/2010/wordprocessingShape">
                  <wps:wsp>
                    <wps:cNvSpPr/>
                    <wps:spPr>
                      <a:xfrm>
                        <a:off x="0" y="0"/>
                        <a:ext cx="6400800" cy="116840"/>
                      </a:xfrm>
                      <a:prstGeom prst="rect">
                        <a:avLst/>
                      </a:prstGeom>
                      <a:solidFill>
                        <a:srgbClr val="FFC80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40D7F2" id="Rectángulo 12" o:spid="_x0000_s1026" style="position:absolute;margin-left:-42.5pt;margin-top:-27pt;width:7in;height:9.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" fillcolor="#ffc801"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85C3B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EC5FFF"/>
    <w:multiLevelType w:val="hybridMultilevel"/>
    <w:tmpl w:val="CB145730"/>
    <w:lvl w:ilvl="0" w:tplc="837CA0B4">
      <w:start w:val="10"/>
      <w:numFmt w:val="bullet"/>
      <w:lvlText w:val="-"/>
      <w:lvlJc w:val="left"/>
      <w:pPr>
        <w:ind w:left="1080" w:hanging="360"/>
      </w:pPr>
      <w:rPr>
        <w:rFonts w:ascii="Arial Narrow" w:eastAsia="Times New Roman" w:hAnsi="Arial Narrow" w:cs="Helvetica"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E91556D"/>
    <w:multiLevelType w:val="hybridMultilevel"/>
    <w:tmpl w:val="04546F2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913565"/>
    <w:multiLevelType w:val="hybridMultilevel"/>
    <w:tmpl w:val="4FF8768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80D2C1B"/>
    <w:multiLevelType w:val="hybridMultilevel"/>
    <w:tmpl w:val="2F5418B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33173B5"/>
    <w:multiLevelType w:val="hybridMultilevel"/>
    <w:tmpl w:val="EA8A4452"/>
    <w:lvl w:ilvl="0" w:tplc="0C0A0011">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32A"/>
    <w:rsid w:val="00025078"/>
    <w:rsid w:val="0003174C"/>
    <w:rsid w:val="000700C3"/>
    <w:rsid w:val="00091604"/>
    <w:rsid w:val="000C7335"/>
    <w:rsid w:val="001861F4"/>
    <w:rsid w:val="001A427A"/>
    <w:rsid w:val="001A5EF5"/>
    <w:rsid w:val="001C3378"/>
    <w:rsid w:val="001C5F29"/>
    <w:rsid w:val="00211C3F"/>
    <w:rsid w:val="00252FE8"/>
    <w:rsid w:val="002848B8"/>
    <w:rsid w:val="002C72A4"/>
    <w:rsid w:val="002D1DA7"/>
    <w:rsid w:val="0034008B"/>
    <w:rsid w:val="003E3164"/>
    <w:rsid w:val="003E7F49"/>
    <w:rsid w:val="004010C4"/>
    <w:rsid w:val="00410F12"/>
    <w:rsid w:val="00426A52"/>
    <w:rsid w:val="004F11EC"/>
    <w:rsid w:val="005301F4"/>
    <w:rsid w:val="005C12AE"/>
    <w:rsid w:val="005D0C04"/>
    <w:rsid w:val="006109B9"/>
    <w:rsid w:val="006A399B"/>
    <w:rsid w:val="006C54C2"/>
    <w:rsid w:val="006F713A"/>
    <w:rsid w:val="007339A9"/>
    <w:rsid w:val="00760EAA"/>
    <w:rsid w:val="00791AD5"/>
    <w:rsid w:val="007D7D70"/>
    <w:rsid w:val="007F68BC"/>
    <w:rsid w:val="00843BC4"/>
    <w:rsid w:val="00882ACD"/>
    <w:rsid w:val="008B3B85"/>
    <w:rsid w:val="008B429A"/>
    <w:rsid w:val="00902333"/>
    <w:rsid w:val="009731B0"/>
    <w:rsid w:val="009F3589"/>
    <w:rsid w:val="00A17F28"/>
    <w:rsid w:val="00A27FD1"/>
    <w:rsid w:val="00A37A0A"/>
    <w:rsid w:val="00A83F4A"/>
    <w:rsid w:val="00AB5F66"/>
    <w:rsid w:val="00B241E9"/>
    <w:rsid w:val="00B32CA9"/>
    <w:rsid w:val="00B66641"/>
    <w:rsid w:val="00BB6E6D"/>
    <w:rsid w:val="00C560DC"/>
    <w:rsid w:val="00C56C45"/>
    <w:rsid w:val="00C637BB"/>
    <w:rsid w:val="00C90532"/>
    <w:rsid w:val="00CF06C9"/>
    <w:rsid w:val="00CF6049"/>
    <w:rsid w:val="00D26358"/>
    <w:rsid w:val="00D52BBF"/>
    <w:rsid w:val="00D829B3"/>
    <w:rsid w:val="00DC0281"/>
    <w:rsid w:val="00DC0A7A"/>
    <w:rsid w:val="00E06A49"/>
    <w:rsid w:val="00E12A20"/>
    <w:rsid w:val="00E168DB"/>
    <w:rsid w:val="00E25D6A"/>
    <w:rsid w:val="00E35860"/>
    <w:rsid w:val="00E543DE"/>
    <w:rsid w:val="00EB2386"/>
    <w:rsid w:val="00ED37B3"/>
    <w:rsid w:val="00EE5225"/>
    <w:rsid w:val="00EE64F0"/>
    <w:rsid w:val="00F23266"/>
    <w:rsid w:val="00F361C2"/>
    <w:rsid w:val="00F6032A"/>
    <w:rsid w:val="00F97295"/>
    <w:rsid w:val="00FA39E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8D4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8ACB3" w:themeColor="accent1"/>
        <w:sz w:val="24"/>
        <w:szCs w:val="24"/>
        <w:lang w:val="en-US" w:eastAsia="en-US" w:bidi="ar-SA"/>
      </w:rPr>
    </w:rPrDefault>
    <w:pPrDefault>
      <w:pPr>
        <w:spacing w:before="80"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0C04"/>
    <w:pPr>
      <w:spacing w:before="40" w:after="40"/>
    </w:pPr>
    <w:rPr>
      <w:rFonts w:ascii="Avenir Medium" w:hAnsi="Avenir Medium"/>
      <w:lang w:val="es-ES"/>
    </w:rPr>
  </w:style>
  <w:style w:type="paragraph" w:styleId="Ttulo1">
    <w:name w:val="heading 1"/>
    <w:basedOn w:val="Normal"/>
    <w:next w:val="Normal"/>
    <w:link w:val="Ttulo1Car"/>
    <w:uiPriority w:val="9"/>
    <w:qFormat/>
    <w:rsid w:val="005D0C04"/>
    <w:pPr>
      <w:keepNext/>
      <w:keepLines/>
      <w:spacing w:before="600" w:after="120" w:line="168" w:lineRule="auto"/>
      <w:outlineLvl w:val="0"/>
    </w:pPr>
    <w:rPr>
      <w:rFonts w:eastAsiaTheme="majorEastAsia" w:cstheme="majorBidi"/>
      <w:sz w:val="106"/>
      <w:szCs w:val="32"/>
    </w:rPr>
  </w:style>
  <w:style w:type="paragraph" w:styleId="Ttulo2">
    <w:name w:val="heading 2"/>
    <w:basedOn w:val="Normal"/>
    <w:next w:val="Normal"/>
    <w:link w:val="Ttulo2Car"/>
    <w:uiPriority w:val="9"/>
    <w:unhideWhenUsed/>
    <w:qFormat/>
    <w:rsid w:val="001C3378"/>
    <w:pPr>
      <w:keepNext/>
      <w:keepLines/>
      <w:spacing w:before="240" w:after="160"/>
      <w:outlineLvl w:val="1"/>
    </w:pPr>
    <w:rPr>
      <w:rFonts w:eastAsiaTheme="majorEastAsia" w:cstheme="majorBidi"/>
      <w:b/>
      <w:color w:val="0D0D0D" w:themeColor="text1" w:themeTint="F2"/>
      <w:sz w:val="44"/>
      <w:szCs w:val="26"/>
    </w:rPr>
  </w:style>
  <w:style w:type="paragraph" w:styleId="Ttulo3">
    <w:name w:val="heading 3"/>
    <w:basedOn w:val="Normal"/>
    <w:next w:val="Normal"/>
    <w:link w:val="Ttulo3Car"/>
    <w:uiPriority w:val="9"/>
    <w:unhideWhenUsed/>
    <w:qFormat/>
    <w:rsid w:val="005C12AE"/>
    <w:pPr>
      <w:keepNext/>
      <w:keepLines/>
      <w:spacing w:before="240" w:after="240"/>
      <w:outlineLvl w:val="2"/>
    </w:pPr>
    <w:rPr>
      <w:rFonts w:eastAsiaTheme="majorEastAsia" w:cstheme="majorBidi"/>
      <w:sz w:val="32"/>
    </w:rPr>
  </w:style>
  <w:style w:type="paragraph" w:styleId="Ttulo4">
    <w:name w:val="heading 4"/>
    <w:basedOn w:val="Normal"/>
    <w:next w:val="Normal"/>
    <w:link w:val="Ttulo4Car"/>
    <w:uiPriority w:val="9"/>
    <w:unhideWhenUsed/>
    <w:qFormat/>
    <w:rsid w:val="005D0C04"/>
    <w:pPr>
      <w:keepNext/>
      <w:keepLines/>
      <w:spacing w:before="0" w:after="120"/>
      <w:outlineLvl w:val="3"/>
    </w:pPr>
    <w:rPr>
      <w:rFonts w:eastAsiaTheme="majorEastAsia" w:cstheme="majorBidi"/>
      <w:color w:val="595959" w:themeColor="text1" w:themeTint="A6"/>
      <w:sz w:val="28"/>
    </w:rPr>
  </w:style>
  <w:style w:type="paragraph" w:styleId="Ttulo5">
    <w:name w:val="heading 5"/>
    <w:basedOn w:val="Normal"/>
    <w:next w:val="Normal"/>
    <w:link w:val="Ttulo5Car"/>
    <w:uiPriority w:val="9"/>
    <w:unhideWhenUsed/>
    <w:qFormat/>
    <w:rsid w:val="005D0C04"/>
    <w:pPr>
      <w:keepNext/>
      <w:keepLines/>
      <w:spacing w:after="0"/>
      <w:outlineLvl w:val="4"/>
    </w:pPr>
    <w:rPr>
      <w:rFonts w:eastAsiaTheme="majorEastAsia" w:cstheme="majorBidi"/>
      <w:b/>
    </w:rPr>
  </w:style>
  <w:style w:type="paragraph" w:styleId="Ttulo6">
    <w:name w:val="heading 6"/>
    <w:basedOn w:val="Normal"/>
    <w:next w:val="Normal"/>
    <w:link w:val="Ttulo6Car"/>
    <w:uiPriority w:val="9"/>
    <w:unhideWhenUsed/>
    <w:qFormat/>
    <w:rsid w:val="005D0C04"/>
    <w:pPr>
      <w:keepNext/>
      <w:keepLines/>
      <w:spacing w:after="0"/>
      <w:outlineLvl w:val="5"/>
    </w:pPr>
    <w:rPr>
      <w:rFonts w:eastAsiaTheme="majorEastAsia" w:cstheme="majorBidi"/>
      <w:color w:val="595959" w:themeColor="text1" w:themeTint="A6"/>
    </w:rPr>
  </w:style>
  <w:style w:type="paragraph" w:styleId="Ttulo7">
    <w:name w:val="heading 7"/>
    <w:basedOn w:val="Normal"/>
    <w:next w:val="Normal"/>
    <w:link w:val="Ttulo7Car"/>
    <w:uiPriority w:val="9"/>
    <w:unhideWhenUsed/>
    <w:qFormat/>
    <w:pPr>
      <w:keepNext/>
      <w:keepLines/>
      <w:spacing w:after="0"/>
      <w:outlineLvl w:val="6"/>
    </w:pPr>
    <w:rPr>
      <w:rFonts w:asciiTheme="majorHAnsi" w:eastAsiaTheme="majorEastAsia" w:hAnsiTheme="majorHAnsi" w:cstheme="majorBidi"/>
      <w:i/>
      <w:iCs/>
      <w:sz w:val="22"/>
    </w:rPr>
  </w:style>
  <w:style w:type="paragraph" w:styleId="Ttulo8">
    <w:name w:val="heading 8"/>
    <w:basedOn w:val="Normal"/>
    <w:next w:val="Normal"/>
    <w:link w:val="Ttulo8Car"/>
    <w:uiPriority w:val="9"/>
    <w:unhideWhenUsed/>
    <w:qFormat/>
    <w:pPr>
      <w:keepNext/>
      <w:keepLines/>
      <w:spacing w:after="0"/>
      <w:outlineLvl w:val="7"/>
    </w:pPr>
    <w:rPr>
      <w:rFonts w:asciiTheme="majorHAnsi" w:eastAsiaTheme="majorEastAsia" w:hAnsiTheme="majorHAnsi" w:cstheme="majorBidi"/>
      <w:i/>
      <w:color w:val="595959" w:themeColor="text1" w:themeTint="A6"/>
      <w:sz w:val="22"/>
      <w:szCs w:val="21"/>
    </w:rPr>
  </w:style>
  <w:style w:type="paragraph" w:styleId="Ttulo9">
    <w:name w:val="heading 9"/>
    <w:basedOn w:val="Normal"/>
    <w:next w:val="Normal"/>
    <w:link w:val="Ttulo9Car"/>
    <w:uiPriority w:val="9"/>
    <w:semiHidden/>
    <w:unhideWhenUsed/>
    <w:qFormat/>
    <w:pPr>
      <w:keepNext/>
      <w:keepLines/>
      <w:spacing w:after="0"/>
      <w:outlineLvl w:val="8"/>
    </w:pPr>
    <w:rPr>
      <w:rFonts w:asciiTheme="majorHAnsi" w:eastAsiaTheme="majorEastAsia" w:hAnsiTheme="majorHAnsi" w:cstheme="majorBidi"/>
      <w:b/>
      <w:iCs/>
      <w:sz w:val="20"/>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D0C04"/>
    <w:rPr>
      <w:rFonts w:ascii="Avenir Medium" w:eastAsiaTheme="majorEastAsia" w:hAnsi="Avenir Medium" w:cstheme="majorBidi"/>
      <w:sz w:val="106"/>
      <w:szCs w:val="32"/>
      <w:lang w:val="es-ES"/>
    </w:rPr>
  </w:style>
  <w:style w:type="character" w:customStyle="1" w:styleId="Ttulo2Car">
    <w:name w:val="Título 2 Car"/>
    <w:basedOn w:val="Fuentedeprrafopredeter"/>
    <w:link w:val="Ttulo2"/>
    <w:uiPriority w:val="9"/>
    <w:rsid w:val="001C3378"/>
    <w:rPr>
      <w:rFonts w:ascii="Avenir Medium" w:eastAsiaTheme="majorEastAsia" w:hAnsi="Avenir Medium" w:cstheme="majorBidi"/>
      <w:b/>
      <w:color w:val="0D0D0D" w:themeColor="text1" w:themeTint="F2"/>
      <w:sz w:val="44"/>
      <w:szCs w:val="26"/>
      <w:lang w:val="es-ES"/>
    </w:rPr>
  </w:style>
  <w:style w:type="character" w:customStyle="1" w:styleId="Ttulo3Car">
    <w:name w:val="Título 3 Car"/>
    <w:basedOn w:val="Fuentedeprrafopredeter"/>
    <w:link w:val="Ttulo3"/>
    <w:uiPriority w:val="9"/>
    <w:rsid w:val="005C12AE"/>
    <w:rPr>
      <w:rFonts w:ascii="Avenir Medium" w:eastAsiaTheme="majorEastAsia" w:hAnsi="Avenir Medium" w:cstheme="majorBidi"/>
      <w:sz w:val="32"/>
      <w:lang w:val="es-ES"/>
    </w:rPr>
  </w:style>
  <w:style w:type="character" w:customStyle="1" w:styleId="Ttulo4Car">
    <w:name w:val="Título 4 Car"/>
    <w:basedOn w:val="Fuentedeprrafopredeter"/>
    <w:link w:val="Ttulo4"/>
    <w:uiPriority w:val="9"/>
    <w:rsid w:val="005D0C04"/>
    <w:rPr>
      <w:rFonts w:ascii="Avenir Medium" w:eastAsiaTheme="majorEastAsia" w:hAnsi="Avenir Medium" w:cstheme="majorBidi"/>
      <w:color w:val="595959" w:themeColor="text1" w:themeTint="A6"/>
      <w:sz w:val="28"/>
      <w:lang w:val="es-ES"/>
    </w:rPr>
  </w:style>
  <w:style w:type="character" w:customStyle="1" w:styleId="Ttulo5Car">
    <w:name w:val="Título 5 Car"/>
    <w:basedOn w:val="Fuentedeprrafopredeter"/>
    <w:link w:val="Ttulo5"/>
    <w:uiPriority w:val="9"/>
    <w:rsid w:val="005D0C04"/>
    <w:rPr>
      <w:rFonts w:ascii="Avenir Medium" w:eastAsiaTheme="majorEastAsia" w:hAnsi="Avenir Medium" w:cstheme="majorBidi"/>
      <w:lang w:val="es-ES"/>
    </w:rPr>
  </w:style>
  <w:style w:type="character" w:customStyle="1" w:styleId="Ttulo6Car">
    <w:name w:val="Título 6 Car"/>
    <w:basedOn w:val="Fuentedeprrafopredeter"/>
    <w:link w:val="Ttulo6"/>
    <w:uiPriority w:val="9"/>
    <w:rsid w:val="005D0C04"/>
    <w:rPr>
      <w:rFonts w:ascii="Avenir Medium" w:eastAsiaTheme="majorEastAsia" w:hAnsi="Avenir Medium" w:cstheme="majorBidi"/>
      <w:color w:val="595959" w:themeColor="text1" w:themeTint="A6"/>
      <w:lang w:val="es-ES"/>
    </w:rPr>
  </w:style>
  <w:style w:type="character" w:customStyle="1" w:styleId="Ttulo7Car">
    <w:name w:val="Título 7 Car"/>
    <w:basedOn w:val="Fuentedeprrafopredeter"/>
    <w:link w:val="Ttulo7"/>
    <w:uiPriority w:val="9"/>
    <w:rPr>
      <w:rFonts w:asciiTheme="majorHAnsi" w:eastAsiaTheme="majorEastAsia" w:hAnsiTheme="majorHAnsi" w:cstheme="majorBidi"/>
      <w:b/>
      <w:i/>
      <w:iCs/>
      <w:sz w:val="22"/>
    </w:rPr>
  </w:style>
  <w:style w:type="character" w:customStyle="1" w:styleId="Ttulo8Car">
    <w:name w:val="Título 8 Car"/>
    <w:basedOn w:val="Fuentedeprrafopredeter"/>
    <w:link w:val="Ttulo8"/>
    <w:uiPriority w:val="9"/>
    <w:rPr>
      <w:rFonts w:asciiTheme="majorHAnsi" w:eastAsiaTheme="majorEastAsia" w:hAnsiTheme="majorHAnsi" w:cstheme="majorBidi"/>
      <w:b/>
      <w:i/>
      <w:color w:val="595959" w:themeColor="text1" w:themeTint="A6"/>
      <w:sz w:val="22"/>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Cs/>
      <w:sz w:val="20"/>
      <w:szCs w:val="21"/>
    </w:rPr>
  </w:style>
  <w:style w:type="character" w:styleId="Textodelmarcadordeposicin">
    <w:name w:val="Placeholder Text"/>
    <w:basedOn w:val="Fuentedeprrafopredeter"/>
    <w:uiPriority w:val="99"/>
    <w:semiHidden/>
    <w:rPr>
      <w:color w:val="808080"/>
    </w:rPr>
  </w:style>
  <w:style w:type="paragraph" w:customStyle="1" w:styleId="Estilo2">
    <w:name w:val="Estilo2"/>
    <w:basedOn w:val="Ttulo2"/>
    <w:autoRedefine/>
    <w:qFormat/>
    <w:rsid w:val="00D52BBF"/>
    <w:pPr>
      <w:jc w:val="center"/>
    </w:pPr>
    <w:rPr>
      <w:b w:val="0"/>
      <w:color w:val="231F20" w:themeColor="text2"/>
      <w:sz w:val="144"/>
      <w:vertAlign w:val="subscript"/>
    </w:rPr>
  </w:style>
  <w:style w:type="paragraph" w:styleId="Encabezado">
    <w:name w:val="header"/>
    <w:basedOn w:val="Normal"/>
    <w:link w:val="EncabezadoCar"/>
    <w:uiPriority w:val="99"/>
    <w:unhideWhenUsed/>
    <w:rsid w:val="003E7F49"/>
    <w:pPr>
      <w:tabs>
        <w:tab w:val="center" w:pos="4252"/>
        <w:tab w:val="right" w:pos="8504"/>
      </w:tabs>
      <w:spacing w:before="0" w:after="0"/>
    </w:pPr>
  </w:style>
  <w:style w:type="character" w:customStyle="1" w:styleId="EncabezadoCar">
    <w:name w:val="Encabezado Car"/>
    <w:basedOn w:val="Fuentedeprrafopredeter"/>
    <w:link w:val="Encabezado"/>
    <w:uiPriority w:val="99"/>
    <w:rsid w:val="003E7F49"/>
    <w:rPr>
      <w:rFonts w:ascii="Avenir Medium" w:hAnsi="Avenir Medium"/>
      <w:lang w:val="es-ES"/>
    </w:rPr>
  </w:style>
  <w:style w:type="paragraph" w:styleId="Piedepgina">
    <w:name w:val="footer"/>
    <w:basedOn w:val="Normal"/>
    <w:link w:val="PiedepginaCar"/>
    <w:uiPriority w:val="99"/>
    <w:unhideWhenUsed/>
    <w:rsid w:val="003E7F49"/>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3E7F49"/>
    <w:rPr>
      <w:rFonts w:ascii="Avenir Medium" w:hAnsi="Avenir Medium"/>
      <w:lang w:val="es-ES"/>
    </w:rPr>
  </w:style>
  <w:style w:type="paragraph" w:styleId="Prrafodelista">
    <w:name w:val="List Paragraph"/>
    <w:basedOn w:val="Normal"/>
    <w:uiPriority w:val="34"/>
    <w:qFormat/>
    <w:rsid w:val="00902333"/>
    <w:pPr>
      <w:spacing w:before="0" w:after="0"/>
      <w:ind w:left="720"/>
      <w:contextualSpacing/>
    </w:pPr>
    <w:rPr>
      <w:rFonts w:asciiTheme="minorHAnsi" w:hAnsiTheme="minorHAnsi"/>
      <w:noProof/>
      <w:color w:val="auto"/>
      <w:lang w:val="ca-ES"/>
    </w:rPr>
  </w:style>
  <w:style w:type="paragraph" w:styleId="NormalWeb">
    <w:name w:val="Normal (Web)"/>
    <w:basedOn w:val="Normal"/>
    <w:uiPriority w:val="99"/>
    <w:unhideWhenUsed/>
    <w:rsid w:val="00902333"/>
    <w:pPr>
      <w:spacing w:before="100" w:beforeAutospacing="1" w:after="100" w:afterAutospacing="1"/>
    </w:pPr>
    <w:rPr>
      <w:rFonts w:ascii="Times New Roman" w:eastAsia="Times New Roman" w:hAnsi="Times New Roman" w:cs="Times New Roman"/>
      <w:color w:val="auto"/>
      <w:lang w:eastAsia="es-ES"/>
    </w:rPr>
  </w:style>
  <w:style w:type="table" w:styleId="Tabladecuadrcula5oscura-nfasis4">
    <w:name w:val="Grid Table 5 Dark Accent 4"/>
    <w:basedOn w:val="Tablanormal"/>
    <w:uiPriority w:val="50"/>
    <w:rsid w:val="00E25D6A"/>
    <w:pPr>
      <w:spacing w:before="0" w:after="0"/>
    </w:pPr>
    <w:rPr>
      <w:color w:val="auto"/>
      <w:lang w:val="es-ES_tradn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9D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924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924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924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9248" w:themeFill="accent4"/>
      </w:tcPr>
    </w:tblStylePr>
    <w:tblStylePr w:type="band1Vert">
      <w:tblPr/>
      <w:tcPr>
        <w:shd w:val="clear" w:color="auto" w:fill="F6D3B5" w:themeFill="accent4" w:themeFillTint="66"/>
      </w:tcPr>
    </w:tblStylePr>
    <w:tblStylePr w:type="band1Horz">
      <w:tblPr/>
      <w:tcPr>
        <w:shd w:val="clear" w:color="auto" w:fill="F6D3B5" w:themeFill="accent4" w:themeFillTint="66"/>
      </w:tcPr>
    </w:tblStylePr>
  </w:style>
  <w:style w:type="character" w:styleId="Hipervnculo">
    <w:name w:val="Hyperlink"/>
    <w:basedOn w:val="Fuentedeprrafopredeter"/>
    <w:uiPriority w:val="99"/>
    <w:unhideWhenUsed/>
    <w:rsid w:val="00D829B3"/>
    <w:rPr>
      <w:color w:val="58ACB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7377">
      <w:bodyDiv w:val="1"/>
      <w:marLeft w:val="0"/>
      <w:marRight w:val="0"/>
      <w:marTop w:val="0"/>
      <w:marBottom w:val="0"/>
      <w:divBdr>
        <w:top w:val="none" w:sz="0" w:space="0" w:color="auto"/>
        <w:left w:val="none" w:sz="0" w:space="0" w:color="auto"/>
        <w:bottom w:val="none" w:sz="0" w:space="0" w:color="auto"/>
        <w:right w:val="none" w:sz="0" w:space="0" w:color="auto"/>
      </w:divBdr>
    </w:div>
    <w:div w:id="809053616">
      <w:bodyDiv w:val="1"/>
      <w:marLeft w:val="0"/>
      <w:marRight w:val="0"/>
      <w:marTop w:val="0"/>
      <w:marBottom w:val="0"/>
      <w:divBdr>
        <w:top w:val="none" w:sz="0" w:space="0" w:color="auto"/>
        <w:left w:val="none" w:sz="0" w:space="0" w:color="auto"/>
        <w:bottom w:val="none" w:sz="0" w:space="0" w:color="auto"/>
        <w:right w:val="none" w:sz="0" w:space="0" w:color="auto"/>
      </w:divBdr>
    </w:div>
    <w:div w:id="859584867">
      <w:bodyDiv w:val="1"/>
      <w:marLeft w:val="0"/>
      <w:marRight w:val="0"/>
      <w:marTop w:val="0"/>
      <w:marBottom w:val="0"/>
      <w:divBdr>
        <w:top w:val="none" w:sz="0" w:space="0" w:color="auto"/>
        <w:left w:val="none" w:sz="0" w:space="0" w:color="auto"/>
        <w:bottom w:val="none" w:sz="0" w:space="0" w:color="auto"/>
        <w:right w:val="none" w:sz="0" w:space="0" w:color="auto"/>
      </w:divBdr>
    </w:div>
    <w:div w:id="1083144760">
      <w:bodyDiv w:val="1"/>
      <w:marLeft w:val="0"/>
      <w:marRight w:val="0"/>
      <w:marTop w:val="0"/>
      <w:marBottom w:val="0"/>
      <w:divBdr>
        <w:top w:val="none" w:sz="0" w:space="0" w:color="auto"/>
        <w:left w:val="none" w:sz="0" w:space="0" w:color="auto"/>
        <w:bottom w:val="none" w:sz="0" w:space="0" w:color="auto"/>
        <w:right w:val="none" w:sz="0" w:space="0" w:color="auto"/>
      </w:divBdr>
    </w:div>
    <w:div w:id="1888033310">
      <w:bodyDiv w:val="1"/>
      <w:marLeft w:val="0"/>
      <w:marRight w:val="0"/>
      <w:marTop w:val="0"/>
      <w:marBottom w:val="0"/>
      <w:divBdr>
        <w:top w:val="none" w:sz="0" w:space="0" w:color="auto"/>
        <w:left w:val="none" w:sz="0" w:space="0" w:color="auto"/>
        <w:bottom w:val="none" w:sz="0" w:space="0" w:color="auto"/>
        <w:right w:val="none" w:sz="0" w:space="0" w:color="auto"/>
      </w:divBdr>
    </w:div>
    <w:div w:id="211760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r Sale Flyer Theme">
  <a:themeElements>
    <a:clrScheme name="Flyer">
      <a:dk1>
        <a:sysClr val="windowText" lastClr="000000"/>
      </a:dk1>
      <a:lt1>
        <a:sysClr val="window" lastClr="FFFFFF"/>
      </a:lt1>
      <a:dk2>
        <a:srgbClr val="231F20"/>
      </a:dk2>
      <a:lt2>
        <a:srgbClr val="F5F7F6"/>
      </a:lt2>
      <a:accent1>
        <a:srgbClr val="58ACB3"/>
      </a:accent1>
      <a:accent2>
        <a:srgbClr val="D75B56"/>
      </a:accent2>
      <a:accent3>
        <a:srgbClr val="DFC456"/>
      </a:accent3>
      <a:accent4>
        <a:srgbClr val="E99248"/>
      </a:accent4>
      <a:accent5>
        <a:srgbClr val="26967A"/>
      </a:accent5>
      <a:accent6>
        <a:srgbClr val="6C6389"/>
      </a:accent6>
      <a:hlink>
        <a:srgbClr val="58ACB3"/>
      </a:hlink>
      <a:folHlink>
        <a:srgbClr val="7B70AA"/>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789B00A-BE45-44DC-B0E7-34C867D7B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332</Words>
  <Characters>1832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Ilerna Online</cp:lastModifiedBy>
  <cp:revision>13</cp:revision>
  <dcterms:created xsi:type="dcterms:W3CDTF">2017-09-25T13:24:00Z</dcterms:created>
  <dcterms:modified xsi:type="dcterms:W3CDTF">2017-09-26T11:57:00Z</dcterms:modified>
</cp:coreProperties>
</file>