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1980"/>
        <w:gridCol w:w="2718"/>
      </w:tblGrid>
      <w:tr w:rsidR="00AC2D16" w14:paraId="38EC7821" w14:textId="77777777" w:rsidTr="001B5A58">
        <w:trPr>
          <w:cantSplit/>
          <w:trHeight w:val="305"/>
        </w:trPr>
        <w:tc>
          <w:tcPr>
            <w:tcW w:w="4878" w:type="dxa"/>
            <w:vMerge w:val="restart"/>
            <w:tcBorders>
              <w:top w:val="nil"/>
              <w:left w:val="nil"/>
              <w:bottom w:val="nil"/>
            </w:tcBorders>
          </w:tcPr>
          <w:p w14:paraId="38C24E14" w14:textId="77777777" w:rsidR="00AC2D16" w:rsidRDefault="006B62DE">
            <w:pPr>
              <w:pStyle w:val="TableText"/>
            </w:pPr>
            <w:r w:rsidRPr="00D838D8">
              <w:rPr>
                <w:noProof/>
              </w:rPr>
              <w:drawing>
                <wp:inline distT="0" distB="0" distL="0" distR="0" wp14:anchorId="773605AE" wp14:editId="6E84DD11">
                  <wp:extent cx="1428115" cy="642620"/>
                  <wp:effectExtent l="0" t="0" r="0" b="0"/>
                  <wp:docPr id="1" name="Picture 1" descr="Cisco-logo-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isco-logo-pictur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115" cy="642620"/>
                          </a:xfrm>
                          <a:prstGeom prst="rect">
                            <a:avLst/>
                          </a:prstGeom>
                          <a:noFill/>
                          <a:ln>
                            <a:noFill/>
                          </a:ln>
                        </pic:spPr>
                      </pic:pic>
                    </a:graphicData>
                  </a:graphic>
                </wp:inline>
              </w:drawing>
            </w:r>
          </w:p>
        </w:tc>
        <w:tc>
          <w:tcPr>
            <w:tcW w:w="1980" w:type="dxa"/>
          </w:tcPr>
          <w:p w14:paraId="113A1EA0" w14:textId="77777777" w:rsidR="00AC2D16" w:rsidRDefault="00AC2D16">
            <w:pPr>
              <w:pStyle w:val="DocStatsTable"/>
            </w:pPr>
            <w:r>
              <w:t>Document Number</w:t>
            </w:r>
          </w:p>
        </w:tc>
        <w:tc>
          <w:tcPr>
            <w:tcW w:w="2718" w:type="dxa"/>
          </w:tcPr>
          <w:p w14:paraId="7DB58CEE" w14:textId="77777777" w:rsidR="00AC2D16" w:rsidRDefault="00AC2D16">
            <w:pPr>
              <w:pStyle w:val="DocStatsTable"/>
            </w:pPr>
            <w:r>
              <w:t>EDCS-XXXXXX</w:t>
            </w:r>
          </w:p>
        </w:tc>
      </w:tr>
      <w:tr w:rsidR="00AC2D16" w14:paraId="5B45C01A" w14:textId="77777777">
        <w:trPr>
          <w:cantSplit/>
          <w:trHeight w:val="305"/>
        </w:trPr>
        <w:tc>
          <w:tcPr>
            <w:tcW w:w="4878" w:type="dxa"/>
            <w:vMerge/>
            <w:tcBorders>
              <w:left w:val="nil"/>
              <w:bottom w:val="nil"/>
            </w:tcBorders>
          </w:tcPr>
          <w:p w14:paraId="62C95298" w14:textId="77777777" w:rsidR="00AC2D16" w:rsidRDefault="00AC2D16">
            <w:pPr>
              <w:pStyle w:val="DocStatsTable"/>
            </w:pPr>
          </w:p>
        </w:tc>
        <w:tc>
          <w:tcPr>
            <w:tcW w:w="1980" w:type="dxa"/>
          </w:tcPr>
          <w:p w14:paraId="60726B6E" w14:textId="77777777" w:rsidR="00AC2D16" w:rsidRDefault="00AC2D16">
            <w:pPr>
              <w:pStyle w:val="DocStatsTable"/>
            </w:pPr>
            <w:r>
              <w:t>Based on Template</w:t>
            </w:r>
          </w:p>
        </w:tc>
        <w:tc>
          <w:tcPr>
            <w:tcW w:w="2718" w:type="dxa"/>
          </w:tcPr>
          <w:p w14:paraId="20904F7A" w14:textId="77777777" w:rsidR="00AC2D16" w:rsidRPr="00805ABE" w:rsidRDefault="008E1980" w:rsidP="000A2553">
            <w:pPr>
              <w:pStyle w:val="DocStatsTable"/>
            </w:pPr>
            <w:r w:rsidRPr="00F2099A">
              <w:rPr>
                <w:bCs w:val="0"/>
              </w:rPr>
              <w:t>EDCS-189230 Rev 2</w:t>
            </w:r>
            <w:r w:rsidR="008B35DA">
              <w:rPr>
                <w:bCs w:val="0"/>
              </w:rPr>
              <w:t>6</w:t>
            </w:r>
          </w:p>
        </w:tc>
      </w:tr>
      <w:tr w:rsidR="00AC2D16" w14:paraId="082E6D7D" w14:textId="77777777">
        <w:trPr>
          <w:cantSplit/>
          <w:trHeight w:val="305"/>
        </w:trPr>
        <w:tc>
          <w:tcPr>
            <w:tcW w:w="4878" w:type="dxa"/>
            <w:vMerge/>
            <w:tcBorders>
              <w:left w:val="nil"/>
              <w:bottom w:val="nil"/>
            </w:tcBorders>
          </w:tcPr>
          <w:p w14:paraId="1DE79BE9" w14:textId="77777777" w:rsidR="00AC2D16" w:rsidRDefault="00AC2D16">
            <w:pPr>
              <w:pStyle w:val="DocStatsTable"/>
            </w:pPr>
          </w:p>
        </w:tc>
        <w:tc>
          <w:tcPr>
            <w:tcW w:w="1980" w:type="dxa"/>
          </w:tcPr>
          <w:p w14:paraId="5954F3CA" w14:textId="77777777" w:rsidR="00AC2D16" w:rsidRDefault="00AC2D16">
            <w:pPr>
              <w:pStyle w:val="DocStatsTable"/>
            </w:pPr>
            <w:r>
              <w:t>Created By</w:t>
            </w:r>
          </w:p>
        </w:tc>
        <w:tc>
          <w:tcPr>
            <w:tcW w:w="2718" w:type="dxa"/>
          </w:tcPr>
          <w:p w14:paraId="2B19646D" w14:textId="77777777" w:rsidR="00AC2D16" w:rsidRDefault="00CD0B09">
            <w:pPr>
              <w:pStyle w:val="DocStatsTable"/>
            </w:pPr>
            <w:r>
              <w:t>Ankur Sao</w:t>
            </w:r>
          </w:p>
        </w:tc>
      </w:tr>
    </w:tbl>
    <w:p w14:paraId="782AF740" w14:textId="572A7A06" w:rsidR="007C0BA0" w:rsidRDefault="006B62DE">
      <w:pPr>
        <w:pStyle w:val="ProjectName"/>
      </w:pPr>
      <w:r>
        <w:t>NSX-T policy API support in APIC</w:t>
      </w:r>
    </w:p>
    <w:p w14:paraId="235C3DD9" w14:textId="77777777" w:rsidR="00AC2D16" w:rsidRDefault="00AC2D16">
      <w:pPr>
        <w:pStyle w:val="ProjectName"/>
      </w:pPr>
      <w:r>
        <w:t>Software Functional Specification</w:t>
      </w:r>
    </w:p>
    <w:p w14:paraId="24BD8161" w14:textId="69ACB089" w:rsidR="009328D1" w:rsidRDefault="007C0BA0" w:rsidP="007C0BA0">
      <w:pPr>
        <w:pStyle w:val="ProjectHeadline"/>
        <w:rPr>
          <w:b w:val="0"/>
          <w:i/>
          <w:snapToGrid w:val="0"/>
          <w:color w:val="C00000"/>
          <w:sz w:val="24"/>
        </w:rPr>
      </w:pPr>
      <w:r>
        <w:rPr>
          <w:b w:val="0"/>
          <w:color w:val="auto"/>
        </w:rPr>
        <w:t xml:space="preserve">Feature specification for </w:t>
      </w:r>
      <w:r w:rsidR="006B62DE">
        <w:rPr>
          <w:b w:val="0"/>
          <w:color w:val="auto"/>
        </w:rPr>
        <w:t>NSX-T policy API support in APIC</w:t>
      </w:r>
      <w:r w:rsidR="00820AE5">
        <w:rPr>
          <w:b w:val="0"/>
          <w:color w:val="auto"/>
        </w:rPr>
        <w:tab/>
      </w:r>
    </w:p>
    <w:p w14:paraId="15192E06" w14:textId="1F80F354" w:rsidR="007C0BA0" w:rsidRPr="006B7EBB" w:rsidRDefault="007C0BA0" w:rsidP="007C0BA0">
      <w:pPr>
        <w:pStyle w:val="ProjectHeadline"/>
        <w:jc w:val="left"/>
        <w:rPr>
          <w:b w:val="0"/>
          <w:bCs/>
          <w:i/>
          <w:sz w:val="22"/>
          <w:szCs w:val="22"/>
        </w:rPr>
      </w:pPr>
      <w:r w:rsidRPr="006B7EBB">
        <w:rPr>
          <w:b w:val="0"/>
          <w:bCs/>
          <w:i/>
          <w:sz w:val="22"/>
          <w:szCs w:val="22"/>
        </w:rPr>
        <w:t xml:space="preserve">This document contains top level architecture, </w:t>
      </w:r>
      <w:proofErr w:type="gramStart"/>
      <w:r w:rsidRPr="006B7EBB">
        <w:rPr>
          <w:b w:val="0"/>
          <w:bCs/>
          <w:i/>
          <w:sz w:val="22"/>
          <w:szCs w:val="22"/>
        </w:rPr>
        <w:t>design</w:t>
      </w:r>
      <w:proofErr w:type="gramEnd"/>
      <w:r w:rsidRPr="006B7EBB">
        <w:rPr>
          <w:b w:val="0"/>
          <w:bCs/>
          <w:i/>
          <w:sz w:val="22"/>
          <w:szCs w:val="22"/>
        </w:rPr>
        <w:t xml:space="preserve"> and implementation details for feature </w:t>
      </w:r>
      <w:r w:rsidR="006E5EA6">
        <w:rPr>
          <w:b w:val="0"/>
          <w:bCs/>
          <w:i/>
          <w:sz w:val="22"/>
          <w:szCs w:val="22"/>
        </w:rPr>
        <w:t xml:space="preserve">policy </w:t>
      </w:r>
      <w:proofErr w:type="spellStart"/>
      <w:r w:rsidR="006E5EA6">
        <w:rPr>
          <w:b w:val="0"/>
          <w:bCs/>
          <w:i/>
          <w:sz w:val="22"/>
          <w:szCs w:val="22"/>
        </w:rPr>
        <w:t>api</w:t>
      </w:r>
      <w:proofErr w:type="spellEnd"/>
      <w:r w:rsidR="006E5EA6">
        <w:rPr>
          <w:b w:val="0"/>
          <w:bCs/>
          <w:i/>
          <w:sz w:val="22"/>
          <w:szCs w:val="22"/>
        </w:rPr>
        <w:t xml:space="preserve"> support in NSX-T integration with APIC.</w:t>
      </w:r>
    </w:p>
    <w:p w14:paraId="0207501C" w14:textId="77777777" w:rsidR="009328D1" w:rsidRDefault="005810B1" w:rsidP="009328D1">
      <w:pPr>
        <w:pStyle w:val="Body"/>
        <w:rPr>
          <w:b/>
          <w:highlight w:val="green"/>
        </w:rPr>
      </w:pPr>
      <w:r>
        <w:rPr>
          <w:b/>
          <w:highlight w:val="green"/>
        </w:rPr>
        <w:t>&lt;&lt;ISO requirement&gt;&gt;</w:t>
      </w:r>
    </w:p>
    <w:p w14:paraId="6D98F0ED" w14:textId="77777777" w:rsidR="009328D1" w:rsidRPr="00EA2B9D" w:rsidRDefault="009328D1" w:rsidP="009328D1">
      <w:pPr>
        <w:pStyle w:val="Body"/>
        <w:rPr>
          <w:b/>
          <w:highlight w:val="yellow"/>
        </w:rPr>
      </w:pPr>
      <w:r w:rsidRPr="00EA2B9D">
        <w:rPr>
          <w:b/>
          <w:highlight w:val="yellow"/>
        </w:rPr>
        <w:t xml:space="preserve">&lt;&lt;TL 9000: ADDITIONAL REQUIREMENT FOR TL 9000 COMPLIANCE&gt;&gt; </w:t>
      </w:r>
    </w:p>
    <w:p w14:paraId="1F5F9B21" w14:textId="77777777" w:rsidR="00AC2D16" w:rsidRDefault="00AC2D16">
      <w:pPr>
        <w:pStyle w:val="Reviewers"/>
      </w:pPr>
      <w:r>
        <w:t>Reviewers</w:t>
      </w:r>
    </w:p>
    <w:p w14:paraId="31CF021A" w14:textId="77777777" w:rsidR="00A87224" w:rsidRDefault="00A87224" w:rsidP="00A87224">
      <w:r w:rsidRPr="00542E17">
        <w:rPr>
          <w:i/>
          <w:color w:val="C00000"/>
        </w:rPr>
        <w:t xml:space="preserve">It is the responsibility of the project team to determine the document reviewers and approvers. Once you have completed this document, it will require appropriate review and approval prior to use. Recommend reviewing </w:t>
      </w:r>
      <w:hyperlink r:id="rId8" w:history="1">
        <w:r w:rsidRPr="006A4E06">
          <w:rPr>
            <w:rStyle w:val="Hyperlink"/>
            <w:i/>
            <w:sz w:val="20"/>
          </w:rPr>
          <w:t>EDCS -1161410</w:t>
        </w:r>
      </w:hyperlink>
      <w:r w:rsidRPr="00542E17">
        <w:rPr>
          <w:i/>
          <w:color w:val="C00000"/>
        </w:rPr>
        <w:t xml:space="preserve"> for guidance on review and approval.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480"/>
      </w:tblGrid>
      <w:tr w:rsidR="00AC2D16" w14:paraId="688AFEE7" w14:textId="77777777">
        <w:tc>
          <w:tcPr>
            <w:tcW w:w="2988" w:type="dxa"/>
          </w:tcPr>
          <w:p w14:paraId="6D90735D" w14:textId="77777777" w:rsidR="00AC2D16" w:rsidRDefault="00AC2D16">
            <w:pPr>
              <w:pStyle w:val="TableColumnHead"/>
            </w:pPr>
            <w:r>
              <w:t>Department</w:t>
            </w:r>
          </w:p>
        </w:tc>
        <w:tc>
          <w:tcPr>
            <w:tcW w:w="6480" w:type="dxa"/>
          </w:tcPr>
          <w:p w14:paraId="59A6A168" w14:textId="77777777" w:rsidR="00AC2D16" w:rsidRDefault="00AC2D16">
            <w:pPr>
              <w:pStyle w:val="TableColumnHead"/>
            </w:pPr>
            <w:r>
              <w:t>Name/Title</w:t>
            </w:r>
          </w:p>
        </w:tc>
      </w:tr>
      <w:tr w:rsidR="00AC2D16" w14:paraId="0989842F" w14:textId="77777777">
        <w:tc>
          <w:tcPr>
            <w:tcW w:w="2988" w:type="dxa"/>
          </w:tcPr>
          <w:p w14:paraId="3761C1E1" w14:textId="77777777" w:rsidR="00AC2D16" w:rsidRDefault="00AC2D16">
            <w:pPr>
              <w:pStyle w:val="TableText"/>
            </w:pPr>
          </w:p>
        </w:tc>
        <w:tc>
          <w:tcPr>
            <w:tcW w:w="6480" w:type="dxa"/>
          </w:tcPr>
          <w:p w14:paraId="3C57A609" w14:textId="77777777" w:rsidR="00AC2D16" w:rsidRDefault="00AC2D16">
            <w:pPr>
              <w:pStyle w:val="TableText"/>
            </w:pPr>
          </w:p>
        </w:tc>
      </w:tr>
      <w:tr w:rsidR="00AC2D16" w14:paraId="3407799D" w14:textId="77777777">
        <w:tc>
          <w:tcPr>
            <w:tcW w:w="2988" w:type="dxa"/>
          </w:tcPr>
          <w:p w14:paraId="7BA0BB8A" w14:textId="77777777" w:rsidR="00AC2D16" w:rsidRDefault="00AC2D16">
            <w:pPr>
              <w:pStyle w:val="TableText"/>
            </w:pPr>
          </w:p>
        </w:tc>
        <w:tc>
          <w:tcPr>
            <w:tcW w:w="6480" w:type="dxa"/>
          </w:tcPr>
          <w:p w14:paraId="60478D60" w14:textId="77777777" w:rsidR="00AC2D16" w:rsidRDefault="00AC2D16">
            <w:pPr>
              <w:pStyle w:val="TableText"/>
            </w:pPr>
          </w:p>
        </w:tc>
      </w:tr>
      <w:tr w:rsidR="006502F0" w14:paraId="739ECAB7" w14:textId="77777777">
        <w:tc>
          <w:tcPr>
            <w:tcW w:w="2988" w:type="dxa"/>
          </w:tcPr>
          <w:p w14:paraId="1DD1386E" w14:textId="77777777" w:rsidR="006502F0" w:rsidRDefault="006502F0">
            <w:pPr>
              <w:pStyle w:val="TableText"/>
            </w:pPr>
          </w:p>
        </w:tc>
        <w:tc>
          <w:tcPr>
            <w:tcW w:w="6480" w:type="dxa"/>
          </w:tcPr>
          <w:p w14:paraId="7E6E96DE" w14:textId="77777777" w:rsidR="006502F0" w:rsidRDefault="006502F0">
            <w:pPr>
              <w:pStyle w:val="TableText"/>
            </w:pPr>
          </w:p>
        </w:tc>
      </w:tr>
      <w:tr w:rsidR="006502F0" w14:paraId="4C7F1F05" w14:textId="77777777">
        <w:tc>
          <w:tcPr>
            <w:tcW w:w="2988" w:type="dxa"/>
          </w:tcPr>
          <w:p w14:paraId="2DD3C94A" w14:textId="77777777" w:rsidR="006502F0" w:rsidRDefault="006502F0">
            <w:pPr>
              <w:pStyle w:val="TableText"/>
            </w:pPr>
          </w:p>
        </w:tc>
        <w:tc>
          <w:tcPr>
            <w:tcW w:w="6480" w:type="dxa"/>
          </w:tcPr>
          <w:p w14:paraId="30DDEAA2" w14:textId="77777777" w:rsidR="006502F0" w:rsidRDefault="006502F0">
            <w:pPr>
              <w:pStyle w:val="TableText"/>
            </w:pPr>
          </w:p>
        </w:tc>
      </w:tr>
    </w:tbl>
    <w:p w14:paraId="43D5D84F" w14:textId="77777777" w:rsidR="008A06C2" w:rsidRPr="00A87224" w:rsidRDefault="00A87224" w:rsidP="00A87224">
      <w:pPr>
        <w:pStyle w:val="Comment"/>
        <w:tabs>
          <w:tab w:val="clear" w:pos="360"/>
          <w:tab w:val="clear" w:pos="1252"/>
        </w:tabs>
        <w:ind w:left="0"/>
        <w:jc w:val="left"/>
        <w:rPr>
          <w:snapToGrid/>
          <w:color w:val="C00000"/>
          <w:sz w:val="20"/>
        </w:rPr>
      </w:pPr>
      <w:r w:rsidRPr="00A87224">
        <w:rPr>
          <w:snapToGrid/>
          <w:color w:val="C00000"/>
          <w:sz w:val="20"/>
        </w:rPr>
        <w:t xml:space="preserve">The departments and/or individuals listed above should be notified in advance and given a sufficient </w:t>
      </w:r>
      <w:proofErr w:type="gramStart"/>
      <w:r w:rsidRPr="00A87224">
        <w:rPr>
          <w:snapToGrid/>
          <w:color w:val="C00000"/>
          <w:sz w:val="20"/>
        </w:rPr>
        <w:t>time period</w:t>
      </w:r>
      <w:proofErr w:type="gramEnd"/>
      <w:r w:rsidRPr="00A87224">
        <w:rPr>
          <w:snapToGrid/>
          <w:color w:val="C00000"/>
          <w:sz w:val="20"/>
        </w:rPr>
        <w:t xml:space="preserve"> to review this document</w:t>
      </w:r>
      <w:r w:rsidR="00B46D79" w:rsidRPr="00A87224">
        <w:rPr>
          <w:snapToGrid/>
          <w:color w:val="C00000"/>
          <w:sz w:val="20"/>
        </w:rPr>
        <w:t>.</w:t>
      </w:r>
    </w:p>
    <w:p w14:paraId="7DD83233" w14:textId="77777777" w:rsidR="00751177" w:rsidRDefault="00751177" w:rsidP="00B46D79">
      <w:pPr>
        <w:pStyle w:val="ModificationHistory"/>
      </w:pPr>
      <w:r>
        <w:t>Modification History</w:t>
      </w:r>
    </w:p>
    <w:p w14:paraId="6A0AD71F" w14:textId="77777777" w:rsidR="00D30536" w:rsidRDefault="00D30536" w:rsidP="00D30536">
      <w:r>
        <w:rPr>
          <w:i/>
          <w:color w:val="C00000"/>
        </w:rPr>
        <w:t xml:space="preserve">Modification history should be maintained for this document. EDCS maintains this history, the modification history table may be </w:t>
      </w:r>
      <w:proofErr w:type="gramStart"/>
      <w:r>
        <w:rPr>
          <w:i/>
          <w:color w:val="C00000"/>
        </w:rPr>
        <w:t>removed</w:t>
      </w:r>
      <w:proofErr w:type="gramEnd"/>
      <w:r>
        <w:rPr>
          <w:i/>
          <w:color w:val="C00000"/>
        </w:rPr>
        <w:t xml:space="preserve"> and the following note inserted where the table was.  “For Modification History see EDCS.”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170"/>
        <w:gridCol w:w="1980"/>
        <w:gridCol w:w="5130"/>
      </w:tblGrid>
      <w:tr w:rsidR="00AC2D16" w14:paraId="2AA6C905" w14:textId="77777777">
        <w:tc>
          <w:tcPr>
            <w:tcW w:w="1188" w:type="dxa"/>
          </w:tcPr>
          <w:p w14:paraId="3CEB9F32" w14:textId="77777777" w:rsidR="00AC2D16" w:rsidRDefault="00AC2D16">
            <w:pPr>
              <w:pStyle w:val="TableColumnHead"/>
            </w:pPr>
            <w:r>
              <w:t>Revision</w:t>
            </w:r>
          </w:p>
        </w:tc>
        <w:tc>
          <w:tcPr>
            <w:tcW w:w="1170" w:type="dxa"/>
          </w:tcPr>
          <w:p w14:paraId="36472053" w14:textId="77777777" w:rsidR="00AC2D16" w:rsidRDefault="00AC2D16">
            <w:pPr>
              <w:pStyle w:val="TableColumnHead"/>
            </w:pPr>
            <w:r>
              <w:t>Date</w:t>
            </w:r>
          </w:p>
        </w:tc>
        <w:tc>
          <w:tcPr>
            <w:tcW w:w="1980" w:type="dxa"/>
          </w:tcPr>
          <w:p w14:paraId="61AFDDDA" w14:textId="77777777" w:rsidR="00AC2D16" w:rsidRDefault="00AC2D16">
            <w:pPr>
              <w:pStyle w:val="TableColumnHead"/>
            </w:pPr>
            <w:r>
              <w:t>Originator</w:t>
            </w:r>
          </w:p>
        </w:tc>
        <w:tc>
          <w:tcPr>
            <w:tcW w:w="5130" w:type="dxa"/>
          </w:tcPr>
          <w:p w14:paraId="32DEDBE6" w14:textId="77777777" w:rsidR="00AC2D16" w:rsidRDefault="00AC2D16">
            <w:pPr>
              <w:pStyle w:val="TableColumnHead"/>
            </w:pPr>
            <w:r>
              <w:t>Comments</w:t>
            </w:r>
          </w:p>
        </w:tc>
      </w:tr>
      <w:tr w:rsidR="00AC2D16" w14:paraId="53A853B3" w14:textId="77777777">
        <w:tc>
          <w:tcPr>
            <w:tcW w:w="1188" w:type="dxa"/>
          </w:tcPr>
          <w:p w14:paraId="5B7A7CB6" w14:textId="77777777" w:rsidR="00AC2D16" w:rsidRDefault="00AC2D16">
            <w:pPr>
              <w:pStyle w:val="TableText"/>
            </w:pPr>
            <w:r>
              <w:t>1</w:t>
            </w:r>
          </w:p>
        </w:tc>
        <w:tc>
          <w:tcPr>
            <w:tcW w:w="1170" w:type="dxa"/>
          </w:tcPr>
          <w:p w14:paraId="050F3F4B" w14:textId="77777777" w:rsidR="00AC2D16" w:rsidRDefault="00AC2D16">
            <w:pPr>
              <w:pStyle w:val="TableText"/>
            </w:pPr>
          </w:p>
        </w:tc>
        <w:tc>
          <w:tcPr>
            <w:tcW w:w="1980" w:type="dxa"/>
          </w:tcPr>
          <w:p w14:paraId="34FBC650" w14:textId="77777777" w:rsidR="00AC2D16" w:rsidRDefault="00AC2D16">
            <w:pPr>
              <w:pStyle w:val="TableText"/>
            </w:pPr>
          </w:p>
        </w:tc>
        <w:tc>
          <w:tcPr>
            <w:tcW w:w="5130" w:type="dxa"/>
          </w:tcPr>
          <w:p w14:paraId="39F3A907" w14:textId="77777777" w:rsidR="00AC2D16" w:rsidRDefault="00AC2D16">
            <w:pPr>
              <w:pStyle w:val="TableText"/>
            </w:pPr>
          </w:p>
        </w:tc>
      </w:tr>
      <w:tr w:rsidR="00AC2D16" w14:paraId="6A78B958" w14:textId="77777777">
        <w:tc>
          <w:tcPr>
            <w:tcW w:w="1188" w:type="dxa"/>
          </w:tcPr>
          <w:p w14:paraId="7B9FD1EA" w14:textId="77777777" w:rsidR="00AC2D16" w:rsidRDefault="00AC2D16">
            <w:pPr>
              <w:pStyle w:val="TableText"/>
            </w:pPr>
          </w:p>
        </w:tc>
        <w:tc>
          <w:tcPr>
            <w:tcW w:w="1170" w:type="dxa"/>
          </w:tcPr>
          <w:p w14:paraId="3D4500AF" w14:textId="77777777" w:rsidR="00AC2D16" w:rsidRDefault="00AC2D16">
            <w:pPr>
              <w:pStyle w:val="TableText"/>
            </w:pPr>
          </w:p>
        </w:tc>
        <w:tc>
          <w:tcPr>
            <w:tcW w:w="1980" w:type="dxa"/>
          </w:tcPr>
          <w:p w14:paraId="1B380B06" w14:textId="77777777" w:rsidR="00AC2D16" w:rsidRDefault="00AC2D16">
            <w:pPr>
              <w:pStyle w:val="TableText"/>
            </w:pPr>
          </w:p>
        </w:tc>
        <w:tc>
          <w:tcPr>
            <w:tcW w:w="5130" w:type="dxa"/>
          </w:tcPr>
          <w:p w14:paraId="500BA9AA" w14:textId="77777777" w:rsidR="00AC2D16" w:rsidRDefault="00AC2D16">
            <w:pPr>
              <w:pStyle w:val="TableText"/>
            </w:pPr>
          </w:p>
        </w:tc>
      </w:tr>
    </w:tbl>
    <w:p w14:paraId="346B55F6" w14:textId="77777777" w:rsidR="00AC2D16" w:rsidRDefault="00AC2D16">
      <w:pPr>
        <w:pStyle w:val="Contents"/>
      </w:pPr>
      <w:bookmarkStart w:id="0" w:name="_Toc408915568"/>
      <w:r>
        <w:rPr>
          <w:b w:val="0"/>
          <w:bCs/>
          <w:sz w:val="20"/>
        </w:rPr>
        <w:br w:type="page"/>
      </w:r>
      <w:r>
        <w:lastRenderedPageBreak/>
        <w:t>Table of Contents</w:t>
      </w:r>
      <w:bookmarkEnd w:id="0"/>
    </w:p>
    <w:p w14:paraId="14CD94EA" w14:textId="77777777" w:rsidR="00811F04" w:rsidRPr="00910F7B" w:rsidRDefault="003007D5">
      <w:pPr>
        <w:pStyle w:val="TOC1"/>
        <w:tabs>
          <w:tab w:val="left" w:pos="400"/>
          <w:tab w:val="right" w:leader="dot" w:pos="9350"/>
        </w:tabs>
        <w:rPr>
          <w:rFonts w:ascii="Calibri" w:hAnsi="Calibri"/>
          <w:bCs w:val="0"/>
          <w:snapToGrid/>
          <w:color w:val="auto"/>
          <w:sz w:val="22"/>
          <w:szCs w:val="22"/>
        </w:rPr>
      </w:pPr>
      <w:r>
        <w:rPr>
          <w:rFonts w:ascii="Arial" w:hAnsi="Arial"/>
          <w:b/>
          <w:i/>
        </w:rPr>
        <w:fldChar w:fldCharType="begin"/>
      </w:r>
      <w:r w:rsidR="00AC2D16">
        <w:rPr>
          <w:rFonts w:ascii="Arial" w:hAnsi="Arial"/>
          <w:b/>
          <w:i/>
        </w:rPr>
        <w:instrText xml:space="preserve"> TOC \o "2-3" \h \z \t "Heading 1,1" </w:instrText>
      </w:r>
      <w:r>
        <w:rPr>
          <w:rFonts w:ascii="Arial" w:hAnsi="Arial"/>
          <w:b/>
          <w:i/>
        </w:rPr>
        <w:fldChar w:fldCharType="separate"/>
      </w:r>
      <w:hyperlink w:anchor="_Toc364338671" w:history="1">
        <w:r w:rsidR="00811F04" w:rsidRPr="00757FB5">
          <w:rPr>
            <w:rStyle w:val="Hyperlink"/>
          </w:rPr>
          <w:t>1</w:t>
        </w:r>
        <w:r w:rsidR="00811F04" w:rsidRPr="00910F7B">
          <w:rPr>
            <w:rFonts w:ascii="Calibri" w:hAnsi="Calibri"/>
            <w:bCs w:val="0"/>
            <w:snapToGrid/>
            <w:color w:val="auto"/>
            <w:sz w:val="22"/>
            <w:szCs w:val="22"/>
          </w:rPr>
          <w:tab/>
        </w:r>
        <w:r w:rsidR="00811F04" w:rsidRPr="00757FB5">
          <w:rPr>
            <w:rStyle w:val="Hyperlink"/>
          </w:rPr>
          <w:t>Problem Definition</w:t>
        </w:r>
        <w:r w:rsidR="00811F04">
          <w:rPr>
            <w:webHidden/>
          </w:rPr>
          <w:tab/>
        </w:r>
        <w:r w:rsidR="00811F04">
          <w:rPr>
            <w:webHidden/>
          </w:rPr>
          <w:fldChar w:fldCharType="begin"/>
        </w:r>
        <w:r w:rsidR="00811F04">
          <w:rPr>
            <w:webHidden/>
          </w:rPr>
          <w:instrText xml:space="preserve"> PAGEREF _Toc364338671 \h </w:instrText>
        </w:r>
        <w:r w:rsidR="00811F04">
          <w:rPr>
            <w:webHidden/>
          </w:rPr>
        </w:r>
        <w:r w:rsidR="00811F04">
          <w:rPr>
            <w:webHidden/>
          </w:rPr>
          <w:fldChar w:fldCharType="separate"/>
        </w:r>
        <w:r w:rsidR="00811F04">
          <w:rPr>
            <w:webHidden/>
          </w:rPr>
          <w:t>3</w:t>
        </w:r>
        <w:r w:rsidR="00811F04">
          <w:rPr>
            <w:webHidden/>
          </w:rPr>
          <w:fldChar w:fldCharType="end"/>
        </w:r>
      </w:hyperlink>
    </w:p>
    <w:p w14:paraId="2DD6809E" w14:textId="77777777" w:rsidR="00811F04" w:rsidRPr="00910F7B" w:rsidRDefault="00000000">
      <w:pPr>
        <w:pStyle w:val="TOC1"/>
        <w:tabs>
          <w:tab w:val="left" w:pos="400"/>
          <w:tab w:val="right" w:leader="dot" w:pos="9350"/>
        </w:tabs>
        <w:rPr>
          <w:rFonts w:ascii="Calibri" w:hAnsi="Calibri"/>
          <w:bCs w:val="0"/>
          <w:snapToGrid/>
          <w:color w:val="auto"/>
          <w:sz w:val="22"/>
          <w:szCs w:val="22"/>
        </w:rPr>
      </w:pPr>
      <w:hyperlink w:anchor="_Toc364338672" w:history="1">
        <w:r w:rsidR="00811F04" w:rsidRPr="00757FB5">
          <w:rPr>
            <w:rStyle w:val="Hyperlink"/>
          </w:rPr>
          <w:t>2</w:t>
        </w:r>
        <w:r w:rsidR="00811F04" w:rsidRPr="00910F7B">
          <w:rPr>
            <w:rFonts w:ascii="Calibri" w:hAnsi="Calibri"/>
            <w:bCs w:val="0"/>
            <w:snapToGrid/>
            <w:color w:val="auto"/>
            <w:sz w:val="22"/>
            <w:szCs w:val="22"/>
          </w:rPr>
          <w:tab/>
        </w:r>
        <w:r w:rsidR="00811F04" w:rsidRPr="00757FB5">
          <w:rPr>
            <w:rStyle w:val="Hyperlink"/>
          </w:rPr>
          <w:t>Software Architecture</w:t>
        </w:r>
        <w:r w:rsidR="00811F04">
          <w:rPr>
            <w:webHidden/>
          </w:rPr>
          <w:tab/>
        </w:r>
        <w:r w:rsidR="00811F04">
          <w:rPr>
            <w:webHidden/>
          </w:rPr>
          <w:fldChar w:fldCharType="begin"/>
        </w:r>
        <w:r w:rsidR="00811F04">
          <w:rPr>
            <w:webHidden/>
          </w:rPr>
          <w:instrText xml:space="preserve"> PAGEREF _Toc364338672 \h </w:instrText>
        </w:r>
        <w:r w:rsidR="00811F04">
          <w:rPr>
            <w:webHidden/>
          </w:rPr>
        </w:r>
        <w:r w:rsidR="00811F04">
          <w:rPr>
            <w:webHidden/>
          </w:rPr>
          <w:fldChar w:fldCharType="separate"/>
        </w:r>
        <w:r w:rsidR="00811F04">
          <w:rPr>
            <w:webHidden/>
          </w:rPr>
          <w:t>3</w:t>
        </w:r>
        <w:r w:rsidR="00811F04">
          <w:rPr>
            <w:webHidden/>
          </w:rPr>
          <w:fldChar w:fldCharType="end"/>
        </w:r>
      </w:hyperlink>
    </w:p>
    <w:p w14:paraId="1910FC4D" w14:textId="77777777" w:rsidR="00811F04" w:rsidRPr="00910F7B" w:rsidRDefault="00000000">
      <w:pPr>
        <w:pStyle w:val="TOC1"/>
        <w:tabs>
          <w:tab w:val="left" w:pos="400"/>
          <w:tab w:val="right" w:leader="dot" w:pos="9350"/>
        </w:tabs>
        <w:rPr>
          <w:rFonts w:ascii="Calibri" w:hAnsi="Calibri"/>
          <w:bCs w:val="0"/>
          <w:snapToGrid/>
          <w:color w:val="auto"/>
          <w:sz w:val="22"/>
          <w:szCs w:val="22"/>
        </w:rPr>
      </w:pPr>
      <w:hyperlink w:anchor="_Toc364338673" w:history="1">
        <w:r w:rsidR="00811F04" w:rsidRPr="00757FB5">
          <w:rPr>
            <w:rStyle w:val="Hyperlink"/>
          </w:rPr>
          <w:t>3</w:t>
        </w:r>
        <w:r w:rsidR="00811F04" w:rsidRPr="00910F7B">
          <w:rPr>
            <w:rFonts w:ascii="Calibri" w:hAnsi="Calibri"/>
            <w:bCs w:val="0"/>
            <w:snapToGrid/>
            <w:color w:val="auto"/>
            <w:sz w:val="22"/>
            <w:szCs w:val="22"/>
          </w:rPr>
          <w:tab/>
        </w:r>
        <w:r w:rsidR="00811F04" w:rsidRPr="00757FB5">
          <w:rPr>
            <w:rStyle w:val="Hyperlink"/>
          </w:rPr>
          <w:t>Software Requirements</w:t>
        </w:r>
        <w:r w:rsidR="00811F04">
          <w:rPr>
            <w:webHidden/>
          </w:rPr>
          <w:tab/>
        </w:r>
        <w:r w:rsidR="00811F04">
          <w:rPr>
            <w:webHidden/>
          </w:rPr>
          <w:fldChar w:fldCharType="begin"/>
        </w:r>
        <w:r w:rsidR="00811F04">
          <w:rPr>
            <w:webHidden/>
          </w:rPr>
          <w:instrText xml:space="preserve"> PAGEREF _Toc364338673 \h </w:instrText>
        </w:r>
        <w:r w:rsidR="00811F04">
          <w:rPr>
            <w:webHidden/>
          </w:rPr>
        </w:r>
        <w:r w:rsidR="00811F04">
          <w:rPr>
            <w:webHidden/>
          </w:rPr>
          <w:fldChar w:fldCharType="separate"/>
        </w:r>
        <w:r w:rsidR="00811F04">
          <w:rPr>
            <w:webHidden/>
          </w:rPr>
          <w:t>3</w:t>
        </w:r>
        <w:r w:rsidR="00811F04">
          <w:rPr>
            <w:webHidden/>
          </w:rPr>
          <w:fldChar w:fldCharType="end"/>
        </w:r>
      </w:hyperlink>
    </w:p>
    <w:p w14:paraId="3BABD3B7" w14:textId="77777777" w:rsidR="00811F04" w:rsidRPr="00910F7B" w:rsidRDefault="00000000">
      <w:pPr>
        <w:pStyle w:val="TOC1"/>
        <w:tabs>
          <w:tab w:val="left" w:pos="400"/>
          <w:tab w:val="right" w:leader="dot" w:pos="9350"/>
        </w:tabs>
        <w:rPr>
          <w:rFonts w:ascii="Calibri" w:hAnsi="Calibri"/>
          <w:bCs w:val="0"/>
          <w:snapToGrid/>
          <w:color w:val="auto"/>
          <w:sz w:val="22"/>
          <w:szCs w:val="22"/>
        </w:rPr>
      </w:pPr>
      <w:hyperlink w:anchor="_Toc364338674" w:history="1">
        <w:r w:rsidR="00811F04" w:rsidRPr="00757FB5">
          <w:rPr>
            <w:rStyle w:val="Hyperlink"/>
          </w:rPr>
          <w:t>4</w:t>
        </w:r>
        <w:r w:rsidR="00811F04" w:rsidRPr="00910F7B">
          <w:rPr>
            <w:rFonts w:ascii="Calibri" w:hAnsi="Calibri"/>
            <w:bCs w:val="0"/>
            <w:snapToGrid/>
            <w:color w:val="auto"/>
            <w:sz w:val="22"/>
            <w:szCs w:val="22"/>
          </w:rPr>
          <w:tab/>
        </w:r>
        <w:r w:rsidR="00811F04" w:rsidRPr="00757FB5">
          <w:rPr>
            <w:rStyle w:val="Hyperlink"/>
          </w:rPr>
          <w:t>Memory and Performance Impact</w:t>
        </w:r>
        <w:r w:rsidR="00811F04">
          <w:rPr>
            <w:webHidden/>
          </w:rPr>
          <w:tab/>
        </w:r>
        <w:r w:rsidR="00811F04">
          <w:rPr>
            <w:webHidden/>
          </w:rPr>
          <w:fldChar w:fldCharType="begin"/>
        </w:r>
        <w:r w:rsidR="00811F04">
          <w:rPr>
            <w:webHidden/>
          </w:rPr>
          <w:instrText xml:space="preserve"> PAGEREF _Toc364338674 \h </w:instrText>
        </w:r>
        <w:r w:rsidR="00811F04">
          <w:rPr>
            <w:webHidden/>
          </w:rPr>
        </w:r>
        <w:r w:rsidR="00811F04">
          <w:rPr>
            <w:webHidden/>
          </w:rPr>
          <w:fldChar w:fldCharType="separate"/>
        </w:r>
        <w:r w:rsidR="00811F04">
          <w:rPr>
            <w:webHidden/>
          </w:rPr>
          <w:t>4</w:t>
        </w:r>
        <w:r w:rsidR="00811F04">
          <w:rPr>
            <w:webHidden/>
          </w:rPr>
          <w:fldChar w:fldCharType="end"/>
        </w:r>
      </w:hyperlink>
    </w:p>
    <w:p w14:paraId="49E5E0BB" w14:textId="77777777" w:rsidR="00811F04" w:rsidRPr="00910F7B" w:rsidRDefault="00000000">
      <w:pPr>
        <w:pStyle w:val="TOC1"/>
        <w:tabs>
          <w:tab w:val="left" w:pos="400"/>
          <w:tab w:val="right" w:leader="dot" w:pos="9350"/>
        </w:tabs>
        <w:rPr>
          <w:rFonts w:ascii="Calibri" w:hAnsi="Calibri"/>
          <w:bCs w:val="0"/>
          <w:snapToGrid/>
          <w:color w:val="auto"/>
          <w:sz w:val="22"/>
          <w:szCs w:val="22"/>
        </w:rPr>
      </w:pPr>
      <w:hyperlink w:anchor="_Toc364338675" w:history="1">
        <w:r w:rsidR="00811F04" w:rsidRPr="00757FB5">
          <w:rPr>
            <w:rStyle w:val="Hyperlink"/>
          </w:rPr>
          <w:t>5</w:t>
        </w:r>
        <w:r w:rsidR="00811F04" w:rsidRPr="00910F7B">
          <w:rPr>
            <w:rFonts w:ascii="Calibri" w:hAnsi="Calibri"/>
            <w:bCs w:val="0"/>
            <w:snapToGrid/>
            <w:color w:val="auto"/>
            <w:sz w:val="22"/>
            <w:szCs w:val="22"/>
          </w:rPr>
          <w:tab/>
        </w:r>
        <w:r w:rsidR="00811F04" w:rsidRPr="00757FB5">
          <w:rPr>
            <w:rStyle w:val="Hyperlink"/>
          </w:rPr>
          <w:t>Packaging Considerations</w:t>
        </w:r>
        <w:r w:rsidR="00811F04">
          <w:rPr>
            <w:webHidden/>
          </w:rPr>
          <w:tab/>
        </w:r>
        <w:r w:rsidR="00811F04">
          <w:rPr>
            <w:webHidden/>
          </w:rPr>
          <w:fldChar w:fldCharType="begin"/>
        </w:r>
        <w:r w:rsidR="00811F04">
          <w:rPr>
            <w:webHidden/>
          </w:rPr>
          <w:instrText xml:space="preserve"> PAGEREF _Toc364338675 \h </w:instrText>
        </w:r>
        <w:r w:rsidR="00811F04">
          <w:rPr>
            <w:webHidden/>
          </w:rPr>
        </w:r>
        <w:r w:rsidR="00811F04">
          <w:rPr>
            <w:webHidden/>
          </w:rPr>
          <w:fldChar w:fldCharType="separate"/>
        </w:r>
        <w:r w:rsidR="00811F04">
          <w:rPr>
            <w:webHidden/>
          </w:rPr>
          <w:t>4</w:t>
        </w:r>
        <w:r w:rsidR="00811F04">
          <w:rPr>
            <w:webHidden/>
          </w:rPr>
          <w:fldChar w:fldCharType="end"/>
        </w:r>
      </w:hyperlink>
    </w:p>
    <w:p w14:paraId="12EB4A31" w14:textId="77777777" w:rsidR="00811F04" w:rsidRPr="00910F7B" w:rsidRDefault="00000000">
      <w:pPr>
        <w:pStyle w:val="TOC1"/>
        <w:tabs>
          <w:tab w:val="left" w:pos="400"/>
          <w:tab w:val="right" w:leader="dot" w:pos="9350"/>
        </w:tabs>
        <w:rPr>
          <w:rFonts w:ascii="Calibri" w:hAnsi="Calibri"/>
          <w:bCs w:val="0"/>
          <w:snapToGrid/>
          <w:color w:val="auto"/>
          <w:sz w:val="22"/>
          <w:szCs w:val="22"/>
        </w:rPr>
      </w:pPr>
      <w:hyperlink w:anchor="_Toc364338676" w:history="1">
        <w:r w:rsidR="00811F04" w:rsidRPr="00757FB5">
          <w:rPr>
            <w:rStyle w:val="Hyperlink"/>
          </w:rPr>
          <w:t>6</w:t>
        </w:r>
        <w:r w:rsidR="00811F04" w:rsidRPr="00910F7B">
          <w:rPr>
            <w:rFonts w:ascii="Calibri" w:hAnsi="Calibri"/>
            <w:bCs w:val="0"/>
            <w:snapToGrid/>
            <w:color w:val="auto"/>
            <w:sz w:val="22"/>
            <w:szCs w:val="22"/>
          </w:rPr>
          <w:tab/>
        </w:r>
        <w:r w:rsidR="00811F04" w:rsidRPr="00757FB5">
          <w:rPr>
            <w:rStyle w:val="Hyperlink"/>
          </w:rPr>
          <w:t>End User Interface/User Experience</w:t>
        </w:r>
        <w:r w:rsidR="00811F04">
          <w:rPr>
            <w:webHidden/>
          </w:rPr>
          <w:tab/>
        </w:r>
        <w:r w:rsidR="00811F04">
          <w:rPr>
            <w:webHidden/>
          </w:rPr>
          <w:fldChar w:fldCharType="begin"/>
        </w:r>
        <w:r w:rsidR="00811F04">
          <w:rPr>
            <w:webHidden/>
          </w:rPr>
          <w:instrText xml:space="preserve"> PAGEREF _Toc364338676 \h </w:instrText>
        </w:r>
        <w:r w:rsidR="00811F04">
          <w:rPr>
            <w:webHidden/>
          </w:rPr>
        </w:r>
        <w:r w:rsidR="00811F04">
          <w:rPr>
            <w:webHidden/>
          </w:rPr>
          <w:fldChar w:fldCharType="separate"/>
        </w:r>
        <w:r w:rsidR="00811F04">
          <w:rPr>
            <w:webHidden/>
          </w:rPr>
          <w:t>4</w:t>
        </w:r>
        <w:r w:rsidR="00811F04">
          <w:rPr>
            <w:webHidden/>
          </w:rPr>
          <w:fldChar w:fldCharType="end"/>
        </w:r>
      </w:hyperlink>
    </w:p>
    <w:p w14:paraId="6789EEA0" w14:textId="77777777" w:rsidR="00811F04" w:rsidRPr="00910F7B" w:rsidRDefault="00000000">
      <w:pPr>
        <w:pStyle w:val="TOC1"/>
        <w:tabs>
          <w:tab w:val="left" w:pos="400"/>
          <w:tab w:val="right" w:leader="dot" w:pos="9350"/>
        </w:tabs>
        <w:rPr>
          <w:rFonts w:ascii="Calibri" w:hAnsi="Calibri"/>
          <w:bCs w:val="0"/>
          <w:snapToGrid/>
          <w:color w:val="auto"/>
          <w:sz w:val="22"/>
          <w:szCs w:val="22"/>
        </w:rPr>
      </w:pPr>
      <w:hyperlink w:anchor="_Toc364338677" w:history="1">
        <w:r w:rsidR="00811F04" w:rsidRPr="00757FB5">
          <w:rPr>
            <w:rStyle w:val="Hyperlink"/>
          </w:rPr>
          <w:t>7</w:t>
        </w:r>
        <w:r w:rsidR="00811F04" w:rsidRPr="00910F7B">
          <w:rPr>
            <w:rFonts w:ascii="Calibri" w:hAnsi="Calibri"/>
            <w:bCs w:val="0"/>
            <w:snapToGrid/>
            <w:color w:val="auto"/>
            <w:sz w:val="22"/>
            <w:szCs w:val="22"/>
          </w:rPr>
          <w:tab/>
        </w:r>
        <w:r w:rsidR="00811F04" w:rsidRPr="00757FB5">
          <w:rPr>
            <w:rStyle w:val="Hyperlink"/>
          </w:rPr>
          <w:t>Configuration and Restrictions</w:t>
        </w:r>
        <w:r w:rsidR="00811F04">
          <w:rPr>
            <w:webHidden/>
          </w:rPr>
          <w:tab/>
        </w:r>
        <w:r w:rsidR="00811F04">
          <w:rPr>
            <w:webHidden/>
          </w:rPr>
          <w:fldChar w:fldCharType="begin"/>
        </w:r>
        <w:r w:rsidR="00811F04">
          <w:rPr>
            <w:webHidden/>
          </w:rPr>
          <w:instrText xml:space="preserve"> PAGEREF _Toc364338677 \h </w:instrText>
        </w:r>
        <w:r w:rsidR="00811F04">
          <w:rPr>
            <w:webHidden/>
          </w:rPr>
        </w:r>
        <w:r w:rsidR="00811F04">
          <w:rPr>
            <w:webHidden/>
          </w:rPr>
          <w:fldChar w:fldCharType="separate"/>
        </w:r>
        <w:r w:rsidR="00811F04">
          <w:rPr>
            <w:webHidden/>
          </w:rPr>
          <w:t>5</w:t>
        </w:r>
        <w:r w:rsidR="00811F04">
          <w:rPr>
            <w:webHidden/>
          </w:rPr>
          <w:fldChar w:fldCharType="end"/>
        </w:r>
      </w:hyperlink>
    </w:p>
    <w:p w14:paraId="31944C23" w14:textId="77777777" w:rsidR="00811F04" w:rsidRPr="00910F7B" w:rsidRDefault="00000000">
      <w:pPr>
        <w:pStyle w:val="TOC1"/>
        <w:tabs>
          <w:tab w:val="left" w:pos="400"/>
          <w:tab w:val="right" w:leader="dot" w:pos="9350"/>
        </w:tabs>
        <w:rPr>
          <w:rFonts w:ascii="Calibri" w:hAnsi="Calibri"/>
          <w:bCs w:val="0"/>
          <w:snapToGrid/>
          <w:color w:val="auto"/>
          <w:sz w:val="22"/>
          <w:szCs w:val="22"/>
        </w:rPr>
      </w:pPr>
      <w:hyperlink w:anchor="_Toc364338678" w:history="1">
        <w:r w:rsidR="00811F04" w:rsidRPr="00757FB5">
          <w:rPr>
            <w:rStyle w:val="Hyperlink"/>
          </w:rPr>
          <w:t>8</w:t>
        </w:r>
        <w:r w:rsidR="00811F04" w:rsidRPr="00910F7B">
          <w:rPr>
            <w:rFonts w:ascii="Calibri" w:hAnsi="Calibri"/>
            <w:bCs w:val="0"/>
            <w:snapToGrid/>
            <w:color w:val="auto"/>
            <w:sz w:val="22"/>
            <w:szCs w:val="22"/>
          </w:rPr>
          <w:tab/>
        </w:r>
        <w:r w:rsidR="00811F04" w:rsidRPr="00757FB5">
          <w:rPr>
            <w:rStyle w:val="Hyperlink"/>
          </w:rPr>
          <w:t>Testing Considerations</w:t>
        </w:r>
        <w:r w:rsidR="00811F04">
          <w:rPr>
            <w:webHidden/>
          </w:rPr>
          <w:tab/>
        </w:r>
        <w:r w:rsidR="00811F04">
          <w:rPr>
            <w:webHidden/>
          </w:rPr>
          <w:fldChar w:fldCharType="begin"/>
        </w:r>
        <w:r w:rsidR="00811F04">
          <w:rPr>
            <w:webHidden/>
          </w:rPr>
          <w:instrText xml:space="preserve"> PAGEREF _Toc364338678 \h </w:instrText>
        </w:r>
        <w:r w:rsidR="00811F04">
          <w:rPr>
            <w:webHidden/>
          </w:rPr>
        </w:r>
        <w:r w:rsidR="00811F04">
          <w:rPr>
            <w:webHidden/>
          </w:rPr>
          <w:fldChar w:fldCharType="separate"/>
        </w:r>
        <w:r w:rsidR="00811F04">
          <w:rPr>
            <w:webHidden/>
          </w:rPr>
          <w:t>5</w:t>
        </w:r>
        <w:r w:rsidR="00811F04">
          <w:rPr>
            <w:webHidden/>
          </w:rPr>
          <w:fldChar w:fldCharType="end"/>
        </w:r>
      </w:hyperlink>
    </w:p>
    <w:p w14:paraId="2139B6A7" w14:textId="77777777" w:rsidR="00811F04" w:rsidRPr="00910F7B" w:rsidRDefault="00000000">
      <w:pPr>
        <w:pStyle w:val="TOC1"/>
        <w:tabs>
          <w:tab w:val="left" w:pos="400"/>
          <w:tab w:val="right" w:leader="dot" w:pos="9350"/>
        </w:tabs>
        <w:rPr>
          <w:rFonts w:ascii="Calibri" w:hAnsi="Calibri"/>
          <w:bCs w:val="0"/>
          <w:snapToGrid/>
          <w:color w:val="auto"/>
          <w:sz w:val="22"/>
          <w:szCs w:val="22"/>
        </w:rPr>
      </w:pPr>
      <w:hyperlink w:anchor="_Toc364338679" w:history="1">
        <w:r w:rsidR="00811F04" w:rsidRPr="00757FB5">
          <w:rPr>
            <w:rStyle w:val="Hyperlink"/>
          </w:rPr>
          <w:t>9</w:t>
        </w:r>
        <w:r w:rsidR="00811F04" w:rsidRPr="00910F7B">
          <w:rPr>
            <w:rFonts w:ascii="Calibri" w:hAnsi="Calibri"/>
            <w:bCs w:val="0"/>
            <w:snapToGrid/>
            <w:color w:val="auto"/>
            <w:sz w:val="22"/>
            <w:szCs w:val="22"/>
          </w:rPr>
          <w:tab/>
        </w:r>
        <w:r w:rsidR="00811F04" w:rsidRPr="00757FB5">
          <w:rPr>
            <w:rStyle w:val="Hyperlink"/>
          </w:rPr>
          <w:t>Initiative, Legal, &amp; Regulatory</w:t>
        </w:r>
        <w:r w:rsidR="00811F04">
          <w:rPr>
            <w:webHidden/>
          </w:rPr>
          <w:tab/>
        </w:r>
        <w:r w:rsidR="00811F04">
          <w:rPr>
            <w:webHidden/>
          </w:rPr>
          <w:fldChar w:fldCharType="begin"/>
        </w:r>
        <w:r w:rsidR="00811F04">
          <w:rPr>
            <w:webHidden/>
          </w:rPr>
          <w:instrText xml:space="preserve"> PAGEREF _Toc364338679 \h </w:instrText>
        </w:r>
        <w:r w:rsidR="00811F04">
          <w:rPr>
            <w:webHidden/>
          </w:rPr>
        </w:r>
        <w:r w:rsidR="00811F04">
          <w:rPr>
            <w:webHidden/>
          </w:rPr>
          <w:fldChar w:fldCharType="separate"/>
        </w:r>
        <w:r w:rsidR="00811F04">
          <w:rPr>
            <w:webHidden/>
          </w:rPr>
          <w:t>5</w:t>
        </w:r>
        <w:r w:rsidR="00811F04">
          <w:rPr>
            <w:webHidden/>
          </w:rPr>
          <w:fldChar w:fldCharType="end"/>
        </w:r>
      </w:hyperlink>
    </w:p>
    <w:p w14:paraId="3E20F9A3" w14:textId="77777777" w:rsidR="00811F04" w:rsidRPr="00910F7B" w:rsidRDefault="00000000">
      <w:pPr>
        <w:pStyle w:val="TOC1"/>
        <w:tabs>
          <w:tab w:val="left" w:pos="600"/>
          <w:tab w:val="right" w:leader="dot" w:pos="9350"/>
        </w:tabs>
        <w:rPr>
          <w:rFonts w:ascii="Calibri" w:hAnsi="Calibri"/>
          <w:bCs w:val="0"/>
          <w:snapToGrid/>
          <w:color w:val="auto"/>
          <w:sz w:val="22"/>
          <w:szCs w:val="22"/>
        </w:rPr>
      </w:pPr>
      <w:hyperlink w:anchor="_Toc364338680" w:history="1">
        <w:r w:rsidR="00811F04" w:rsidRPr="00757FB5">
          <w:rPr>
            <w:rStyle w:val="Hyperlink"/>
          </w:rPr>
          <w:t>10</w:t>
        </w:r>
        <w:r w:rsidR="00811F04" w:rsidRPr="00910F7B">
          <w:rPr>
            <w:rFonts w:ascii="Calibri" w:hAnsi="Calibri"/>
            <w:bCs w:val="0"/>
            <w:snapToGrid/>
            <w:color w:val="auto"/>
            <w:sz w:val="22"/>
            <w:szCs w:val="22"/>
          </w:rPr>
          <w:tab/>
        </w:r>
        <w:r w:rsidR="00811F04" w:rsidRPr="00757FB5">
          <w:rPr>
            <w:rStyle w:val="Hyperlink"/>
          </w:rPr>
          <w:t>Requirements Traceability Considerations</w:t>
        </w:r>
        <w:r w:rsidR="00811F04">
          <w:rPr>
            <w:webHidden/>
          </w:rPr>
          <w:tab/>
        </w:r>
        <w:r w:rsidR="00811F04">
          <w:rPr>
            <w:webHidden/>
          </w:rPr>
          <w:fldChar w:fldCharType="begin"/>
        </w:r>
        <w:r w:rsidR="00811F04">
          <w:rPr>
            <w:webHidden/>
          </w:rPr>
          <w:instrText xml:space="preserve"> PAGEREF _Toc364338680 \h </w:instrText>
        </w:r>
        <w:r w:rsidR="00811F04">
          <w:rPr>
            <w:webHidden/>
          </w:rPr>
        </w:r>
        <w:r w:rsidR="00811F04">
          <w:rPr>
            <w:webHidden/>
          </w:rPr>
          <w:fldChar w:fldCharType="separate"/>
        </w:r>
        <w:r w:rsidR="00811F04">
          <w:rPr>
            <w:webHidden/>
          </w:rPr>
          <w:t>6</w:t>
        </w:r>
        <w:r w:rsidR="00811F04">
          <w:rPr>
            <w:webHidden/>
          </w:rPr>
          <w:fldChar w:fldCharType="end"/>
        </w:r>
      </w:hyperlink>
    </w:p>
    <w:p w14:paraId="1215BB4F" w14:textId="77777777" w:rsidR="00811F04" w:rsidRPr="00910F7B" w:rsidRDefault="00000000">
      <w:pPr>
        <w:pStyle w:val="TOC1"/>
        <w:tabs>
          <w:tab w:val="left" w:pos="600"/>
          <w:tab w:val="right" w:leader="dot" w:pos="9350"/>
        </w:tabs>
        <w:rPr>
          <w:rFonts w:ascii="Calibri" w:hAnsi="Calibri"/>
          <w:bCs w:val="0"/>
          <w:snapToGrid/>
          <w:color w:val="auto"/>
          <w:sz w:val="22"/>
          <w:szCs w:val="22"/>
        </w:rPr>
      </w:pPr>
      <w:hyperlink w:anchor="_Toc364338681" w:history="1">
        <w:r w:rsidR="00811F04" w:rsidRPr="00757FB5">
          <w:rPr>
            <w:rStyle w:val="Hyperlink"/>
          </w:rPr>
          <w:t>11</w:t>
        </w:r>
        <w:r w:rsidR="00811F04" w:rsidRPr="00910F7B">
          <w:rPr>
            <w:rFonts w:ascii="Calibri" w:hAnsi="Calibri"/>
            <w:bCs w:val="0"/>
            <w:snapToGrid/>
            <w:color w:val="auto"/>
            <w:sz w:val="22"/>
            <w:szCs w:val="22"/>
          </w:rPr>
          <w:tab/>
        </w:r>
        <w:r w:rsidR="00811F04" w:rsidRPr="00757FB5">
          <w:rPr>
            <w:rStyle w:val="Hyperlink"/>
          </w:rPr>
          <w:t>References</w:t>
        </w:r>
        <w:r w:rsidR="00811F04">
          <w:rPr>
            <w:webHidden/>
          </w:rPr>
          <w:tab/>
        </w:r>
        <w:r w:rsidR="00811F04">
          <w:rPr>
            <w:webHidden/>
          </w:rPr>
          <w:fldChar w:fldCharType="begin"/>
        </w:r>
        <w:r w:rsidR="00811F04">
          <w:rPr>
            <w:webHidden/>
          </w:rPr>
          <w:instrText xml:space="preserve"> PAGEREF _Toc364338681 \h </w:instrText>
        </w:r>
        <w:r w:rsidR="00811F04">
          <w:rPr>
            <w:webHidden/>
          </w:rPr>
        </w:r>
        <w:r w:rsidR="00811F04">
          <w:rPr>
            <w:webHidden/>
          </w:rPr>
          <w:fldChar w:fldCharType="separate"/>
        </w:r>
        <w:r w:rsidR="00811F04">
          <w:rPr>
            <w:webHidden/>
          </w:rPr>
          <w:t>6</w:t>
        </w:r>
        <w:r w:rsidR="00811F04">
          <w:rPr>
            <w:webHidden/>
          </w:rPr>
          <w:fldChar w:fldCharType="end"/>
        </w:r>
      </w:hyperlink>
    </w:p>
    <w:p w14:paraId="66BF780D" w14:textId="77777777" w:rsidR="00811F04" w:rsidRPr="00910F7B" w:rsidRDefault="00000000">
      <w:pPr>
        <w:pStyle w:val="TOC1"/>
        <w:tabs>
          <w:tab w:val="left" w:pos="600"/>
          <w:tab w:val="right" w:leader="dot" w:pos="9350"/>
        </w:tabs>
        <w:rPr>
          <w:rFonts w:ascii="Calibri" w:hAnsi="Calibri"/>
          <w:bCs w:val="0"/>
          <w:snapToGrid/>
          <w:color w:val="auto"/>
          <w:sz w:val="22"/>
          <w:szCs w:val="22"/>
        </w:rPr>
      </w:pPr>
      <w:hyperlink w:anchor="_Toc364338682" w:history="1">
        <w:r w:rsidR="00811F04" w:rsidRPr="00757FB5">
          <w:rPr>
            <w:rStyle w:val="Hyperlink"/>
          </w:rPr>
          <w:t>12</w:t>
        </w:r>
        <w:r w:rsidR="00811F04" w:rsidRPr="00910F7B">
          <w:rPr>
            <w:rFonts w:ascii="Calibri" w:hAnsi="Calibri"/>
            <w:bCs w:val="0"/>
            <w:snapToGrid/>
            <w:color w:val="auto"/>
            <w:sz w:val="22"/>
            <w:szCs w:val="22"/>
          </w:rPr>
          <w:tab/>
        </w:r>
        <w:r w:rsidR="00811F04" w:rsidRPr="00757FB5">
          <w:rPr>
            <w:rStyle w:val="Hyperlink"/>
          </w:rPr>
          <w:t>Glossary</w:t>
        </w:r>
        <w:r w:rsidR="00811F04">
          <w:rPr>
            <w:webHidden/>
          </w:rPr>
          <w:tab/>
        </w:r>
        <w:r w:rsidR="00811F04">
          <w:rPr>
            <w:webHidden/>
          </w:rPr>
          <w:fldChar w:fldCharType="begin"/>
        </w:r>
        <w:r w:rsidR="00811F04">
          <w:rPr>
            <w:webHidden/>
          </w:rPr>
          <w:instrText xml:space="preserve"> PAGEREF _Toc364338682 \h </w:instrText>
        </w:r>
        <w:r w:rsidR="00811F04">
          <w:rPr>
            <w:webHidden/>
          </w:rPr>
        </w:r>
        <w:r w:rsidR="00811F04">
          <w:rPr>
            <w:webHidden/>
          </w:rPr>
          <w:fldChar w:fldCharType="separate"/>
        </w:r>
        <w:r w:rsidR="00811F04">
          <w:rPr>
            <w:webHidden/>
          </w:rPr>
          <w:t>6</w:t>
        </w:r>
        <w:r w:rsidR="00811F04">
          <w:rPr>
            <w:webHidden/>
          </w:rPr>
          <w:fldChar w:fldCharType="end"/>
        </w:r>
      </w:hyperlink>
    </w:p>
    <w:p w14:paraId="5A6D66F5" w14:textId="77777777" w:rsidR="00811F04" w:rsidRPr="00910F7B" w:rsidRDefault="00000000">
      <w:pPr>
        <w:pStyle w:val="TOC1"/>
        <w:tabs>
          <w:tab w:val="left" w:pos="600"/>
          <w:tab w:val="right" w:leader="dot" w:pos="9350"/>
        </w:tabs>
        <w:rPr>
          <w:rFonts w:ascii="Calibri" w:hAnsi="Calibri"/>
          <w:bCs w:val="0"/>
          <w:snapToGrid/>
          <w:color w:val="auto"/>
          <w:sz w:val="22"/>
          <w:szCs w:val="22"/>
        </w:rPr>
      </w:pPr>
      <w:hyperlink w:anchor="_Toc364338683" w:history="1">
        <w:r w:rsidR="00811F04" w:rsidRPr="00757FB5">
          <w:rPr>
            <w:rStyle w:val="Hyperlink"/>
          </w:rPr>
          <w:t>13</w:t>
        </w:r>
        <w:r w:rsidR="00811F04" w:rsidRPr="00910F7B">
          <w:rPr>
            <w:rFonts w:ascii="Calibri" w:hAnsi="Calibri"/>
            <w:bCs w:val="0"/>
            <w:snapToGrid/>
            <w:color w:val="auto"/>
            <w:sz w:val="22"/>
            <w:szCs w:val="22"/>
          </w:rPr>
          <w:tab/>
        </w:r>
        <w:r w:rsidR="00811F04" w:rsidRPr="00757FB5">
          <w:rPr>
            <w:rStyle w:val="Hyperlink"/>
          </w:rPr>
          <w:t>Attachments</w:t>
        </w:r>
        <w:r w:rsidR="00811F04">
          <w:rPr>
            <w:webHidden/>
          </w:rPr>
          <w:tab/>
        </w:r>
        <w:r w:rsidR="00811F04">
          <w:rPr>
            <w:webHidden/>
          </w:rPr>
          <w:fldChar w:fldCharType="begin"/>
        </w:r>
        <w:r w:rsidR="00811F04">
          <w:rPr>
            <w:webHidden/>
          </w:rPr>
          <w:instrText xml:space="preserve"> PAGEREF _Toc364338683 \h </w:instrText>
        </w:r>
        <w:r w:rsidR="00811F04">
          <w:rPr>
            <w:webHidden/>
          </w:rPr>
        </w:r>
        <w:r w:rsidR="00811F04">
          <w:rPr>
            <w:webHidden/>
          </w:rPr>
          <w:fldChar w:fldCharType="separate"/>
        </w:r>
        <w:r w:rsidR="00811F04">
          <w:rPr>
            <w:webHidden/>
          </w:rPr>
          <w:t>6</w:t>
        </w:r>
        <w:r w:rsidR="00811F04">
          <w:rPr>
            <w:webHidden/>
          </w:rPr>
          <w:fldChar w:fldCharType="end"/>
        </w:r>
      </w:hyperlink>
    </w:p>
    <w:p w14:paraId="3213B5D9" w14:textId="77777777" w:rsidR="00811F04" w:rsidRPr="00910F7B" w:rsidRDefault="00000000">
      <w:pPr>
        <w:pStyle w:val="TOC2"/>
        <w:tabs>
          <w:tab w:val="left" w:pos="1000"/>
          <w:tab w:val="right" w:leader="dot" w:pos="9350"/>
        </w:tabs>
        <w:rPr>
          <w:rFonts w:ascii="Calibri" w:hAnsi="Calibri"/>
          <w:snapToGrid/>
          <w:color w:val="auto"/>
          <w:sz w:val="22"/>
          <w:szCs w:val="22"/>
        </w:rPr>
      </w:pPr>
      <w:hyperlink w:anchor="_Toc364338684" w:history="1">
        <w:r w:rsidR="00811F04" w:rsidRPr="00757FB5">
          <w:rPr>
            <w:rStyle w:val="Hyperlink"/>
          </w:rPr>
          <w:t>13.1</w:t>
        </w:r>
        <w:r w:rsidR="00811F04" w:rsidRPr="00910F7B">
          <w:rPr>
            <w:rFonts w:ascii="Calibri" w:hAnsi="Calibri"/>
            <w:snapToGrid/>
            <w:color w:val="auto"/>
            <w:sz w:val="22"/>
            <w:szCs w:val="22"/>
          </w:rPr>
          <w:tab/>
        </w:r>
        <w:r w:rsidR="00811F04" w:rsidRPr="00757FB5">
          <w:rPr>
            <w:rStyle w:val="Hyperlink"/>
          </w:rPr>
          <w:t>Review Action Items</w:t>
        </w:r>
        <w:r w:rsidR="00811F04">
          <w:rPr>
            <w:webHidden/>
          </w:rPr>
          <w:tab/>
        </w:r>
        <w:r w:rsidR="00811F04">
          <w:rPr>
            <w:webHidden/>
          </w:rPr>
          <w:fldChar w:fldCharType="begin"/>
        </w:r>
        <w:r w:rsidR="00811F04">
          <w:rPr>
            <w:webHidden/>
          </w:rPr>
          <w:instrText xml:space="preserve"> PAGEREF _Toc364338684 \h </w:instrText>
        </w:r>
        <w:r w:rsidR="00811F04">
          <w:rPr>
            <w:webHidden/>
          </w:rPr>
        </w:r>
        <w:r w:rsidR="00811F04">
          <w:rPr>
            <w:webHidden/>
          </w:rPr>
          <w:fldChar w:fldCharType="separate"/>
        </w:r>
        <w:r w:rsidR="00811F04">
          <w:rPr>
            <w:webHidden/>
          </w:rPr>
          <w:t>7</w:t>
        </w:r>
        <w:r w:rsidR="00811F04">
          <w:rPr>
            <w:webHidden/>
          </w:rPr>
          <w:fldChar w:fldCharType="end"/>
        </w:r>
      </w:hyperlink>
    </w:p>
    <w:p w14:paraId="39340E70" w14:textId="77777777" w:rsidR="00AC2D16" w:rsidRDefault="003007D5">
      <w:pPr>
        <w:pStyle w:val="TOC4"/>
        <w:rPr>
          <w:rFonts w:ascii="Arial" w:hAnsi="Arial"/>
          <w:b/>
          <w:i/>
          <w:snapToGrid w:val="0"/>
          <w:color w:val="000000"/>
          <w:szCs w:val="28"/>
        </w:rPr>
      </w:pPr>
      <w:r>
        <w:rPr>
          <w:rFonts w:ascii="Arial" w:hAnsi="Arial"/>
          <w:b/>
          <w:i/>
          <w:snapToGrid w:val="0"/>
          <w:color w:val="000000"/>
          <w:szCs w:val="28"/>
        </w:rPr>
        <w:fldChar w:fldCharType="end"/>
      </w:r>
    </w:p>
    <w:p w14:paraId="1D1AB8E7" w14:textId="77777777" w:rsidR="00AC2D16" w:rsidRDefault="00AC2D16">
      <w:pPr>
        <w:pStyle w:val="Body"/>
      </w:pPr>
    </w:p>
    <w:p w14:paraId="25344412" w14:textId="77777777" w:rsidR="00AC2D16" w:rsidRDefault="00AC2D16">
      <w:pPr>
        <w:pStyle w:val="Body"/>
      </w:pPr>
    </w:p>
    <w:p w14:paraId="61242B52" w14:textId="77777777" w:rsidR="00AC2D16" w:rsidRDefault="008B35DA" w:rsidP="008B35DA">
      <w:pPr>
        <w:pStyle w:val="Heading1"/>
        <w:spacing w:after="0"/>
      </w:pPr>
      <w:bookmarkStart w:id="1" w:name="_Toc364338671"/>
      <w:bookmarkStart w:id="2" w:name="_Toc440833814"/>
      <w:bookmarkStart w:id="3" w:name="_Toc386358601"/>
      <w:bookmarkStart w:id="4" w:name="_Toc396886563"/>
      <w:bookmarkStart w:id="5" w:name="_Toc396889022"/>
      <w:r>
        <w:br w:type="page"/>
      </w:r>
      <w:r w:rsidR="00AC2D16" w:rsidRPr="005810B1">
        <w:lastRenderedPageBreak/>
        <w:t>Problem Definition</w:t>
      </w:r>
      <w:bookmarkEnd w:id="1"/>
    </w:p>
    <w:p w14:paraId="2E11F290" w14:textId="77777777" w:rsidR="006B62DE" w:rsidRPr="006B62DE" w:rsidRDefault="007C0BA0" w:rsidP="006B62DE">
      <w:pPr>
        <w:pStyle w:val="Body"/>
      </w:pPr>
      <w:r>
        <w:t xml:space="preserve"> </w:t>
      </w:r>
      <w:r w:rsidR="006B62DE" w:rsidRPr="006B62DE">
        <w:t xml:space="preserve">Support NSX-T policy API in ACI integration with NSX-T. NSX-T release 2.4 introduced a new policy </w:t>
      </w:r>
      <w:proofErr w:type="spellStart"/>
      <w:r w:rsidR="006B62DE" w:rsidRPr="006B62DE">
        <w:t>api</w:t>
      </w:r>
      <w:proofErr w:type="spellEnd"/>
      <w:r w:rsidR="006B62DE" w:rsidRPr="006B62DE">
        <w:t xml:space="preserve">. It uses a declarative API model and can be used to create the entire intent in one go without caring about ordering or having to make multiple API calls. </w:t>
      </w:r>
    </w:p>
    <w:p w14:paraId="0193589B" w14:textId="77777777" w:rsidR="006B62DE" w:rsidRPr="006B62DE" w:rsidRDefault="006B62DE" w:rsidP="006B62DE">
      <w:pPr>
        <w:pStyle w:val="Body"/>
      </w:pPr>
    </w:p>
    <w:p w14:paraId="0CBAE111" w14:textId="77777777" w:rsidR="006B62DE" w:rsidRPr="006B62DE" w:rsidRDefault="006B62DE" w:rsidP="006B62DE">
      <w:pPr>
        <w:pStyle w:val="Body"/>
      </w:pPr>
      <w:r w:rsidRPr="006B62DE">
        <w:t>From NSX-T 2.4 release, users interact with the NSX Manager using the Simplified UI. The traditional objects will be available under the Advanced UI.</w:t>
      </w:r>
    </w:p>
    <w:p w14:paraId="785909D6" w14:textId="77777777" w:rsidR="006B62DE" w:rsidRPr="006B62DE" w:rsidRDefault="006B62DE" w:rsidP="006B62DE">
      <w:pPr>
        <w:pStyle w:val="Body"/>
      </w:pPr>
    </w:p>
    <w:p w14:paraId="0ADB5915" w14:textId="77777777" w:rsidR="006B62DE" w:rsidRPr="006B62DE" w:rsidRDefault="006B62DE" w:rsidP="006B62DE">
      <w:pPr>
        <w:pStyle w:val="Body"/>
      </w:pPr>
      <w:r w:rsidRPr="006B62DE">
        <w:t>The objects created in NSX-T 2.3 and before will be exposed in the Advanced UI section. There is a very clear separation of function that is defined between objects created with Policy APIs vs objects created using traditional MP APIs:</w:t>
      </w:r>
    </w:p>
    <w:p w14:paraId="3633083A" w14:textId="50A372A7" w:rsidR="006B62DE" w:rsidRPr="006B62DE" w:rsidRDefault="006B62DE" w:rsidP="006B62DE">
      <w:pPr>
        <w:pStyle w:val="Body"/>
      </w:pPr>
      <w:r w:rsidRPr="006B62DE">
        <w:rPr>
          <w:rFonts w:ascii="Calibri Light" w:hAnsi="Calibri Light" w:cs="Calibri Light"/>
          <w:noProof/>
        </w:rPr>
        <w:drawing>
          <wp:anchor distT="0" distB="0" distL="114300" distR="114300" simplePos="0" relativeHeight="251657728" behindDoc="1" locked="0" layoutInCell="1" allowOverlap="1" wp14:anchorId="297261D0" wp14:editId="241F26AE">
            <wp:simplePos x="0" y="0"/>
            <wp:positionH relativeFrom="column">
              <wp:posOffset>0</wp:posOffset>
            </wp:positionH>
            <wp:positionV relativeFrom="paragraph">
              <wp:posOffset>210820</wp:posOffset>
            </wp:positionV>
            <wp:extent cx="3593592" cy="2826959"/>
            <wp:effectExtent l="0" t="0" r="635" b="5715"/>
            <wp:wrapTight wrapText="bothSides">
              <wp:wrapPolygon edited="0">
                <wp:start x="0" y="0"/>
                <wp:lineTo x="0" y="21547"/>
                <wp:lineTo x="21527" y="21547"/>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593592" cy="2826959"/>
                    </a:xfrm>
                    <a:prstGeom prst="rect">
                      <a:avLst/>
                    </a:prstGeom>
                  </pic:spPr>
                </pic:pic>
              </a:graphicData>
            </a:graphic>
            <wp14:sizeRelH relativeFrom="page">
              <wp14:pctWidth>0</wp14:pctWidth>
            </wp14:sizeRelH>
            <wp14:sizeRelV relativeFrom="page">
              <wp14:pctHeight>0</wp14:pctHeight>
            </wp14:sizeRelV>
          </wp:anchor>
        </w:drawing>
      </w:r>
    </w:p>
    <w:p w14:paraId="439EDF40" w14:textId="5ECF778E" w:rsidR="007C0BA0" w:rsidRPr="007C0BA0" w:rsidRDefault="007C0BA0" w:rsidP="007C0BA0">
      <w:pPr>
        <w:pStyle w:val="Body"/>
      </w:pPr>
    </w:p>
    <w:p w14:paraId="7B142C25" w14:textId="77777777" w:rsidR="006B62DE" w:rsidRDefault="006B62DE" w:rsidP="006B62DE">
      <w:pPr>
        <w:pStyle w:val="Heading1"/>
        <w:numPr>
          <w:ilvl w:val="0"/>
          <w:numId w:val="0"/>
        </w:numPr>
        <w:spacing w:after="0"/>
        <w:ind w:left="432"/>
      </w:pPr>
      <w:bookmarkStart w:id="6" w:name="_Toc364338672"/>
      <w:bookmarkStart w:id="7" w:name="_Toc440833816"/>
      <w:bookmarkStart w:id="8" w:name="_Toc403187354"/>
      <w:bookmarkEnd w:id="2"/>
    </w:p>
    <w:p w14:paraId="0B32E993" w14:textId="77777777" w:rsidR="006B62DE" w:rsidRDefault="006B62DE" w:rsidP="006B62DE">
      <w:pPr>
        <w:pStyle w:val="Heading1"/>
        <w:numPr>
          <w:ilvl w:val="0"/>
          <w:numId w:val="0"/>
        </w:numPr>
        <w:spacing w:after="0"/>
        <w:ind w:left="432"/>
      </w:pPr>
    </w:p>
    <w:p w14:paraId="558E761C" w14:textId="77777777" w:rsidR="006B62DE" w:rsidRDefault="006B62DE" w:rsidP="006B62DE">
      <w:pPr>
        <w:pStyle w:val="Heading1"/>
        <w:numPr>
          <w:ilvl w:val="0"/>
          <w:numId w:val="0"/>
        </w:numPr>
        <w:spacing w:after="0"/>
        <w:ind w:left="432"/>
      </w:pPr>
    </w:p>
    <w:p w14:paraId="5C4163C9" w14:textId="77777777" w:rsidR="006B62DE" w:rsidRDefault="006B62DE" w:rsidP="006B62DE">
      <w:pPr>
        <w:pStyle w:val="Heading1"/>
        <w:numPr>
          <w:ilvl w:val="0"/>
          <w:numId w:val="0"/>
        </w:numPr>
        <w:spacing w:after="0"/>
        <w:ind w:left="432"/>
      </w:pPr>
    </w:p>
    <w:p w14:paraId="70015A52" w14:textId="77777777" w:rsidR="006B62DE" w:rsidRDefault="006B62DE" w:rsidP="006B62DE">
      <w:pPr>
        <w:pStyle w:val="Heading1"/>
        <w:numPr>
          <w:ilvl w:val="0"/>
          <w:numId w:val="0"/>
        </w:numPr>
        <w:spacing w:after="0"/>
        <w:ind w:left="432"/>
      </w:pPr>
    </w:p>
    <w:p w14:paraId="437ACA0F" w14:textId="77777777" w:rsidR="006B62DE" w:rsidRDefault="006B62DE" w:rsidP="006B62DE">
      <w:pPr>
        <w:pStyle w:val="Heading1"/>
        <w:numPr>
          <w:ilvl w:val="0"/>
          <w:numId w:val="0"/>
        </w:numPr>
        <w:spacing w:after="0"/>
      </w:pPr>
    </w:p>
    <w:p w14:paraId="7C7A38B4" w14:textId="77777777" w:rsidR="006B62DE" w:rsidRPr="006B62DE" w:rsidRDefault="006B62DE" w:rsidP="006B62DE">
      <w:pPr>
        <w:rPr>
          <w:rFonts w:ascii="Calibri Light" w:hAnsi="Calibri Light" w:cs="Calibri Light"/>
        </w:rPr>
      </w:pPr>
      <w:r>
        <w:br/>
      </w:r>
      <w:r>
        <w:br/>
      </w:r>
      <w:r w:rsidRPr="006B62DE">
        <w:t xml:space="preserve">Policy </w:t>
      </w:r>
      <w:proofErr w:type="spellStart"/>
      <w:r w:rsidRPr="006B62DE">
        <w:t>api</w:t>
      </w:r>
      <w:proofErr w:type="spellEnd"/>
      <w:r w:rsidRPr="006B62DE">
        <w:t xml:space="preserve"> URI has the prefix: /policy/</w:t>
      </w:r>
      <w:proofErr w:type="spellStart"/>
      <w:r w:rsidRPr="006B62DE">
        <w:t>api</w:t>
      </w:r>
      <w:proofErr w:type="spellEnd"/>
      <w:r w:rsidRPr="006B62DE">
        <w:t>/v1/</w:t>
      </w:r>
      <w:r>
        <w:br/>
      </w:r>
      <w:r>
        <w:br/>
      </w:r>
    </w:p>
    <w:p w14:paraId="77DE4BE5" w14:textId="3C5C56C8" w:rsidR="006B62DE" w:rsidRPr="006B62DE" w:rsidRDefault="005C214C" w:rsidP="006B62DE">
      <w:r>
        <w:t xml:space="preserve">Segment. </w:t>
      </w:r>
      <w:proofErr w:type="gramStart"/>
      <w:r>
        <w:t>:logical</w:t>
      </w:r>
      <w:proofErr w:type="gramEnd"/>
      <w:r>
        <w:t xml:space="preserve"> switch 1:1</w:t>
      </w:r>
      <w:r w:rsidR="006B62DE">
        <w:br/>
      </w:r>
      <w:r w:rsidR="006B62DE">
        <w:br/>
      </w:r>
      <w:r w:rsidR="006B62DE">
        <w:br/>
      </w:r>
      <w:r w:rsidR="006B62DE">
        <w:br/>
      </w:r>
      <w:r w:rsidR="006B62DE">
        <w:br/>
      </w:r>
      <w:r w:rsidR="006B62DE">
        <w:br/>
      </w:r>
      <w:r w:rsidR="006B62DE">
        <w:br/>
      </w:r>
      <w:r w:rsidR="006B62DE">
        <w:br/>
      </w:r>
      <w:r w:rsidR="006B62DE">
        <w:br/>
      </w:r>
      <w:r w:rsidR="006B62DE">
        <w:br/>
      </w:r>
      <w:r w:rsidR="006B62DE">
        <w:br/>
      </w:r>
      <w:r w:rsidR="006B62DE">
        <w:br/>
      </w:r>
      <w:r w:rsidR="006B62DE">
        <w:br/>
      </w:r>
      <w:r w:rsidR="006B62DE">
        <w:br/>
      </w:r>
      <w:r w:rsidR="006B62DE" w:rsidRPr="006B62DE">
        <w:lastRenderedPageBreak/>
        <w:t>As of now, we have discovered that LS needs to be supported. We will add support for more objects if we find during the feature.</w:t>
      </w:r>
    </w:p>
    <w:p w14:paraId="26128FCC" w14:textId="77777777" w:rsidR="006B62DE" w:rsidRPr="006B62DE" w:rsidRDefault="006B62DE" w:rsidP="006B62DE"/>
    <w:p w14:paraId="31234579" w14:textId="77777777" w:rsidR="006B62DE" w:rsidRPr="006B62DE" w:rsidRDefault="006B62DE" w:rsidP="006B62DE">
      <w:pPr>
        <w:rPr>
          <w:b/>
          <w:bCs/>
        </w:rPr>
      </w:pPr>
      <w:r w:rsidRPr="006B62DE">
        <w:rPr>
          <w:b/>
          <w:bCs/>
        </w:rPr>
        <w:t xml:space="preserve">Policy API introduces new names for following </w:t>
      </w:r>
      <w:proofErr w:type="spellStart"/>
      <w:r w:rsidRPr="006B62DE">
        <w:rPr>
          <w:b/>
          <w:bCs/>
        </w:rPr>
        <w:t>contructs</w:t>
      </w:r>
      <w:proofErr w:type="spellEnd"/>
      <w:r w:rsidRPr="006B62DE">
        <w:rPr>
          <w:b/>
          <w:bCs/>
        </w:rPr>
        <w:t>:</w:t>
      </w:r>
    </w:p>
    <w:p w14:paraId="312D0DEC" w14:textId="77777777" w:rsidR="006B62DE" w:rsidRPr="006B62DE" w:rsidRDefault="006B62DE" w:rsidP="006B62DE"/>
    <w:tbl>
      <w:tblPr>
        <w:tblStyle w:val="TableGrid"/>
        <w:tblW w:w="0" w:type="auto"/>
        <w:tblLook w:val="04A0" w:firstRow="1" w:lastRow="0" w:firstColumn="1" w:lastColumn="0" w:noHBand="0" w:noVBand="1"/>
      </w:tblPr>
      <w:tblGrid>
        <w:gridCol w:w="3116"/>
        <w:gridCol w:w="3117"/>
        <w:gridCol w:w="3117"/>
      </w:tblGrid>
      <w:tr w:rsidR="006B62DE" w:rsidRPr="006B62DE" w14:paraId="692E73C7" w14:textId="77777777" w:rsidTr="00FD333B">
        <w:tc>
          <w:tcPr>
            <w:tcW w:w="3116" w:type="dxa"/>
          </w:tcPr>
          <w:p w14:paraId="287BDDD8" w14:textId="77777777" w:rsidR="006B62DE" w:rsidRPr="006B62DE" w:rsidRDefault="006B62DE" w:rsidP="00FD333B">
            <w:pPr>
              <w:jc w:val="center"/>
              <w:rPr>
                <w:rFonts w:ascii="Times New Roman" w:hAnsi="Times New Roman"/>
              </w:rPr>
            </w:pPr>
            <w:r w:rsidRPr="006B62DE">
              <w:rPr>
                <w:rFonts w:ascii="Times New Roman" w:hAnsi="Times New Roman"/>
              </w:rPr>
              <w:t>Management API</w:t>
            </w:r>
          </w:p>
        </w:tc>
        <w:tc>
          <w:tcPr>
            <w:tcW w:w="3117" w:type="dxa"/>
          </w:tcPr>
          <w:p w14:paraId="32FA6968" w14:textId="77777777" w:rsidR="006B62DE" w:rsidRPr="006B62DE" w:rsidRDefault="006B62DE" w:rsidP="00FD333B">
            <w:pPr>
              <w:rPr>
                <w:rFonts w:ascii="Times New Roman" w:hAnsi="Times New Roman"/>
              </w:rPr>
            </w:pPr>
            <w:r w:rsidRPr="006B62DE">
              <w:rPr>
                <w:rFonts w:ascii="Times New Roman" w:hAnsi="Times New Roman"/>
              </w:rPr>
              <w:t>Policy API</w:t>
            </w:r>
          </w:p>
        </w:tc>
        <w:tc>
          <w:tcPr>
            <w:tcW w:w="3117" w:type="dxa"/>
          </w:tcPr>
          <w:p w14:paraId="4BAA8EA0" w14:textId="77777777" w:rsidR="006B62DE" w:rsidRPr="006B62DE" w:rsidRDefault="006B62DE" w:rsidP="00FD333B">
            <w:pPr>
              <w:rPr>
                <w:rFonts w:ascii="Times New Roman" w:hAnsi="Times New Roman"/>
              </w:rPr>
            </w:pPr>
            <w:r w:rsidRPr="006B62DE">
              <w:rPr>
                <w:rFonts w:ascii="Times New Roman" w:hAnsi="Times New Roman"/>
              </w:rPr>
              <w:t>ACI equivalent</w:t>
            </w:r>
          </w:p>
        </w:tc>
      </w:tr>
      <w:tr w:rsidR="006B62DE" w:rsidRPr="006B62DE" w14:paraId="728967C3" w14:textId="77777777" w:rsidTr="00FD333B">
        <w:tc>
          <w:tcPr>
            <w:tcW w:w="3116" w:type="dxa"/>
          </w:tcPr>
          <w:p w14:paraId="361C8976" w14:textId="77777777" w:rsidR="006B62DE" w:rsidRPr="006B62DE" w:rsidRDefault="006B62DE" w:rsidP="00FD333B">
            <w:pPr>
              <w:rPr>
                <w:rFonts w:ascii="Times New Roman" w:hAnsi="Times New Roman"/>
                <w:color w:val="ED7D31"/>
              </w:rPr>
            </w:pPr>
            <w:r w:rsidRPr="006B62DE">
              <w:rPr>
                <w:rFonts w:ascii="Times New Roman" w:hAnsi="Times New Roman"/>
                <w:color w:val="ED7D31"/>
              </w:rPr>
              <w:t>Logical switch</w:t>
            </w:r>
          </w:p>
        </w:tc>
        <w:tc>
          <w:tcPr>
            <w:tcW w:w="3117" w:type="dxa"/>
          </w:tcPr>
          <w:p w14:paraId="7FD24A7B" w14:textId="77777777" w:rsidR="006B62DE" w:rsidRPr="006B62DE" w:rsidRDefault="006B62DE" w:rsidP="00FD333B">
            <w:pPr>
              <w:rPr>
                <w:rFonts w:ascii="Times New Roman" w:hAnsi="Times New Roman"/>
                <w:color w:val="ED7D31"/>
              </w:rPr>
            </w:pPr>
            <w:r w:rsidRPr="006B62DE">
              <w:rPr>
                <w:rFonts w:ascii="Times New Roman" w:hAnsi="Times New Roman"/>
                <w:color w:val="ED7D31"/>
              </w:rPr>
              <w:t>segment</w:t>
            </w:r>
          </w:p>
        </w:tc>
        <w:tc>
          <w:tcPr>
            <w:tcW w:w="3117" w:type="dxa"/>
          </w:tcPr>
          <w:p w14:paraId="41804FFD" w14:textId="77777777" w:rsidR="006B62DE" w:rsidRPr="006B62DE" w:rsidRDefault="006B62DE" w:rsidP="00FD333B">
            <w:pPr>
              <w:rPr>
                <w:rFonts w:ascii="Times New Roman" w:hAnsi="Times New Roman"/>
                <w:color w:val="ED7D31"/>
              </w:rPr>
            </w:pPr>
            <w:r w:rsidRPr="006B62DE">
              <w:rPr>
                <w:rFonts w:ascii="Times New Roman" w:hAnsi="Times New Roman"/>
                <w:color w:val="ED7D31"/>
              </w:rPr>
              <w:t>Port group</w:t>
            </w:r>
          </w:p>
        </w:tc>
      </w:tr>
      <w:tr w:rsidR="006B62DE" w:rsidRPr="006B62DE" w14:paraId="583A1394" w14:textId="77777777" w:rsidTr="00FD333B">
        <w:tc>
          <w:tcPr>
            <w:tcW w:w="3116" w:type="dxa"/>
          </w:tcPr>
          <w:p w14:paraId="1C5E8F4A" w14:textId="77777777" w:rsidR="006B62DE" w:rsidRPr="006B62DE" w:rsidRDefault="006B62DE" w:rsidP="00FD333B">
            <w:pPr>
              <w:rPr>
                <w:rFonts w:ascii="Times New Roman" w:hAnsi="Times New Roman"/>
              </w:rPr>
            </w:pPr>
            <w:r w:rsidRPr="006B62DE">
              <w:rPr>
                <w:rFonts w:ascii="Times New Roman" w:hAnsi="Times New Roman"/>
              </w:rPr>
              <w:t>T1 logical router</w:t>
            </w:r>
          </w:p>
        </w:tc>
        <w:tc>
          <w:tcPr>
            <w:tcW w:w="3117" w:type="dxa"/>
          </w:tcPr>
          <w:p w14:paraId="72ABCFA3" w14:textId="77777777" w:rsidR="006B62DE" w:rsidRPr="006B62DE" w:rsidRDefault="006B62DE" w:rsidP="00FD333B">
            <w:pPr>
              <w:rPr>
                <w:rFonts w:ascii="Times New Roman" w:hAnsi="Times New Roman"/>
              </w:rPr>
            </w:pPr>
            <w:r w:rsidRPr="006B62DE">
              <w:rPr>
                <w:rFonts w:ascii="Times New Roman" w:hAnsi="Times New Roman"/>
              </w:rPr>
              <w:t>Tier 1 Gateway</w:t>
            </w:r>
          </w:p>
        </w:tc>
        <w:tc>
          <w:tcPr>
            <w:tcW w:w="3117" w:type="dxa"/>
          </w:tcPr>
          <w:p w14:paraId="4449A48A" w14:textId="77777777" w:rsidR="006B62DE" w:rsidRPr="006B62DE" w:rsidRDefault="006B62DE" w:rsidP="00FD333B">
            <w:pPr>
              <w:rPr>
                <w:rFonts w:ascii="Times New Roman" w:hAnsi="Times New Roman"/>
              </w:rPr>
            </w:pPr>
            <w:r w:rsidRPr="006B62DE">
              <w:rPr>
                <w:rFonts w:ascii="Times New Roman" w:hAnsi="Times New Roman"/>
              </w:rPr>
              <w:t>NA</w:t>
            </w:r>
          </w:p>
        </w:tc>
      </w:tr>
      <w:tr w:rsidR="006B62DE" w:rsidRPr="006B62DE" w14:paraId="76481AA7" w14:textId="77777777" w:rsidTr="00FD333B">
        <w:tc>
          <w:tcPr>
            <w:tcW w:w="3116" w:type="dxa"/>
          </w:tcPr>
          <w:p w14:paraId="470DFF9D" w14:textId="77777777" w:rsidR="006B62DE" w:rsidRPr="006B62DE" w:rsidRDefault="006B62DE" w:rsidP="00FD333B">
            <w:pPr>
              <w:rPr>
                <w:rFonts w:ascii="Times New Roman" w:hAnsi="Times New Roman"/>
              </w:rPr>
            </w:pPr>
            <w:r w:rsidRPr="006B62DE">
              <w:rPr>
                <w:rFonts w:ascii="Times New Roman" w:hAnsi="Times New Roman"/>
              </w:rPr>
              <w:t>T0 logical router</w:t>
            </w:r>
          </w:p>
        </w:tc>
        <w:tc>
          <w:tcPr>
            <w:tcW w:w="3117" w:type="dxa"/>
          </w:tcPr>
          <w:p w14:paraId="7F14049F" w14:textId="77777777" w:rsidR="006B62DE" w:rsidRPr="006B62DE" w:rsidRDefault="006B62DE" w:rsidP="00FD333B">
            <w:pPr>
              <w:rPr>
                <w:rFonts w:ascii="Times New Roman" w:hAnsi="Times New Roman"/>
              </w:rPr>
            </w:pPr>
            <w:r w:rsidRPr="006B62DE">
              <w:rPr>
                <w:rFonts w:ascii="Times New Roman" w:hAnsi="Times New Roman"/>
              </w:rPr>
              <w:t>Tier 0 Gateway</w:t>
            </w:r>
          </w:p>
        </w:tc>
        <w:tc>
          <w:tcPr>
            <w:tcW w:w="3117" w:type="dxa"/>
          </w:tcPr>
          <w:p w14:paraId="3E0238C1" w14:textId="77777777" w:rsidR="006B62DE" w:rsidRPr="006B62DE" w:rsidRDefault="006B62DE" w:rsidP="00FD333B">
            <w:pPr>
              <w:rPr>
                <w:rFonts w:ascii="Times New Roman" w:hAnsi="Times New Roman"/>
              </w:rPr>
            </w:pPr>
            <w:r w:rsidRPr="006B62DE">
              <w:rPr>
                <w:rFonts w:ascii="Times New Roman" w:hAnsi="Times New Roman"/>
              </w:rPr>
              <w:t>NA</w:t>
            </w:r>
          </w:p>
        </w:tc>
      </w:tr>
      <w:tr w:rsidR="006B62DE" w:rsidRPr="006B62DE" w14:paraId="06A9BE73" w14:textId="77777777" w:rsidTr="00FD333B">
        <w:tc>
          <w:tcPr>
            <w:tcW w:w="3116" w:type="dxa"/>
          </w:tcPr>
          <w:p w14:paraId="47337101" w14:textId="77777777" w:rsidR="006B62DE" w:rsidRPr="006B62DE" w:rsidRDefault="006B62DE" w:rsidP="00FD333B">
            <w:pPr>
              <w:rPr>
                <w:rFonts w:ascii="Times New Roman" w:hAnsi="Times New Roman"/>
              </w:rPr>
            </w:pPr>
            <w:proofErr w:type="spellStart"/>
            <w:r w:rsidRPr="006B62DE">
              <w:rPr>
                <w:rFonts w:ascii="Times New Roman" w:hAnsi="Times New Roman"/>
              </w:rPr>
              <w:t>NSgroups</w:t>
            </w:r>
            <w:proofErr w:type="spellEnd"/>
            <w:r w:rsidRPr="006B62DE">
              <w:rPr>
                <w:rFonts w:ascii="Times New Roman" w:hAnsi="Times New Roman"/>
              </w:rPr>
              <w:t>, IP sets, MAC sets</w:t>
            </w:r>
          </w:p>
        </w:tc>
        <w:tc>
          <w:tcPr>
            <w:tcW w:w="3117" w:type="dxa"/>
          </w:tcPr>
          <w:p w14:paraId="1B83026A" w14:textId="77777777" w:rsidR="006B62DE" w:rsidRPr="006B62DE" w:rsidRDefault="006B62DE" w:rsidP="00FD333B">
            <w:pPr>
              <w:rPr>
                <w:rFonts w:ascii="Times New Roman" w:hAnsi="Times New Roman"/>
              </w:rPr>
            </w:pPr>
            <w:r w:rsidRPr="006B62DE">
              <w:rPr>
                <w:rFonts w:ascii="Times New Roman" w:hAnsi="Times New Roman"/>
              </w:rPr>
              <w:t>Group</w:t>
            </w:r>
          </w:p>
        </w:tc>
        <w:tc>
          <w:tcPr>
            <w:tcW w:w="3117" w:type="dxa"/>
          </w:tcPr>
          <w:p w14:paraId="0C006830" w14:textId="77777777" w:rsidR="006B62DE" w:rsidRPr="006B62DE" w:rsidRDefault="006B62DE" w:rsidP="00FD333B">
            <w:pPr>
              <w:rPr>
                <w:rFonts w:ascii="Times New Roman" w:hAnsi="Times New Roman"/>
              </w:rPr>
            </w:pPr>
            <w:r w:rsidRPr="006B62DE">
              <w:rPr>
                <w:rFonts w:ascii="Times New Roman" w:hAnsi="Times New Roman"/>
              </w:rPr>
              <w:t>NA</w:t>
            </w:r>
          </w:p>
        </w:tc>
      </w:tr>
      <w:tr w:rsidR="006B62DE" w:rsidRPr="006B62DE" w14:paraId="66B17C14" w14:textId="77777777" w:rsidTr="00FD333B">
        <w:tc>
          <w:tcPr>
            <w:tcW w:w="3116" w:type="dxa"/>
          </w:tcPr>
          <w:p w14:paraId="38FC006B" w14:textId="77777777" w:rsidR="006B62DE" w:rsidRPr="006B62DE" w:rsidRDefault="006B62DE" w:rsidP="00FD333B">
            <w:pPr>
              <w:rPr>
                <w:rFonts w:ascii="Times New Roman" w:hAnsi="Times New Roman"/>
              </w:rPr>
            </w:pPr>
            <w:r w:rsidRPr="006B62DE">
              <w:rPr>
                <w:rFonts w:ascii="Times New Roman" w:hAnsi="Times New Roman"/>
              </w:rPr>
              <w:t>Firewall section</w:t>
            </w:r>
          </w:p>
        </w:tc>
        <w:tc>
          <w:tcPr>
            <w:tcW w:w="3117" w:type="dxa"/>
          </w:tcPr>
          <w:p w14:paraId="36A8DD04" w14:textId="77777777" w:rsidR="006B62DE" w:rsidRPr="006B62DE" w:rsidRDefault="006B62DE" w:rsidP="00FD333B">
            <w:pPr>
              <w:rPr>
                <w:rFonts w:ascii="Times New Roman" w:hAnsi="Times New Roman"/>
              </w:rPr>
            </w:pPr>
            <w:r w:rsidRPr="006B62DE">
              <w:rPr>
                <w:rFonts w:ascii="Times New Roman" w:hAnsi="Times New Roman"/>
              </w:rPr>
              <w:t>Security policy</w:t>
            </w:r>
          </w:p>
        </w:tc>
        <w:tc>
          <w:tcPr>
            <w:tcW w:w="3117" w:type="dxa"/>
          </w:tcPr>
          <w:p w14:paraId="0733BB9F" w14:textId="77777777" w:rsidR="006B62DE" w:rsidRPr="006B62DE" w:rsidRDefault="006B62DE" w:rsidP="00FD333B">
            <w:pPr>
              <w:rPr>
                <w:rFonts w:ascii="Times New Roman" w:hAnsi="Times New Roman"/>
              </w:rPr>
            </w:pPr>
            <w:r w:rsidRPr="006B62DE">
              <w:rPr>
                <w:rFonts w:ascii="Times New Roman" w:hAnsi="Times New Roman"/>
              </w:rPr>
              <w:t>NA</w:t>
            </w:r>
          </w:p>
        </w:tc>
      </w:tr>
      <w:tr w:rsidR="006B62DE" w:rsidRPr="006B62DE" w14:paraId="00EA006F" w14:textId="77777777" w:rsidTr="00FD333B">
        <w:tc>
          <w:tcPr>
            <w:tcW w:w="3116" w:type="dxa"/>
          </w:tcPr>
          <w:p w14:paraId="41F209BF" w14:textId="77777777" w:rsidR="006B62DE" w:rsidRPr="006B62DE" w:rsidRDefault="006B62DE" w:rsidP="00FD333B">
            <w:pPr>
              <w:rPr>
                <w:rFonts w:ascii="Times New Roman" w:hAnsi="Times New Roman"/>
              </w:rPr>
            </w:pPr>
            <w:r w:rsidRPr="006B62DE">
              <w:rPr>
                <w:rFonts w:ascii="Times New Roman" w:hAnsi="Times New Roman"/>
              </w:rPr>
              <w:t>Firewall rule</w:t>
            </w:r>
          </w:p>
        </w:tc>
        <w:tc>
          <w:tcPr>
            <w:tcW w:w="3117" w:type="dxa"/>
          </w:tcPr>
          <w:p w14:paraId="7D6CAF3D" w14:textId="77777777" w:rsidR="006B62DE" w:rsidRPr="006B62DE" w:rsidRDefault="006B62DE" w:rsidP="00FD333B">
            <w:pPr>
              <w:rPr>
                <w:rFonts w:ascii="Times New Roman" w:hAnsi="Times New Roman"/>
              </w:rPr>
            </w:pPr>
            <w:r w:rsidRPr="006B62DE">
              <w:rPr>
                <w:rFonts w:ascii="Times New Roman" w:hAnsi="Times New Roman"/>
              </w:rPr>
              <w:t>Rule</w:t>
            </w:r>
          </w:p>
        </w:tc>
        <w:tc>
          <w:tcPr>
            <w:tcW w:w="3117" w:type="dxa"/>
          </w:tcPr>
          <w:p w14:paraId="4D8BA29B" w14:textId="77777777" w:rsidR="006B62DE" w:rsidRPr="006B62DE" w:rsidRDefault="006B62DE" w:rsidP="00FD333B">
            <w:pPr>
              <w:rPr>
                <w:rFonts w:ascii="Times New Roman" w:hAnsi="Times New Roman"/>
              </w:rPr>
            </w:pPr>
            <w:r w:rsidRPr="006B62DE">
              <w:rPr>
                <w:rFonts w:ascii="Times New Roman" w:hAnsi="Times New Roman"/>
              </w:rPr>
              <w:t>NA</w:t>
            </w:r>
          </w:p>
        </w:tc>
      </w:tr>
      <w:tr w:rsidR="006B62DE" w:rsidRPr="006B62DE" w14:paraId="38E787DE" w14:textId="77777777" w:rsidTr="00FD333B">
        <w:tc>
          <w:tcPr>
            <w:tcW w:w="3116" w:type="dxa"/>
          </w:tcPr>
          <w:p w14:paraId="2C1F59EC" w14:textId="77777777" w:rsidR="006B62DE" w:rsidRPr="006B62DE" w:rsidRDefault="006B62DE" w:rsidP="00FD333B">
            <w:pPr>
              <w:rPr>
                <w:rFonts w:ascii="Times New Roman" w:hAnsi="Times New Roman"/>
              </w:rPr>
            </w:pPr>
            <w:r w:rsidRPr="006B62DE">
              <w:rPr>
                <w:rFonts w:ascii="Times New Roman" w:hAnsi="Times New Roman"/>
              </w:rPr>
              <w:t>Edge firewall</w:t>
            </w:r>
          </w:p>
        </w:tc>
        <w:tc>
          <w:tcPr>
            <w:tcW w:w="3117" w:type="dxa"/>
          </w:tcPr>
          <w:p w14:paraId="49C98408" w14:textId="77777777" w:rsidR="006B62DE" w:rsidRPr="006B62DE" w:rsidRDefault="006B62DE" w:rsidP="00FD333B">
            <w:pPr>
              <w:rPr>
                <w:rFonts w:ascii="Times New Roman" w:hAnsi="Times New Roman"/>
              </w:rPr>
            </w:pPr>
            <w:r w:rsidRPr="006B62DE">
              <w:rPr>
                <w:rFonts w:ascii="Times New Roman" w:hAnsi="Times New Roman"/>
              </w:rPr>
              <w:t>Gateway firewall</w:t>
            </w:r>
          </w:p>
        </w:tc>
        <w:tc>
          <w:tcPr>
            <w:tcW w:w="3117" w:type="dxa"/>
          </w:tcPr>
          <w:p w14:paraId="52DB0F51" w14:textId="77777777" w:rsidR="006B62DE" w:rsidRPr="006B62DE" w:rsidRDefault="006B62DE" w:rsidP="00FD333B">
            <w:pPr>
              <w:rPr>
                <w:rFonts w:ascii="Times New Roman" w:hAnsi="Times New Roman"/>
              </w:rPr>
            </w:pPr>
            <w:r w:rsidRPr="006B62DE">
              <w:rPr>
                <w:rFonts w:ascii="Times New Roman" w:hAnsi="Times New Roman"/>
              </w:rPr>
              <w:t>NA</w:t>
            </w:r>
          </w:p>
        </w:tc>
      </w:tr>
    </w:tbl>
    <w:p w14:paraId="505AC233" w14:textId="191DAD0E" w:rsidR="006B62DE" w:rsidRPr="006B62DE" w:rsidRDefault="006B62DE" w:rsidP="006E2174">
      <w:pPr>
        <w:pStyle w:val="Heading1"/>
        <w:numPr>
          <w:ilvl w:val="0"/>
          <w:numId w:val="0"/>
        </w:numPr>
        <w:spacing w:after="0"/>
      </w:pPr>
    </w:p>
    <w:p w14:paraId="40E77AC2" w14:textId="5642CA01" w:rsidR="00AC2D16" w:rsidRDefault="006E2174" w:rsidP="008B35DA">
      <w:pPr>
        <w:pStyle w:val="Heading1"/>
        <w:spacing w:after="0"/>
      </w:pPr>
      <w:r w:rsidRPr="006E2174">
        <w:rPr>
          <w:rFonts w:ascii="Calibri Light" w:hAnsi="Calibri Light" w:cs="Calibri Light"/>
          <w:noProof/>
        </w:rPr>
        <w:drawing>
          <wp:anchor distT="0" distB="0" distL="114300" distR="114300" simplePos="0" relativeHeight="251660800" behindDoc="0" locked="0" layoutInCell="1" allowOverlap="1" wp14:anchorId="386A17BB" wp14:editId="1DF8ED18">
            <wp:simplePos x="0" y="0"/>
            <wp:positionH relativeFrom="column">
              <wp:posOffset>-196939</wp:posOffset>
            </wp:positionH>
            <wp:positionV relativeFrom="paragraph">
              <wp:posOffset>612140</wp:posOffset>
            </wp:positionV>
            <wp:extent cx="5943600" cy="2720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0975"/>
                    </a:xfrm>
                    <a:prstGeom prst="rect">
                      <a:avLst/>
                    </a:prstGeom>
                  </pic:spPr>
                </pic:pic>
              </a:graphicData>
            </a:graphic>
            <wp14:sizeRelH relativeFrom="page">
              <wp14:pctWidth>0</wp14:pctWidth>
            </wp14:sizeRelH>
            <wp14:sizeRelV relativeFrom="page">
              <wp14:pctHeight>0</wp14:pctHeight>
            </wp14:sizeRelV>
          </wp:anchor>
        </w:drawing>
      </w:r>
      <w:r w:rsidR="00AC2D16" w:rsidRPr="005810B1">
        <w:t>Software Architecture</w:t>
      </w:r>
      <w:bookmarkEnd w:id="6"/>
    </w:p>
    <w:p w14:paraId="2B295004" w14:textId="1EBC14CC" w:rsidR="000E563B" w:rsidRDefault="000E563B" w:rsidP="00B87867">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74CC8714" w14:textId="5E09AD1F" w:rsidR="006E2174" w:rsidRDefault="006E2174" w:rsidP="00B87867">
      <w:pPr>
        <w:pStyle w:val="paragraph"/>
        <w:spacing w:before="0" w:beforeAutospacing="0" w:after="0" w:afterAutospacing="0"/>
        <w:textAlignment w:val="baseline"/>
        <w:rPr>
          <w:rStyle w:val="eop"/>
          <w:rFonts w:ascii="Calibri" w:hAnsi="Calibri" w:cs="Calibri"/>
        </w:rPr>
      </w:pPr>
    </w:p>
    <w:p w14:paraId="259A1394" w14:textId="77777777" w:rsidR="006E2174" w:rsidRPr="006E2174" w:rsidRDefault="006E2174" w:rsidP="006E2174">
      <w:r w:rsidRPr="006E2174">
        <w:t xml:space="preserve">To support Logical switch in </w:t>
      </w:r>
      <w:proofErr w:type="spellStart"/>
      <w:r w:rsidRPr="006E2174">
        <w:t>mgmt</w:t>
      </w:r>
      <w:proofErr w:type="spellEnd"/>
      <w:r w:rsidRPr="006E2174">
        <w:t xml:space="preserve"> API, we need to support segment in policy </w:t>
      </w:r>
      <w:proofErr w:type="spellStart"/>
      <w:r w:rsidRPr="006E2174">
        <w:t>api</w:t>
      </w:r>
      <w:proofErr w:type="spellEnd"/>
      <w:r w:rsidRPr="006E2174">
        <w:t>.</w:t>
      </w:r>
    </w:p>
    <w:p w14:paraId="22EDE278" w14:textId="77777777" w:rsidR="006E2174" w:rsidRPr="006E2174" w:rsidRDefault="006E2174" w:rsidP="006E2174">
      <w:r w:rsidRPr="006E2174">
        <w:t>Following considerations are present to support this new object:</w:t>
      </w:r>
    </w:p>
    <w:p w14:paraId="1B15D6EF" w14:textId="59A5E3D2" w:rsidR="006E2174" w:rsidRPr="006E2174" w:rsidRDefault="006E2174" w:rsidP="006E2174">
      <w:pPr>
        <w:pStyle w:val="ListParagraph"/>
        <w:numPr>
          <w:ilvl w:val="0"/>
          <w:numId w:val="26"/>
        </w:numPr>
      </w:pPr>
      <w:r w:rsidRPr="006E2174">
        <w:t xml:space="preserve">There will be knob at </w:t>
      </w:r>
      <w:proofErr w:type="spellStart"/>
      <w:r w:rsidRPr="006E2174">
        <w:t>Epg</w:t>
      </w:r>
      <w:proofErr w:type="spellEnd"/>
      <w:r w:rsidRPr="006E2174">
        <w:t xml:space="preserve"> </w:t>
      </w:r>
      <w:r w:rsidR="00A3019E">
        <w:t>t</w:t>
      </w:r>
      <w:r w:rsidRPr="006E2174">
        <w:t xml:space="preserve">o </w:t>
      </w:r>
      <w:proofErr w:type="spellStart"/>
      <w:r w:rsidRPr="006E2174">
        <w:t>VmmDomain</w:t>
      </w:r>
      <w:proofErr w:type="spellEnd"/>
      <w:r w:rsidRPr="006E2174">
        <w:t xml:space="preserve"> association level which identifies API mode (policy (new) or mgmt.(old))</w:t>
      </w:r>
    </w:p>
    <w:p w14:paraId="2FE35149" w14:textId="77777777" w:rsidR="006E2174" w:rsidRPr="006E2174" w:rsidRDefault="006E2174" w:rsidP="006E2174">
      <w:pPr>
        <w:pStyle w:val="ListParagraph"/>
        <w:numPr>
          <w:ilvl w:val="0"/>
          <w:numId w:val="26"/>
        </w:numPr>
      </w:pPr>
      <w:r w:rsidRPr="006E2174">
        <w:t xml:space="preserve">Once user selects “policy” as </w:t>
      </w:r>
      <w:proofErr w:type="spellStart"/>
      <w:r w:rsidRPr="006E2174">
        <w:t>api</w:t>
      </w:r>
      <w:proofErr w:type="spellEnd"/>
      <w:r w:rsidRPr="006E2174">
        <w:t xml:space="preserve"> mode while creating </w:t>
      </w:r>
      <w:r w:rsidRPr="006E2174">
        <w:rPr>
          <w:b/>
          <w:bCs/>
        </w:rPr>
        <w:t xml:space="preserve">new </w:t>
      </w:r>
      <w:proofErr w:type="spellStart"/>
      <w:r w:rsidRPr="006E2174">
        <w:rPr>
          <w:b/>
          <w:bCs/>
        </w:rPr>
        <w:t>epg</w:t>
      </w:r>
      <w:proofErr w:type="spellEnd"/>
      <w:r w:rsidRPr="006E2174">
        <w:t xml:space="preserve">, policy </w:t>
      </w:r>
      <w:proofErr w:type="spellStart"/>
      <w:r w:rsidRPr="006E2174">
        <w:t>api</w:t>
      </w:r>
      <w:proofErr w:type="spellEnd"/>
      <w:r w:rsidRPr="006E2174">
        <w:t xml:space="preserve"> will be used to for all CRUD operations to NSX-T manager. </w:t>
      </w:r>
    </w:p>
    <w:p w14:paraId="3EB23BC8" w14:textId="77777777" w:rsidR="006E2174" w:rsidRPr="006E2174" w:rsidRDefault="006E2174" w:rsidP="006E2174">
      <w:pPr>
        <w:pStyle w:val="ListParagraph"/>
        <w:numPr>
          <w:ilvl w:val="0"/>
          <w:numId w:val="26"/>
        </w:numPr>
      </w:pPr>
      <w:r w:rsidRPr="006E2174">
        <w:t xml:space="preserve">For </w:t>
      </w:r>
      <w:r w:rsidRPr="006E2174">
        <w:rPr>
          <w:b/>
          <w:bCs/>
        </w:rPr>
        <w:t xml:space="preserve">existing EPG, </w:t>
      </w:r>
      <w:r w:rsidRPr="006E2174">
        <w:t>user will need to use the promotion tool in NSX-</w:t>
      </w:r>
      <w:proofErr w:type="gramStart"/>
      <w:r w:rsidRPr="006E2174">
        <w:t>T(</w:t>
      </w:r>
      <w:proofErr w:type="gramEnd"/>
      <w:r w:rsidRPr="006E2174">
        <w:t>3.2) to promote LS to segments and then turn on the knob in APIC.</w:t>
      </w:r>
    </w:p>
    <w:p w14:paraId="56AC2E76" w14:textId="77777777" w:rsidR="006E2174" w:rsidRPr="006E2174" w:rsidRDefault="006E2174" w:rsidP="006E2174">
      <w:pPr>
        <w:pStyle w:val="ListParagraph"/>
        <w:numPr>
          <w:ilvl w:val="0"/>
          <w:numId w:val="26"/>
        </w:numPr>
      </w:pPr>
      <w:r w:rsidRPr="006E2174">
        <w:t xml:space="preserve">Downgrade: if user downgrades APIC to unsupported version, retain the policies created with the new policy. </w:t>
      </w:r>
    </w:p>
    <w:p w14:paraId="267F57A9" w14:textId="25EB29CB" w:rsidR="006E2174" w:rsidRPr="006E2174" w:rsidRDefault="006E2174" w:rsidP="006E2174">
      <w:pPr>
        <w:pStyle w:val="ListParagraph"/>
        <w:numPr>
          <w:ilvl w:val="0"/>
          <w:numId w:val="26"/>
        </w:numPr>
      </w:pPr>
      <w:r w:rsidRPr="006E2174">
        <w:t xml:space="preserve">Upgrade: </w:t>
      </w:r>
      <w:r w:rsidR="00892EA7">
        <w:t xml:space="preserve">Existing EPG have to follow a </w:t>
      </w:r>
      <w:proofErr w:type="gramStart"/>
      <w:r w:rsidR="00892EA7">
        <w:t>workflow(</w:t>
      </w:r>
      <w:proofErr w:type="gramEnd"/>
      <w:r w:rsidR="00892EA7">
        <w:t>mentioned in next page) to switch to policy API.</w:t>
      </w:r>
    </w:p>
    <w:p w14:paraId="5C134CFD" w14:textId="5A6AEC3F" w:rsidR="002F2C08" w:rsidRPr="007F14E5" w:rsidRDefault="006E2174" w:rsidP="00B40986">
      <w:pPr>
        <w:pStyle w:val="ListParagraph"/>
        <w:numPr>
          <w:ilvl w:val="0"/>
          <w:numId w:val="26"/>
        </w:numPr>
        <w:rPr>
          <w:lang w:val="en-IN"/>
        </w:rPr>
      </w:pPr>
      <w:r w:rsidRPr="006E2174">
        <w:t>User cannot switch back and forth.</w:t>
      </w:r>
      <w:r w:rsidR="007F14E5">
        <w:t xml:space="preserve"> (Switching to </w:t>
      </w:r>
      <w:proofErr w:type="spellStart"/>
      <w:r w:rsidR="007F14E5">
        <w:t>mgmt</w:t>
      </w:r>
      <w:proofErr w:type="spellEnd"/>
      <w:r w:rsidR="007F14E5">
        <w:t xml:space="preserve"> </w:t>
      </w:r>
      <w:proofErr w:type="spellStart"/>
      <w:r w:rsidR="007F14E5">
        <w:t>api</w:t>
      </w:r>
      <w:proofErr w:type="spellEnd"/>
      <w:r w:rsidR="007F14E5">
        <w:t xml:space="preserve"> from policy </w:t>
      </w:r>
      <w:proofErr w:type="spellStart"/>
      <w:r w:rsidR="007F14E5">
        <w:t>api</w:t>
      </w:r>
      <w:proofErr w:type="spellEnd"/>
      <w:r w:rsidR="007F14E5">
        <w:t xml:space="preserve"> is blocked.)</w:t>
      </w:r>
    </w:p>
    <w:p w14:paraId="7F70ED74" w14:textId="2567180E" w:rsidR="002F2C08" w:rsidRPr="002F2C08" w:rsidRDefault="002F2C08" w:rsidP="002F2C08">
      <w:pPr>
        <w:rPr>
          <w:lang w:val="en-IN"/>
        </w:rPr>
      </w:pPr>
      <w:r w:rsidRPr="002F2C08">
        <w:rPr>
          <w:b/>
          <w:bCs/>
        </w:rPr>
        <w:lastRenderedPageBreak/>
        <w:t>Model</w:t>
      </w:r>
      <w:r w:rsidR="00524969">
        <w:rPr>
          <w:b/>
          <w:bCs/>
        </w:rPr>
        <w:t>/Code</w:t>
      </w:r>
      <w:r w:rsidRPr="002F2C08">
        <w:rPr>
          <w:b/>
          <w:bCs/>
        </w:rPr>
        <w:t xml:space="preserve"> Changes:</w:t>
      </w:r>
      <w:r w:rsidRPr="002F2C08">
        <w:rPr>
          <w:b/>
          <w:bCs/>
        </w:rPr>
        <w:br/>
      </w:r>
      <w:r w:rsidRPr="002F2C08">
        <w:rPr>
          <w:b/>
          <w:bCs/>
        </w:rPr>
        <w:br/>
      </w:r>
      <w:r>
        <w:rPr>
          <w:lang w:val="en-IN"/>
        </w:rPr>
        <w:t xml:space="preserve">                    </w:t>
      </w:r>
      <w:r w:rsidRPr="002F2C08">
        <w:rPr>
          <w:lang w:val="en-IN"/>
        </w:rPr>
        <w:t>&lt;type name="</w:t>
      </w:r>
      <w:proofErr w:type="spellStart"/>
      <w:r w:rsidRPr="002F2C08">
        <w:rPr>
          <w:lang w:val="en-IN"/>
        </w:rPr>
        <w:t>NsxtApiMode</w:t>
      </w:r>
      <w:proofErr w:type="spellEnd"/>
      <w:r w:rsidRPr="002F2C08">
        <w:rPr>
          <w:lang w:val="en-IN"/>
        </w:rPr>
        <w:t xml:space="preserve">" </w:t>
      </w:r>
    </w:p>
    <w:p w14:paraId="2A526E3B" w14:textId="77777777" w:rsidR="002F2C08" w:rsidRPr="002F2C08" w:rsidRDefault="002F2C08" w:rsidP="002F2C08">
      <w:pPr>
        <w:pStyle w:val="ListParagraph"/>
        <w:rPr>
          <w:lang w:val="en-IN"/>
        </w:rPr>
      </w:pPr>
      <w:r w:rsidRPr="002F2C08">
        <w:rPr>
          <w:lang w:val="en-IN"/>
        </w:rPr>
        <w:t xml:space="preserve">                base="scalar:Bitmask16"&gt;</w:t>
      </w:r>
    </w:p>
    <w:p w14:paraId="375BA746" w14:textId="77777777" w:rsidR="002F2C08" w:rsidRPr="002F2C08" w:rsidRDefault="002F2C08" w:rsidP="002F2C08">
      <w:pPr>
        <w:pStyle w:val="ListParagraph"/>
        <w:rPr>
          <w:lang w:val="en-IN"/>
        </w:rPr>
      </w:pPr>
      <w:r w:rsidRPr="002F2C08">
        <w:rPr>
          <w:lang w:val="en-IN"/>
        </w:rPr>
        <w:t xml:space="preserve">                &lt;</w:t>
      </w:r>
      <w:proofErr w:type="spellStart"/>
      <w:r w:rsidRPr="002F2C08">
        <w:rPr>
          <w:lang w:val="en-IN"/>
        </w:rPr>
        <w:t>const</w:t>
      </w:r>
      <w:proofErr w:type="spellEnd"/>
      <w:r w:rsidRPr="002F2C08">
        <w:rPr>
          <w:lang w:val="en-IN"/>
        </w:rPr>
        <w:t xml:space="preserve"> name="</w:t>
      </w:r>
      <w:proofErr w:type="spellStart"/>
      <w:r w:rsidRPr="002F2C08">
        <w:rPr>
          <w:lang w:val="en-IN"/>
        </w:rPr>
        <w:t>mgmt</w:t>
      </w:r>
      <w:proofErr w:type="spellEnd"/>
      <w:r w:rsidRPr="002F2C08">
        <w:rPr>
          <w:lang w:val="en-IN"/>
        </w:rPr>
        <w:t>" value="0" label="</w:t>
      </w:r>
      <w:proofErr w:type="spellStart"/>
      <w:r w:rsidRPr="002F2C08">
        <w:rPr>
          <w:lang w:val="en-IN"/>
        </w:rPr>
        <w:t>mgmt-api</w:t>
      </w:r>
      <w:proofErr w:type="spellEnd"/>
      <w:r w:rsidRPr="002F2C08">
        <w:rPr>
          <w:lang w:val="en-IN"/>
        </w:rPr>
        <w:t>"&gt;</w:t>
      </w:r>
    </w:p>
    <w:p w14:paraId="522CFA1A" w14:textId="77777777" w:rsidR="002F2C08" w:rsidRPr="002F2C08" w:rsidRDefault="002F2C08" w:rsidP="002F2C08">
      <w:pPr>
        <w:pStyle w:val="ListParagraph"/>
        <w:rPr>
          <w:lang w:val="en-IN"/>
        </w:rPr>
      </w:pPr>
      <w:r w:rsidRPr="002F2C08">
        <w:rPr>
          <w:lang w:val="en-IN"/>
        </w:rPr>
        <w:t xml:space="preserve">                &lt;</w:t>
      </w:r>
      <w:proofErr w:type="spellStart"/>
      <w:r w:rsidRPr="002F2C08">
        <w:rPr>
          <w:lang w:val="en-IN"/>
        </w:rPr>
        <w:t>const</w:t>
      </w:r>
      <w:proofErr w:type="spellEnd"/>
      <w:r w:rsidRPr="002F2C08">
        <w:rPr>
          <w:lang w:val="en-IN"/>
        </w:rPr>
        <w:t xml:space="preserve"> name="policy" value="1" label="policy-</w:t>
      </w:r>
      <w:proofErr w:type="spellStart"/>
      <w:r w:rsidRPr="002F2C08">
        <w:rPr>
          <w:lang w:val="en-IN"/>
        </w:rPr>
        <w:t>api</w:t>
      </w:r>
      <w:proofErr w:type="spellEnd"/>
      <w:r w:rsidRPr="002F2C08">
        <w:rPr>
          <w:lang w:val="en-IN"/>
        </w:rPr>
        <w:t>"&gt;</w:t>
      </w:r>
    </w:p>
    <w:p w14:paraId="26FC4A5B" w14:textId="4352C849" w:rsidR="00505EE9" w:rsidRDefault="002F2C08" w:rsidP="001D54D1">
      <w:pPr>
        <w:pStyle w:val="ListParagraph"/>
        <w:rPr>
          <w:lang w:val="en-IN"/>
        </w:rPr>
      </w:pPr>
      <w:r w:rsidRPr="002F2C08">
        <w:rPr>
          <w:lang w:val="en-IN"/>
        </w:rPr>
        <w:t xml:space="preserve">            &lt;/type&gt;</w:t>
      </w:r>
      <w:r w:rsidR="00505EE9">
        <w:rPr>
          <w:lang w:val="en-IN"/>
        </w:rPr>
        <w:br/>
      </w:r>
      <w:r w:rsidR="00505EE9">
        <w:rPr>
          <w:lang w:val="en-IN"/>
        </w:rPr>
        <w:br/>
        <w:t xml:space="preserve">A new property is added to </w:t>
      </w:r>
      <w:proofErr w:type="spellStart"/>
      <w:r w:rsidR="00505EE9">
        <w:rPr>
          <w:lang w:val="en-IN"/>
        </w:rPr>
        <w:t>Hvs:ExtPol</w:t>
      </w:r>
      <w:proofErr w:type="spellEnd"/>
      <w:r w:rsidR="00505EE9">
        <w:rPr>
          <w:lang w:val="en-IN"/>
        </w:rPr>
        <w:t xml:space="preserve"> to contains id of corresponding segment if present. </w:t>
      </w:r>
    </w:p>
    <w:p w14:paraId="01366988" w14:textId="77777777" w:rsidR="00505EE9" w:rsidRPr="00505EE9" w:rsidRDefault="00505EE9" w:rsidP="00505EE9">
      <w:pPr>
        <w:pStyle w:val="ListParagraph"/>
        <w:rPr>
          <w:lang w:val="en-IN"/>
        </w:rPr>
      </w:pPr>
      <w:r w:rsidRPr="00505EE9">
        <w:rPr>
          <w:lang w:val="en-IN"/>
        </w:rPr>
        <w:t>&lt;property name="</w:t>
      </w:r>
      <w:proofErr w:type="spellStart"/>
      <w:r w:rsidRPr="00505EE9">
        <w:rPr>
          <w:lang w:val="en-IN"/>
        </w:rPr>
        <w:t>segmentId</w:t>
      </w:r>
      <w:proofErr w:type="spellEnd"/>
      <w:r w:rsidRPr="00505EE9">
        <w:rPr>
          <w:lang w:val="en-IN"/>
        </w:rPr>
        <w:t>"</w:t>
      </w:r>
    </w:p>
    <w:p w14:paraId="1F7B4234" w14:textId="77777777" w:rsidR="00505EE9" w:rsidRPr="00505EE9" w:rsidRDefault="00505EE9" w:rsidP="00505EE9">
      <w:pPr>
        <w:pStyle w:val="ListParagraph"/>
        <w:rPr>
          <w:lang w:val="en-IN"/>
        </w:rPr>
      </w:pPr>
      <w:r w:rsidRPr="00505EE9">
        <w:rPr>
          <w:lang w:val="en-IN"/>
        </w:rPr>
        <w:t xml:space="preserve">                          type="</w:t>
      </w:r>
      <w:proofErr w:type="spellStart"/>
      <w:r w:rsidRPr="00505EE9">
        <w:rPr>
          <w:lang w:val="en-IN"/>
        </w:rPr>
        <w:t>comp:Oid</w:t>
      </w:r>
      <w:proofErr w:type="spellEnd"/>
      <w:r w:rsidRPr="00505EE9">
        <w:rPr>
          <w:lang w:val="en-IN"/>
        </w:rPr>
        <w:t>"</w:t>
      </w:r>
    </w:p>
    <w:p w14:paraId="56A7766B" w14:textId="77777777" w:rsidR="00505EE9" w:rsidRPr="00505EE9" w:rsidRDefault="00505EE9" w:rsidP="00505EE9">
      <w:pPr>
        <w:pStyle w:val="ListParagraph"/>
        <w:rPr>
          <w:lang w:val="en-IN"/>
        </w:rPr>
      </w:pPr>
      <w:r w:rsidRPr="00505EE9">
        <w:rPr>
          <w:lang w:val="en-IN"/>
        </w:rPr>
        <w:t xml:space="preserve">                          owner="management"</w:t>
      </w:r>
    </w:p>
    <w:p w14:paraId="7176CEAE" w14:textId="77777777" w:rsidR="00505EE9" w:rsidRPr="00505EE9" w:rsidRDefault="00505EE9" w:rsidP="00505EE9">
      <w:pPr>
        <w:pStyle w:val="ListParagraph"/>
        <w:rPr>
          <w:lang w:val="en-IN"/>
        </w:rPr>
      </w:pPr>
      <w:r w:rsidRPr="00505EE9">
        <w:rPr>
          <w:lang w:val="en-IN"/>
        </w:rPr>
        <w:t xml:space="preserve">                          mod="implicit"</w:t>
      </w:r>
    </w:p>
    <w:p w14:paraId="75E3EFA1" w14:textId="77777777" w:rsidR="00505EE9" w:rsidRPr="00505EE9" w:rsidRDefault="00505EE9" w:rsidP="00505EE9">
      <w:pPr>
        <w:pStyle w:val="ListParagraph"/>
        <w:rPr>
          <w:lang w:val="en-IN"/>
        </w:rPr>
      </w:pPr>
      <w:r w:rsidRPr="00505EE9">
        <w:rPr>
          <w:lang w:val="en-IN"/>
        </w:rPr>
        <w:t xml:space="preserve">                          /&gt;          </w:t>
      </w:r>
    </w:p>
    <w:p w14:paraId="3D0AAF1D" w14:textId="075A1C4C" w:rsidR="001D54D1" w:rsidRDefault="002F2C08" w:rsidP="001D54D1">
      <w:pPr>
        <w:pStyle w:val="ListParagraph"/>
        <w:rPr>
          <w:lang w:val="en-IN"/>
        </w:rPr>
      </w:pPr>
      <w:r>
        <w:rPr>
          <w:lang w:val="en-IN"/>
        </w:rPr>
        <w:br/>
      </w:r>
    </w:p>
    <w:p w14:paraId="49092C1F" w14:textId="04728320" w:rsidR="001C2F88" w:rsidRPr="001C2F88" w:rsidRDefault="001D54D1" w:rsidP="001C2F88">
      <w:pPr>
        <w:pStyle w:val="ListParagraph"/>
        <w:rPr>
          <w:lang w:val="en-IN"/>
        </w:rPr>
      </w:pPr>
      <w:r>
        <w:rPr>
          <w:lang w:val="en-IN"/>
        </w:rPr>
        <w:t xml:space="preserve">Existing relation from </w:t>
      </w:r>
      <w:proofErr w:type="spellStart"/>
      <w:r>
        <w:rPr>
          <w:lang w:val="en-IN"/>
        </w:rPr>
        <w:t>AEPg</w:t>
      </w:r>
      <w:proofErr w:type="spellEnd"/>
      <w:r>
        <w:rPr>
          <w:lang w:val="en-IN"/>
        </w:rPr>
        <w:t xml:space="preserve"> to </w:t>
      </w:r>
      <w:proofErr w:type="spellStart"/>
      <w:r>
        <w:rPr>
          <w:lang w:val="en-IN"/>
        </w:rPr>
        <w:t>vmm:DomP</w:t>
      </w:r>
      <w:proofErr w:type="spellEnd"/>
      <w:r>
        <w:rPr>
          <w:lang w:val="en-IN"/>
        </w:rPr>
        <w:t xml:space="preserve"> will contain a new property ‘</w:t>
      </w:r>
      <w:proofErr w:type="spellStart"/>
      <w:r>
        <w:rPr>
          <w:lang w:val="en-IN"/>
        </w:rPr>
        <w:t>apiMode</w:t>
      </w:r>
      <w:proofErr w:type="spellEnd"/>
      <w:r>
        <w:rPr>
          <w:lang w:val="en-IN"/>
        </w:rPr>
        <w:t xml:space="preserve">’.  This property will be also added in </w:t>
      </w:r>
      <w:proofErr w:type="spellStart"/>
      <w:r>
        <w:rPr>
          <w:lang w:val="en-IN"/>
        </w:rPr>
        <w:t>Vmm:EpPD</w:t>
      </w:r>
      <w:proofErr w:type="spellEnd"/>
      <w:r>
        <w:rPr>
          <w:lang w:val="en-IN"/>
        </w:rPr>
        <w:t xml:space="preserve"> and </w:t>
      </w:r>
      <w:proofErr w:type="spellStart"/>
      <w:r>
        <w:rPr>
          <w:lang w:val="en-IN"/>
        </w:rPr>
        <w:t>comp:EpPD</w:t>
      </w:r>
      <w:proofErr w:type="spellEnd"/>
      <w:r>
        <w:rPr>
          <w:lang w:val="en-IN"/>
        </w:rPr>
        <w:t>.</w:t>
      </w:r>
      <w:r w:rsidR="00524969">
        <w:rPr>
          <w:lang w:val="en-IN"/>
        </w:rPr>
        <w:t xml:space="preserve"> </w:t>
      </w:r>
      <w:r w:rsidR="001C2F88">
        <w:rPr>
          <w:lang w:val="en-IN"/>
        </w:rPr>
        <w:br/>
      </w:r>
      <w:r w:rsidR="001C2F88">
        <w:rPr>
          <w:lang w:val="en-IN"/>
        </w:rPr>
        <w:br/>
      </w:r>
      <w:r w:rsidR="001C2F88" w:rsidRPr="001C2F88">
        <w:rPr>
          <w:lang w:val="en-IN"/>
        </w:rPr>
        <w:t>&lt;</w:t>
      </w:r>
      <w:proofErr w:type="spellStart"/>
      <w:r w:rsidR="001C2F88" w:rsidRPr="001C2F88">
        <w:rPr>
          <w:lang w:val="en-IN"/>
        </w:rPr>
        <w:t>rel</w:t>
      </w:r>
      <w:proofErr w:type="spellEnd"/>
      <w:r w:rsidR="001C2F88" w:rsidRPr="001C2F88">
        <w:rPr>
          <w:lang w:val="en-IN"/>
        </w:rPr>
        <w:t>-def  name="</w:t>
      </w:r>
      <w:proofErr w:type="spellStart"/>
      <w:r w:rsidR="001C2F88" w:rsidRPr="001C2F88">
        <w:rPr>
          <w:lang w:val="en-IN"/>
        </w:rPr>
        <w:t>domAtt</w:t>
      </w:r>
      <w:proofErr w:type="spellEnd"/>
      <w:r w:rsidR="001C2F88" w:rsidRPr="001C2F88">
        <w:rPr>
          <w:lang w:val="en-IN"/>
        </w:rPr>
        <w:t>"</w:t>
      </w:r>
    </w:p>
    <w:p w14:paraId="7FEE6E22" w14:textId="769E5C13" w:rsidR="001C2F88" w:rsidRPr="001C2F88" w:rsidRDefault="001C2F88" w:rsidP="001C2F88">
      <w:pPr>
        <w:pStyle w:val="ListParagraph"/>
        <w:rPr>
          <w:lang w:val="en-IN"/>
        </w:rPr>
      </w:pPr>
      <w:r w:rsidRPr="001C2F88">
        <w:rPr>
          <w:lang w:val="en-IN"/>
        </w:rPr>
        <w:t xml:space="preserve">                    to="</w:t>
      </w:r>
      <w:proofErr w:type="spellStart"/>
      <w:r w:rsidRPr="001C2F88">
        <w:rPr>
          <w:lang w:val="en-IN"/>
        </w:rPr>
        <w:t>infra:DomP</w:t>
      </w:r>
      <w:proofErr w:type="spellEnd"/>
      <w:r w:rsidRPr="001C2F88">
        <w:rPr>
          <w:lang w:val="en-IN"/>
        </w:rPr>
        <w:t>"</w:t>
      </w:r>
      <w:r>
        <w:rPr>
          <w:lang w:val="en-IN"/>
        </w:rPr>
        <w:t xml:space="preserve"> …&gt;</w:t>
      </w:r>
    </w:p>
    <w:p w14:paraId="49E7DB99" w14:textId="79041C7D" w:rsidR="00524969" w:rsidRPr="00524969" w:rsidRDefault="00524969" w:rsidP="00524969">
      <w:pPr>
        <w:pStyle w:val="ListParagraph"/>
        <w:rPr>
          <w:lang w:val="en-IN"/>
        </w:rPr>
      </w:pPr>
      <w:r>
        <w:rPr>
          <w:lang w:val="en-IN"/>
        </w:rPr>
        <w:br/>
      </w:r>
      <w:r>
        <w:rPr>
          <w:lang w:val="en-IN"/>
        </w:rPr>
        <w:br/>
      </w:r>
      <w:proofErr w:type="spellStart"/>
      <w:r w:rsidRPr="00524969">
        <w:rPr>
          <w:lang w:val="en-IN"/>
        </w:rPr>
        <w:t>NSXController</w:t>
      </w:r>
      <w:proofErr w:type="spellEnd"/>
      <w:r w:rsidRPr="00524969">
        <w:rPr>
          <w:lang w:val="en-IN"/>
        </w:rPr>
        <w:t>::</w:t>
      </w:r>
      <w:proofErr w:type="spellStart"/>
      <w:r w:rsidRPr="00524969">
        <w:rPr>
          <w:lang w:val="en-IN"/>
        </w:rPr>
        <w:t>addExtPolTask</w:t>
      </w:r>
      <w:proofErr w:type="spellEnd"/>
      <w:r w:rsidR="00925D6A">
        <w:rPr>
          <w:lang w:val="en-IN"/>
        </w:rPr>
        <w:t xml:space="preserve">/ </w:t>
      </w:r>
      <w:proofErr w:type="spellStart"/>
      <w:r w:rsidR="00925D6A">
        <w:rPr>
          <w:lang w:val="en-IN"/>
        </w:rPr>
        <w:t>removeExtPol</w:t>
      </w:r>
      <w:proofErr w:type="spellEnd"/>
      <w:r>
        <w:rPr>
          <w:lang w:val="en-IN"/>
        </w:rPr>
        <w:t xml:space="preserve"> function will be updated to handle the case of </w:t>
      </w:r>
      <w:proofErr w:type="spellStart"/>
      <w:r>
        <w:rPr>
          <w:lang w:val="en-IN"/>
        </w:rPr>
        <w:t>apiMode</w:t>
      </w:r>
      <w:proofErr w:type="spellEnd"/>
      <w:r>
        <w:rPr>
          <w:lang w:val="en-IN"/>
        </w:rPr>
        <w:t>==’policy’.</w:t>
      </w:r>
    </w:p>
    <w:p w14:paraId="4641FE80" w14:textId="5BC4C483" w:rsidR="001D54D1" w:rsidRPr="001D54D1" w:rsidRDefault="00925D6A" w:rsidP="001D54D1">
      <w:pPr>
        <w:pStyle w:val="ListParagraph"/>
        <w:rPr>
          <w:lang w:val="en-IN"/>
        </w:rPr>
      </w:pPr>
      <w:r>
        <w:rPr>
          <w:lang w:val="en-IN"/>
        </w:rPr>
        <w:t xml:space="preserve">Any fault raised on </w:t>
      </w:r>
      <w:proofErr w:type="spellStart"/>
      <w:r>
        <w:rPr>
          <w:lang w:val="en-IN"/>
        </w:rPr>
        <w:t>comp:EpPD</w:t>
      </w:r>
      <w:proofErr w:type="spellEnd"/>
      <w:r>
        <w:rPr>
          <w:lang w:val="en-IN"/>
        </w:rPr>
        <w:t xml:space="preserve"> will be delegated to </w:t>
      </w:r>
      <w:proofErr w:type="spellStart"/>
      <w:r>
        <w:rPr>
          <w:lang w:val="en-IN"/>
        </w:rPr>
        <w:t>AEPg</w:t>
      </w:r>
      <w:proofErr w:type="spellEnd"/>
      <w:r>
        <w:rPr>
          <w:lang w:val="en-IN"/>
        </w:rPr>
        <w:t xml:space="preserve">, will be user visible. </w:t>
      </w:r>
    </w:p>
    <w:p w14:paraId="228390D6" w14:textId="5DECB38A" w:rsidR="002F2C08" w:rsidRPr="002F2C08" w:rsidRDefault="002F2C08" w:rsidP="002F2C08">
      <w:pPr>
        <w:pStyle w:val="ListParagraph"/>
        <w:rPr>
          <w:lang w:val="en-IN"/>
        </w:rPr>
      </w:pPr>
    </w:p>
    <w:p w14:paraId="7E52AC5B" w14:textId="2C582FF8" w:rsidR="006E2174" w:rsidRPr="006E2174" w:rsidRDefault="006E2174" w:rsidP="002F2C08">
      <w:pPr>
        <w:pStyle w:val="ListParagraph"/>
      </w:pPr>
    </w:p>
    <w:p w14:paraId="102E2ECE" w14:textId="6D18F3EE" w:rsidR="00AB1995" w:rsidRPr="00AB1995" w:rsidRDefault="006E2174" w:rsidP="00AB1995">
      <w:pPr>
        <w:rPr>
          <w:sz w:val="24"/>
          <w:szCs w:val="24"/>
          <w:lang w:val="en-IN"/>
        </w:rPr>
      </w:pPr>
      <w:r w:rsidRPr="00AB1995">
        <w:rPr>
          <w:sz w:val="24"/>
          <w:szCs w:val="24"/>
        </w:rPr>
        <w:t> </w:t>
      </w:r>
      <w:r w:rsidR="004A2BB9">
        <w:rPr>
          <w:sz w:val="24"/>
          <w:szCs w:val="24"/>
          <w:lang w:val="en-CA"/>
        </w:rPr>
        <w:t>From NSX-T UI, promotion tool is triggered to promote LS to segment.</w:t>
      </w:r>
      <w:r w:rsidR="00AB1995" w:rsidRPr="00AB1995">
        <w:rPr>
          <w:sz w:val="24"/>
          <w:szCs w:val="24"/>
          <w:lang w:val="en-CA"/>
        </w:rPr>
        <w:t xml:space="preserve"> </w:t>
      </w:r>
      <w:r w:rsidR="004A2BB9">
        <w:rPr>
          <w:sz w:val="24"/>
          <w:szCs w:val="24"/>
          <w:lang w:val="en-CA"/>
        </w:rPr>
        <w:br/>
        <w:t>F</w:t>
      </w:r>
      <w:r w:rsidR="00900009" w:rsidRPr="00AB1995">
        <w:rPr>
          <w:sz w:val="24"/>
          <w:szCs w:val="24"/>
          <w:lang w:val="en-CA"/>
        </w:rPr>
        <w:t>ollowing</w:t>
      </w:r>
      <w:r w:rsidR="00AB1995" w:rsidRPr="00AB1995">
        <w:rPr>
          <w:sz w:val="24"/>
          <w:szCs w:val="24"/>
          <w:lang w:val="en-CA"/>
        </w:rPr>
        <w:t xml:space="preserve"> workflow to be followed</w:t>
      </w:r>
      <w:r w:rsidR="00AB1995">
        <w:rPr>
          <w:sz w:val="24"/>
          <w:szCs w:val="24"/>
          <w:lang w:val="en-CA"/>
        </w:rPr>
        <w:t xml:space="preserve"> to enable </w:t>
      </w:r>
      <w:proofErr w:type="spellStart"/>
      <w:r w:rsidR="00AB1995">
        <w:rPr>
          <w:sz w:val="24"/>
          <w:szCs w:val="24"/>
          <w:lang w:val="en-CA"/>
        </w:rPr>
        <w:t>policyMode</w:t>
      </w:r>
      <w:proofErr w:type="spellEnd"/>
      <w:r w:rsidR="00AB1995">
        <w:rPr>
          <w:sz w:val="24"/>
          <w:szCs w:val="24"/>
          <w:lang w:val="en-CA"/>
        </w:rPr>
        <w:t xml:space="preserve"> in existing EPGs:</w:t>
      </w:r>
      <w:r w:rsidR="00AB1995" w:rsidRPr="00AB1995">
        <w:rPr>
          <w:sz w:val="24"/>
          <w:szCs w:val="24"/>
          <w:lang w:val="en-CA"/>
        </w:rPr>
        <w:br/>
        <w:t xml:space="preserve"> 1. NSX-T object promotion tool is triggered</w:t>
      </w:r>
      <w:r w:rsidR="00AB1995">
        <w:rPr>
          <w:sz w:val="24"/>
          <w:szCs w:val="24"/>
          <w:lang w:val="en-CA"/>
        </w:rPr>
        <w:t xml:space="preserve"> and verified that promotion is successful.</w:t>
      </w:r>
      <w:r w:rsidR="00AB1995" w:rsidRPr="00AB1995">
        <w:rPr>
          <w:sz w:val="24"/>
          <w:szCs w:val="24"/>
          <w:lang w:val="en-CA"/>
        </w:rPr>
        <w:br/>
        <w:t xml:space="preserve"> 2. Knob on </w:t>
      </w:r>
      <w:proofErr w:type="spellStart"/>
      <w:r w:rsidR="00AB1995" w:rsidRPr="00AB1995">
        <w:rPr>
          <w:sz w:val="24"/>
          <w:szCs w:val="24"/>
          <w:lang w:val="en-CA"/>
        </w:rPr>
        <w:t>epg</w:t>
      </w:r>
      <w:proofErr w:type="spellEnd"/>
      <w:r w:rsidR="00AB1995" w:rsidRPr="00AB1995">
        <w:rPr>
          <w:sz w:val="24"/>
          <w:szCs w:val="24"/>
          <w:lang w:val="en-CA"/>
        </w:rPr>
        <w:t xml:space="preserve"> is turned on in APIC. </w:t>
      </w:r>
      <w:r w:rsidR="00AB1995" w:rsidRPr="00AB1995">
        <w:rPr>
          <w:sz w:val="24"/>
          <w:szCs w:val="24"/>
          <w:lang w:val="en-CA"/>
        </w:rPr>
        <w:br/>
        <w:t xml:space="preserve"> 3. APIC starts </w:t>
      </w:r>
      <w:r w:rsidR="008F2E5C" w:rsidRPr="00AB1995">
        <w:rPr>
          <w:sz w:val="24"/>
          <w:szCs w:val="24"/>
          <w:lang w:val="en-CA"/>
        </w:rPr>
        <w:t>using policy</w:t>
      </w:r>
      <w:r w:rsidR="00AB1995" w:rsidRPr="00AB1995">
        <w:rPr>
          <w:sz w:val="24"/>
          <w:szCs w:val="24"/>
          <w:lang w:val="en-CA"/>
        </w:rPr>
        <w:t xml:space="preserve"> </w:t>
      </w:r>
      <w:proofErr w:type="spellStart"/>
      <w:r w:rsidR="00AB1995" w:rsidRPr="00AB1995">
        <w:rPr>
          <w:sz w:val="24"/>
          <w:szCs w:val="24"/>
          <w:lang w:val="en-CA"/>
        </w:rPr>
        <w:t>api</w:t>
      </w:r>
      <w:proofErr w:type="spellEnd"/>
      <w:r w:rsidR="00AB1995" w:rsidRPr="00AB1995">
        <w:rPr>
          <w:sz w:val="24"/>
          <w:szCs w:val="24"/>
          <w:lang w:val="en-CA"/>
        </w:rPr>
        <w:t>.</w:t>
      </w:r>
    </w:p>
    <w:p w14:paraId="44AB2794" w14:textId="56C652F3" w:rsidR="006E2174" w:rsidRPr="006E2174" w:rsidRDefault="006E2174" w:rsidP="006E2174"/>
    <w:p w14:paraId="70664900" w14:textId="77777777" w:rsidR="00AC2D16" w:rsidRDefault="00AC2D16" w:rsidP="008B35DA">
      <w:pPr>
        <w:pStyle w:val="Heading1"/>
        <w:spacing w:after="0"/>
      </w:pPr>
      <w:bookmarkStart w:id="9" w:name="_Toc364338673"/>
      <w:r w:rsidRPr="005810B1">
        <w:t>Software Requirements</w:t>
      </w:r>
      <w:bookmarkEnd w:id="9"/>
    </w:p>
    <w:p w14:paraId="1F0B8342" w14:textId="165DB31E" w:rsidR="000E563B" w:rsidRDefault="000E563B" w:rsidP="000E563B">
      <w:pPr>
        <w:pStyle w:val="Body"/>
      </w:pPr>
      <w:r>
        <w:t>A</w:t>
      </w:r>
      <w:r w:rsidR="006E2174">
        <w:t>PIC Version: 6.</w:t>
      </w:r>
      <w:r w:rsidR="005B4E4C">
        <w:t>0</w:t>
      </w:r>
      <w:r w:rsidR="006E2174">
        <w:t>(</w:t>
      </w:r>
      <w:r w:rsidR="005B4E4C">
        <w:t>3</w:t>
      </w:r>
      <w:r w:rsidR="006E2174">
        <w:t>)</w:t>
      </w:r>
    </w:p>
    <w:p w14:paraId="17B73101" w14:textId="5BBA9A53" w:rsidR="000E563B" w:rsidRPr="000E563B" w:rsidRDefault="006E2174" w:rsidP="000E563B">
      <w:pPr>
        <w:pStyle w:val="Body"/>
      </w:pPr>
      <w:r>
        <w:t xml:space="preserve">NSX-T Version: </w:t>
      </w:r>
      <w:r w:rsidR="00032C63">
        <w:t xml:space="preserve"> &gt;= </w:t>
      </w:r>
      <w:r>
        <w:t>3.2</w:t>
      </w:r>
    </w:p>
    <w:p w14:paraId="69DFA56A" w14:textId="61CA7D67" w:rsidR="00AC2D16" w:rsidRPr="008B35DA" w:rsidRDefault="00AC2D16" w:rsidP="008B35DA">
      <w:pPr>
        <w:pStyle w:val="Body"/>
        <w:tabs>
          <w:tab w:val="clear" w:pos="1440"/>
          <w:tab w:val="clear" w:pos="3420"/>
          <w:tab w:val="left" w:pos="4100"/>
        </w:tabs>
      </w:pPr>
      <w:bookmarkStart w:id="10" w:name="_Toc449252950"/>
    </w:p>
    <w:p w14:paraId="43D9BA3C" w14:textId="571043C7" w:rsidR="00B95CC9" w:rsidRDefault="00AC2D16" w:rsidP="00B95CC9">
      <w:pPr>
        <w:pStyle w:val="Heading1"/>
      </w:pPr>
      <w:bookmarkStart w:id="11" w:name="_Toc364338674"/>
      <w:bookmarkStart w:id="12" w:name="_Toc440833823"/>
      <w:bookmarkStart w:id="13" w:name="_Toc449252957"/>
      <w:bookmarkEnd w:id="7"/>
      <w:bookmarkEnd w:id="10"/>
      <w:r w:rsidRPr="005810B1">
        <w:t>Memory and Performance Impact</w:t>
      </w:r>
      <w:bookmarkEnd w:id="11"/>
    </w:p>
    <w:p w14:paraId="12CA6AC3" w14:textId="535ADE91" w:rsidR="00B95CC9" w:rsidRPr="00B95CC9" w:rsidRDefault="006E2174" w:rsidP="00B95CC9">
      <w:pPr>
        <w:pStyle w:val="Body"/>
      </w:pPr>
      <w:r>
        <w:t>None.</w:t>
      </w:r>
    </w:p>
    <w:p w14:paraId="7A6E81F2" w14:textId="6F053DED" w:rsidR="00F26A29" w:rsidRDefault="00F26A29">
      <w:pPr>
        <w:pStyle w:val="Body"/>
      </w:pPr>
    </w:p>
    <w:p w14:paraId="7C7C0936" w14:textId="6D00A6F6" w:rsidR="00AC2D16" w:rsidRDefault="00AC2D16" w:rsidP="002C4B68">
      <w:pPr>
        <w:pStyle w:val="Heading1"/>
      </w:pPr>
      <w:bookmarkStart w:id="14" w:name="_Toc364338676"/>
      <w:r w:rsidRPr="005810B1">
        <w:t>End User Interface</w:t>
      </w:r>
      <w:r w:rsidR="00527A44" w:rsidRPr="005810B1">
        <w:t>/User Experience</w:t>
      </w:r>
      <w:bookmarkEnd w:id="14"/>
    </w:p>
    <w:p w14:paraId="296E6011" w14:textId="07B5ED02" w:rsidR="008F4259" w:rsidRDefault="002C4B68" w:rsidP="002C4B68">
      <w:pPr>
        <w:pStyle w:val="Body"/>
      </w:pPr>
      <w:r>
        <w:t xml:space="preserve">Need UI team to add a knob to switch between Policy and </w:t>
      </w:r>
      <w:proofErr w:type="spellStart"/>
      <w:r>
        <w:t>Mgmt</w:t>
      </w:r>
      <w:proofErr w:type="spellEnd"/>
      <w:r>
        <w:t xml:space="preserve"> API mode</w:t>
      </w:r>
      <w:r w:rsidR="008F4259">
        <w:t>. Knobs should be present while creating a new EPG and editing an existing EPG.</w:t>
      </w:r>
      <w:r>
        <w:br/>
      </w:r>
    </w:p>
    <w:p w14:paraId="5B281215" w14:textId="77777777" w:rsidR="008F4259" w:rsidRDefault="008F4259" w:rsidP="002C4B68">
      <w:pPr>
        <w:pStyle w:val="Body"/>
      </w:pPr>
    </w:p>
    <w:p w14:paraId="69AD428B" w14:textId="77777777" w:rsidR="008F4259" w:rsidRDefault="008F4259" w:rsidP="002C4B68">
      <w:pPr>
        <w:pStyle w:val="Body"/>
      </w:pPr>
    </w:p>
    <w:p w14:paraId="18EF45C4" w14:textId="77777777" w:rsidR="008F4259" w:rsidRDefault="008F4259" w:rsidP="002C4B68">
      <w:pPr>
        <w:pStyle w:val="Body"/>
      </w:pPr>
    </w:p>
    <w:p w14:paraId="7147C993" w14:textId="77777777" w:rsidR="008F4259" w:rsidRDefault="008F4259" w:rsidP="002C4B68">
      <w:pPr>
        <w:pStyle w:val="Body"/>
      </w:pPr>
    </w:p>
    <w:p w14:paraId="0D11BD07" w14:textId="77777777" w:rsidR="008F4259" w:rsidRDefault="008F4259" w:rsidP="002C4B68">
      <w:pPr>
        <w:pStyle w:val="Body"/>
      </w:pPr>
    </w:p>
    <w:p w14:paraId="59A9437A" w14:textId="77777777" w:rsidR="008F4259" w:rsidRDefault="008F4259" w:rsidP="002C4B68">
      <w:pPr>
        <w:pStyle w:val="Body"/>
      </w:pPr>
    </w:p>
    <w:p w14:paraId="6EF01E5F" w14:textId="77777777" w:rsidR="008F4259" w:rsidRDefault="008F4259" w:rsidP="002C4B68">
      <w:pPr>
        <w:pStyle w:val="Body"/>
      </w:pPr>
    </w:p>
    <w:p w14:paraId="41D09629" w14:textId="77777777" w:rsidR="008F4259" w:rsidRDefault="008F4259" w:rsidP="002C4B68">
      <w:pPr>
        <w:pStyle w:val="Body"/>
      </w:pPr>
    </w:p>
    <w:p w14:paraId="029338FF" w14:textId="0CCA23EB" w:rsidR="002C4B68" w:rsidRPr="002C4B68" w:rsidRDefault="002C4B68" w:rsidP="002C4B68">
      <w:pPr>
        <w:pStyle w:val="Body"/>
      </w:pPr>
      <w:r>
        <w:br/>
      </w:r>
      <w:r w:rsidRPr="002C4B68">
        <w:rPr>
          <w:b/>
          <w:bCs/>
        </w:rPr>
        <w:t>For existing EPG:</w:t>
      </w:r>
    </w:p>
    <w:p w14:paraId="5A09E5E0" w14:textId="726AAF53" w:rsidR="006020BB" w:rsidRDefault="002C4B68" w:rsidP="000E563B">
      <w:pPr>
        <w:pStyle w:val="Body"/>
      </w:pPr>
      <w:r>
        <w:rPr>
          <w:noProof/>
          <w:snapToGrid/>
        </w:rPr>
        <w:drawing>
          <wp:inline distT="0" distB="0" distL="0" distR="0" wp14:anchorId="01D4EA7C" wp14:editId="4153F331">
            <wp:extent cx="5943600" cy="3304540"/>
            <wp:effectExtent l="0" t="0" r="0"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r w:rsidR="006E2174">
        <w:br/>
      </w:r>
      <w:r w:rsidR="006E2174">
        <w:br/>
      </w:r>
    </w:p>
    <w:p w14:paraId="48DEA04D" w14:textId="551F4E4F" w:rsidR="002C4B68" w:rsidRPr="008F4259" w:rsidRDefault="002C4B68" w:rsidP="008F4259">
      <w:pPr>
        <w:pStyle w:val="Body"/>
        <w:tabs>
          <w:tab w:val="clear" w:pos="3420"/>
        </w:tabs>
        <w:rPr>
          <w:b/>
          <w:bCs/>
        </w:rPr>
      </w:pPr>
      <w:r w:rsidRPr="002C4B68">
        <w:rPr>
          <w:b/>
          <w:bCs/>
        </w:rPr>
        <w:lastRenderedPageBreak/>
        <w:t>For new EPG</w:t>
      </w:r>
      <w:r w:rsidR="008F4259">
        <w:rPr>
          <w:b/>
          <w:bCs/>
        </w:rPr>
        <w:t>:</w:t>
      </w:r>
      <w:r>
        <w:rPr>
          <w:noProof/>
          <w:snapToGrid/>
        </w:rPr>
        <w:drawing>
          <wp:anchor distT="0" distB="0" distL="114300" distR="114300" simplePos="0" relativeHeight="251661824" behindDoc="1" locked="0" layoutInCell="1" allowOverlap="1" wp14:anchorId="21596EC3" wp14:editId="7A1D67AD">
            <wp:simplePos x="0" y="0"/>
            <wp:positionH relativeFrom="column">
              <wp:posOffset>-113665</wp:posOffset>
            </wp:positionH>
            <wp:positionV relativeFrom="paragraph">
              <wp:posOffset>203835</wp:posOffset>
            </wp:positionV>
            <wp:extent cx="4874260" cy="4191000"/>
            <wp:effectExtent l="0" t="0" r="2540" b="0"/>
            <wp:wrapTight wrapText="bothSides">
              <wp:wrapPolygon edited="0">
                <wp:start x="0" y="0"/>
                <wp:lineTo x="0" y="21535"/>
                <wp:lineTo x="21555" y="21535"/>
                <wp:lineTo x="21555" y="0"/>
                <wp:lineTo x="0" y="0"/>
              </wp:wrapPolygon>
            </wp:wrapTight>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4260" cy="4191000"/>
                    </a:xfrm>
                    <a:prstGeom prst="rect">
                      <a:avLst/>
                    </a:prstGeom>
                  </pic:spPr>
                </pic:pic>
              </a:graphicData>
            </a:graphic>
            <wp14:sizeRelH relativeFrom="page">
              <wp14:pctWidth>0</wp14:pctWidth>
            </wp14:sizeRelH>
            <wp14:sizeRelV relativeFrom="page">
              <wp14:pctHeight>0</wp14:pctHeight>
            </wp14:sizeRelV>
          </wp:anchor>
        </w:drawing>
      </w:r>
    </w:p>
    <w:p w14:paraId="147CFC10" w14:textId="58B3432E" w:rsidR="002C4B68" w:rsidRDefault="002C4B68" w:rsidP="000E563B">
      <w:pPr>
        <w:pStyle w:val="Body"/>
      </w:pPr>
    </w:p>
    <w:p w14:paraId="702529B4" w14:textId="7520D250" w:rsidR="002C4B68" w:rsidRDefault="002C4B68" w:rsidP="000E563B">
      <w:pPr>
        <w:pStyle w:val="Body"/>
      </w:pPr>
    </w:p>
    <w:p w14:paraId="073147B8" w14:textId="239227A3" w:rsidR="002C4B68" w:rsidRDefault="002C4B68" w:rsidP="000E563B">
      <w:pPr>
        <w:pStyle w:val="Body"/>
      </w:pPr>
    </w:p>
    <w:p w14:paraId="39076B9C" w14:textId="5075A3C6" w:rsidR="002C4B68" w:rsidRDefault="002C4B68" w:rsidP="000E563B">
      <w:pPr>
        <w:pStyle w:val="Body"/>
      </w:pPr>
    </w:p>
    <w:p w14:paraId="4C18B86C" w14:textId="54E4A4B3" w:rsidR="002C4B68" w:rsidRDefault="002C4B68" w:rsidP="000E563B">
      <w:pPr>
        <w:pStyle w:val="Body"/>
      </w:pPr>
    </w:p>
    <w:p w14:paraId="628F4EBA" w14:textId="16686439" w:rsidR="002C4B68" w:rsidRDefault="002C4B68" w:rsidP="000E563B">
      <w:pPr>
        <w:pStyle w:val="Body"/>
      </w:pPr>
    </w:p>
    <w:p w14:paraId="3DD99A80" w14:textId="166BD122" w:rsidR="002C4B68" w:rsidRDefault="002C4B68" w:rsidP="000E563B">
      <w:pPr>
        <w:pStyle w:val="Body"/>
      </w:pPr>
    </w:p>
    <w:p w14:paraId="4142CFFB" w14:textId="1F66634F" w:rsidR="002C4B68" w:rsidRDefault="002C4B68" w:rsidP="000E563B">
      <w:pPr>
        <w:pStyle w:val="Body"/>
      </w:pPr>
    </w:p>
    <w:p w14:paraId="35FC8E70" w14:textId="0F46DA1C" w:rsidR="002C4B68" w:rsidRDefault="002C4B68" w:rsidP="000E563B">
      <w:pPr>
        <w:pStyle w:val="Body"/>
      </w:pPr>
    </w:p>
    <w:p w14:paraId="2C2A10FB" w14:textId="36F87F03" w:rsidR="002C4B68" w:rsidRDefault="002C4B68" w:rsidP="000E563B">
      <w:pPr>
        <w:pStyle w:val="Body"/>
      </w:pPr>
    </w:p>
    <w:p w14:paraId="1FF6E8F9" w14:textId="77777777" w:rsidR="002C4B68" w:rsidRPr="000E563B" w:rsidRDefault="002C4B68" w:rsidP="000E563B">
      <w:pPr>
        <w:pStyle w:val="Body"/>
      </w:pPr>
    </w:p>
    <w:p w14:paraId="48C4B0BF" w14:textId="51D8A1A9" w:rsidR="00AC2D16" w:rsidRDefault="00AC2D16">
      <w:pPr>
        <w:pStyle w:val="Heading1"/>
      </w:pPr>
      <w:bookmarkStart w:id="15" w:name="_Toc364338677"/>
      <w:r w:rsidRPr="005810B1">
        <w:t>Configuration and Restrictions</w:t>
      </w:r>
      <w:bookmarkEnd w:id="15"/>
    </w:p>
    <w:p w14:paraId="28097043" w14:textId="52916879" w:rsidR="006436A0" w:rsidRDefault="002C4B68" w:rsidP="006436A0">
      <w:pPr>
        <w:pStyle w:val="ListParagraph"/>
        <w:numPr>
          <w:ilvl w:val="0"/>
          <w:numId w:val="27"/>
        </w:numPr>
      </w:pPr>
      <w:r w:rsidRPr="006E2174">
        <w:t>User cannot switch back and forth</w:t>
      </w:r>
      <w:r w:rsidR="005B4E4C">
        <w:t xml:space="preserve"> between API mode.</w:t>
      </w:r>
      <w:r w:rsidRPr="006E2174">
        <w:t xml:space="preserve"> (</w:t>
      </w:r>
      <w:r w:rsidR="009A26F0">
        <w:t xml:space="preserve">Switching from </w:t>
      </w:r>
      <w:r w:rsidR="005B4E4C">
        <w:t xml:space="preserve">Policy to </w:t>
      </w:r>
      <w:proofErr w:type="spellStart"/>
      <w:r w:rsidR="005B4E4C">
        <w:t>Mgmt</w:t>
      </w:r>
      <w:proofErr w:type="spellEnd"/>
      <w:r w:rsidR="005B4E4C">
        <w:t xml:space="preserve"> mode is allowed, </w:t>
      </w:r>
      <w:proofErr w:type="spellStart"/>
      <w:r w:rsidR="005B4E4C">
        <w:t>Mgmt</w:t>
      </w:r>
      <w:proofErr w:type="spellEnd"/>
      <w:r w:rsidR="005B4E4C">
        <w:t xml:space="preserve"> to policy is </w:t>
      </w:r>
      <w:r w:rsidR="009A26F0">
        <w:t>blocked</w:t>
      </w:r>
      <w:r w:rsidR="005B4E4C">
        <w:t>.)</w:t>
      </w:r>
    </w:p>
    <w:p w14:paraId="63A620CB" w14:textId="77777777" w:rsidR="004A2BB9" w:rsidRDefault="006436A0" w:rsidP="006436A0">
      <w:pPr>
        <w:pStyle w:val="ListParagraph"/>
        <w:numPr>
          <w:ilvl w:val="0"/>
          <w:numId w:val="27"/>
        </w:numPr>
      </w:pPr>
      <w:r>
        <w:t>Policy API is supported on APIC with NSX-T version &gt;= 3.2</w:t>
      </w:r>
    </w:p>
    <w:p w14:paraId="01459616" w14:textId="77E60B24" w:rsidR="004A2BB9" w:rsidRPr="002D0333" w:rsidRDefault="004A2BB9" w:rsidP="004A2BB9">
      <w:pPr>
        <w:pStyle w:val="ListParagraph"/>
        <w:numPr>
          <w:ilvl w:val="0"/>
          <w:numId w:val="27"/>
        </w:numPr>
        <w:rPr>
          <w:lang w:val="en-IN"/>
        </w:rPr>
      </w:pPr>
      <w:r w:rsidRPr="004A2BB9">
        <w:t>For existing EPGs, APIC can’t manually promote corresponding LS to Segments.</w:t>
      </w:r>
    </w:p>
    <w:p w14:paraId="4F466C39" w14:textId="06A92E93" w:rsidR="004A2BB9" w:rsidRPr="004A2BB9" w:rsidRDefault="002D0333" w:rsidP="004A2BB9">
      <w:pPr>
        <w:pStyle w:val="ListParagraph"/>
        <w:numPr>
          <w:ilvl w:val="0"/>
          <w:numId w:val="27"/>
        </w:numPr>
        <w:rPr>
          <w:lang w:val="en-IN"/>
        </w:rPr>
      </w:pPr>
      <w:r>
        <w:t xml:space="preserve">Default </w:t>
      </w:r>
      <w:proofErr w:type="spellStart"/>
      <w:r>
        <w:t>api</w:t>
      </w:r>
      <w:proofErr w:type="spellEnd"/>
      <w:r>
        <w:t xml:space="preserve"> mode will be ‘policy’ for new EPGs.</w:t>
      </w:r>
    </w:p>
    <w:p w14:paraId="465B850A" w14:textId="2E573C04" w:rsidR="002C4B68" w:rsidRPr="006E2174" w:rsidRDefault="006436A0" w:rsidP="004A2BB9">
      <w:pPr>
        <w:pStyle w:val="ListParagraph"/>
      </w:pPr>
      <w:r>
        <w:br/>
      </w:r>
    </w:p>
    <w:p w14:paraId="5C0A036E" w14:textId="109A8E5A" w:rsidR="00032C63" w:rsidRPr="00395891" w:rsidRDefault="006436A0" w:rsidP="00032C63">
      <w:pPr>
        <w:rPr>
          <w:color w:val="C00000"/>
          <w:lang w:val="en-GB"/>
        </w:rPr>
      </w:pPr>
      <w:r>
        <w:rPr>
          <w:lang w:val="en-GB"/>
        </w:rPr>
        <w:br/>
      </w:r>
      <w:r w:rsidR="00032C63" w:rsidRPr="00395891">
        <w:rPr>
          <w:lang w:val="en-GB"/>
        </w:rPr>
        <w:t>Following workflow would lead to an unmanageable LS:</w:t>
      </w:r>
    </w:p>
    <w:p w14:paraId="07326FE0" w14:textId="10CC81C1" w:rsidR="00032C63" w:rsidRPr="00395891" w:rsidRDefault="00A3019E" w:rsidP="00032C63">
      <w:pPr>
        <w:rPr>
          <w:lang w:val="en-GB"/>
        </w:rPr>
      </w:pPr>
      <w:r>
        <w:rPr>
          <w:lang w:val="en-GB"/>
        </w:rPr>
        <w:t>1</w:t>
      </w:r>
      <w:r w:rsidR="00032C63" w:rsidRPr="00395891">
        <w:rPr>
          <w:lang w:val="en-GB"/>
        </w:rPr>
        <w:t xml:space="preserve">. </w:t>
      </w:r>
      <w:proofErr w:type="spellStart"/>
      <w:r w:rsidR="00032C63" w:rsidRPr="00395891">
        <w:rPr>
          <w:lang w:val="en-GB"/>
        </w:rPr>
        <w:t>Apic</w:t>
      </w:r>
      <w:proofErr w:type="spellEnd"/>
      <w:r w:rsidR="00032C63" w:rsidRPr="00395891">
        <w:rPr>
          <w:lang w:val="en-GB"/>
        </w:rPr>
        <w:t xml:space="preserve"> version doesn’t suppo</w:t>
      </w:r>
      <w:r w:rsidR="00CC0626">
        <w:rPr>
          <w:lang w:val="en-GB"/>
        </w:rPr>
        <w:t xml:space="preserve">rt </w:t>
      </w:r>
      <w:r w:rsidR="00032C63" w:rsidRPr="00395891">
        <w:rPr>
          <w:lang w:val="en-GB"/>
        </w:rPr>
        <w:t xml:space="preserve">policy </w:t>
      </w:r>
      <w:proofErr w:type="spellStart"/>
      <w:r w:rsidR="00032C63" w:rsidRPr="00395891">
        <w:rPr>
          <w:lang w:val="en-GB"/>
        </w:rPr>
        <w:t>api</w:t>
      </w:r>
      <w:proofErr w:type="spellEnd"/>
      <w:r w:rsidR="00032C63" w:rsidRPr="00395891">
        <w:rPr>
          <w:lang w:val="en-GB"/>
        </w:rPr>
        <w:t xml:space="preserve">, and LS is promoted to segment in NSX-t. </w:t>
      </w:r>
      <w:r w:rsidR="00032C63">
        <w:rPr>
          <w:lang w:val="en-GB"/>
        </w:rPr>
        <w:br/>
      </w:r>
      <w:r w:rsidR="00032C63" w:rsidRPr="00395891">
        <w:rPr>
          <w:color w:val="C00000"/>
          <w:lang w:val="en-GB"/>
        </w:rPr>
        <w:t>(Can't display anything to user)</w:t>
      </w:r>
    </w:p>
    <w:p w14:paraId="34FAA0D8" w14:textId="46A2EF9C" w:rsidR="00032C63" w:rsidRPr="00395891" w:rsidRDefault="00032C63" w:rsidP="00032C63">
      <w:pPr>
        <w:rPr>
          <w:color w:val="C00000"/>
        </w:rPr>
      </w:pPr>
      <w:r>
        <w:rPr>
          <w:lang w:val="en-GB"/>
        </w:rPr>
        <w:br/>
      </w:r>
    </w:p>
    <w:p w14:paraId="0DF9485A" w14:textId="0D357712" w:rsidR="00032C63" w:rsidRPr="00CC0626" w:rsidRDefault="00CC0626" w:rsidP="00032C63">
      <w:r w:rsidRPr="00CC0626">
        <w:t>Following errors from NSX-t will be displayed as fault on EPG:</w:t>
      </w:r>
    </w:p>
    <w:p w14:paraId="2F595BEB" w14:textId="77777777" w:rsidR="00032C63" w:rsidRPr="00285552" w:rsidRDefault="00032C63" w:rsidP="00032C63">
      <w:pPr>
        <w:shd w:val="clear" w:color="auto" w:fill="FFFFFE"/>
        <w:spacing w:line="270" w:lineRule="atLeast"/>
        <w:rPr>
          <w:rFonts w:ascii="Courier New" w:hAnsi="Courier New" w:cs="Courier New"/>
          <w:color w:val="000000"/>
          <w:sz w:val="18"/>
          <w:szCs w:val="18"/>
          <w:lang w:val="en-IN" w:eastAsia="en-GB"/>
        </w:rPr>
      </w:pPr>
      <w:r>
        <w:t>Scenario 1:</w:t>
      </w:r>
      <w:r>
        <w:br/>
        <w:t xml:space="preserve">1.  User upgrades ACI, creates </w:t>
      </w:r>
      <w:proofErr w:type="spellStart"/>
      <w:r>
        <w:t>epg</w:t>
      </w:r>
      <w:proofErr w:type="spellEnd"/>
      <w:r>
        <w:t xml:space="preserve">, downgrades </w:t>
      </w:r>
      <w:proofErr w:type="spellStart"/>
      <w:r>
        <w:t>aci</w:t>
      </w:r>
      <w:proofErr w:type="spellEnd"/>
      <w:r>
        <w:t xml:space="preserve">. NSX-T remains on policy </w:t>
      </w:r>
      <w:proofErr w:type="spellStart"/>
      <w:r>
        <w:t>api</w:t>
      </w:r>
      <w:proofErr w:type="spellEnd"/>
      <w:r>
        <w:t xml:space="preserve"> version.</w:t>
      </w:r>
      <w:r>
        <w:br/>
      </w:r>
      <w:r w:rsidRPr="00285552">
        <w:rPr>
          <w:rFonts w:ascii="Courier New" w:hAnsi="Courier New" w:cs="Courier New"/>
          <w:color w:val="000000"/>
          <w:sz w:val="18"/>
          <w:szCs w:val="18"/>
          <w:lang w:val="en-IN" w:eastAsia="en-GB"/>
        </w:rPr>
        <w:t>{</w:t>
      </w:r>
    </w:p>
    <w:p w14:paraId="12281B31" w14:textId="77777777" w:rsidR="00032C63" w:rsidRPr="00285552" w:rsidRDefault="00032C63" w:rsidP="00032C63">
      <w:pPr>
        <w:shd w:val="clear" w:color="auto" w:fill="FFFFFE"/>
        <w:spacing w:line="270" w:lineRule="atLeast"/>
        <w:rPr>
          <w:rFonts w:ascii="Courier New" w:hAnsi="Courier New" w:cs="Courier New"/>
          <w:color w:val="000000"/>
          <w:sz w:val="18"/>
          <w:szCs w:val="18"/>
          <w:lang w:val="en-IN" w:eastAsia="en-GB"/>
        </w:rPr>
      </w:pPr>
      <w:r w:rsidRPr="00285552">
        <w:rPr>
          <w:rFonts w:ascii="Courier New" w:hAnsi="Courier New" w:cs="Courier New"/>
          <w:color w:val="000000"/>
          <w:sz w:val="18"/>
          <w:szCs w:val="18"/>
          <w:lang w:val="en-IN" w:eastAsia="en-GB"/>
        </w:rPr>
        <w:t xml:space="preserve">    </w:t>
      </w:r>
      <w:r w:rsidRPr="00285552">
        <w:rPr>
          <w:rFonts w:ascii="Courier New" w:hAnsi="Courier New" w:cs="Courier New"/>
          <w:color w:val="A31515"/>
          <w:sz w:val="18"/>
          <w:szCs w:val="18"/>
          <w:lang w:val="en-IN" w:eastAsia="en-GB"/>
        </w:rPr>
        <w:t>"</w:t>
      </w:r>
      <w:proofErr w:type="spellStart"/>
      <w:r w:rsidRPr="00285552">
        <w:rPr>
          <w:rFonts w:ascii="Courier New" w:hAnsi="Courier New" w:cs="Courier New"/>
          <w:color w:val="A31515"/>
          <w:sz w:val="18"/>
          <w:szCs w:val="18"/>
          <w:lang w:val="en-IN" w:eastAsia="en-GB"/>
        </w:rPr>
        <w:t>httpStatus</w:t>
      </w:r>
      <w:proofErr w:type="spellEnd"/>
      <w:r w:rsidRPr="00285552">
        <w:rPr>
          <w:rFonts w:ascii="Courier New" w:hAnsi="Courier New" w:cs="Courier New"/>
          <w:color w:val="A31515"/>
          <w:sz w:val="18"/>
          <w:szCs w:val="18"/>
          <w:lang w:val="en-IN" w:eastAsia="en-GB"/>
        </w:rPr>
        <w:t>"</w:t>
      </w:r>
      <w:r w:rsidRPr="00285552">
        <w:rPr>
          <w:rFonts w:ascii="Courier New" w:hAnsi="Courier New" w:cs="Courier New"/>
          <w:color w:val="000000"/>
          <w:sz w:val="18"/>
          <w:szCs w:val="18"/>
          <w:lang w:val="en-IN" w:eastAsia="en-GB"/>
        </w:rPr>
        <w:t xml:space="preserve">: </w:t>
      </w:r>
      <w:r w:rsidRPr="00285552">
        <w:rPr>
          <w:rFonts w:ascii="Courier New" w:hAnsi="Courier New" w:cs="Courier New"/>
          <w:color w:val="0451A5"/>
          <w:sz w:val="18"/>
          <w:szCs w:val="18"/>
          <w:lang w:val="en-IN" w:eastAsia="en-GB"/>
        </w:rPr>
        <w:t>"BAD_REQUEST"</w:t>
      </w:r>
      <w:r w:rsidRPr="00285552">
        <w:rPr>
          <w:rFonts w:ascii="Courier New" w:hAnsi="Courier New" w:cs="Courier New"/>
          <w:color w:val="000000"/>
          <w:sz w:val="18"/>
          <w:szCs w:val="18"/>
          <w:lang w:val="en-IN" w:eastAsia="en-GB"/>
        </w:rPr>
        <w:t>,</w:t>
      </w:r>
    </w:p>
    <w:p w14:paraId="27A7F1F5" w14:textId="77777777" w:rsidR="00032C63" w:rsidRPr="00285552" w:rsidRDefault="00032C63" w:rsidP="00032C63">
      <w:pPr>
        <w:shd w:val="clear" w:color="auto" w:fill="FFFFFE"/>
        <w:spacing w:line="270" w:lineRule="atLeast"/>
        <w:rPr>
          <w:rFonts w:ascii="Courier New" w:hAnsi="Courier New" w:cs="Courier New"/>
          <w:color w:val="000000"/>
          <w:sz w:val="18"/>
          <w:szCs w:val="18"/>
          <w:lang w:val="en-IN" w:eastAsia="en-GB"/>
        </w:rPr>
      </w:pPr>
      <w:r w:rsidRPr="00285552">
        <w:rPr>
          <w:rFonts w:ascii="Courier New" w:hAnsi="Courier New" w:cs="Courier New"/>
          <w:color w:val="000000"/>
          <w:sz w:val="18"/>
          <w:szCs w:val="18"/>
          <w:lang w:val="en-IN" w:eastAsia="en-GB"/>
        </w:rPr>
        <w:t xml:space="preserve">    </w:t>
      </w:r>
      <w:r w:rsidRPr="00285552">
        <w:rPr>
          <w:rFonts w:ascii="Courier New" w:hAnsi="Courier New" w:cs="Courier New"/>
          <w:color w:val="A31515"/>
          <w:sz w:val="18"/>
          <w:szCs w:val="18"/>
          <w:lang w:val="en-IN" w:eastAsia="en-GB"/>
        </w:rPr>
        <w:t>"</w:t>
      </w:r>
      <w:proofErr w:type="spellStart"/>
      <w:r w:rsidRPr="00285552">
        <w:rPr>
          <w:rFonts w:ascii="Courier New" w:hAnsi="Courier New" w:cs="Courier New"/>
          <w:color w:val="A31515"/>
          <w:sz w:val="18"/>
          <w:szCs w:val="18"/>
          <w:lang w:val="en-IN" w:eastAsia="en-GB"/>
        </w:rPr>
        <w:t>error_code</w:t>
      </w:r>
      <w:proofErr w:type="spellEnd"/>
      <w:r w:rsidRPr="00285552">
        <w:rPr>
          <w:rFonts w:ascii="Courier New" w:hAnsi="Courier New" w:cs="Courier New"/>
          <w:color w:val="A31515"/>
          <w:sz w:val="18"/>
          <w:szCs w:val="18"/>
          <w:lang w:val="en-IN" w:eastAsia="en-GB"/>
        </w:rPr>
        <w:t>"</w:t>
      </w:r>
      <w:r w:rsidRPr="00285552">
        <w:rPr>
          <w:rFonts w:ascii="Courier New" w:hAnsi="Courier New" w:cs="Courier New"/>
          <w:color w:val="000000"/>
          <w:sz w:val="18"/>
          <w:szCs w:val="18"/>
          <w:lang w:val="en-IN" w:eastAsia="en-GB"/>
        </w:rPr>
        <w:t xml:space="preserve">: </w:t>
      </w:r>
      <w:r w:rsidRPr="00285552">
        <w:rPr>
          <w:rFonts w:ascii="Courier New" w:hAnsi="Courier New" w:cs="Courier New"/>
          <w:color w:val="098658"/>
          <w:sz w:val="18"/>
          <w:szCs w:val="18"/>
          <w:lang w:val="en-IN" w:eastAsia="en-GB"/>
        </w:rPr>
        <w:t>289</w:t>
      </w:r>
      <w:r w:rsidRPr="00285552">
        <w:rPr>
          <w:rFonts w:ascii="Courier New" w:hAnsi="Courier New" w:cs="Courier New"/>
          <w:color w:val="000000"/>
          <w:sz w:val="18"/>
          <w:szCs w:val="18"/>
          <w:lang w:val="en-IN" w:eastAsia="en-GB"/>
        </w:rPr>
        <w:t>,</w:t>
      </w:r>
    </w:p>
    <w:p w14:paraId="70F9FE98" w14:textId="77777777" w:rsidR="00032C63" w:rsidRPr="00285552" w:rsidRDefault="00032C63" w:rsidP="00032C63">
      <w:pPr>
        <w:shd w:val="clear" w:color="auto" w:fill="FFFFFE"/>
        <w:spacing w:line="270" w:lineRule="atLeast"/>
        <w:rPr>
          <w:rFonts w:ascii="Courier New" w:hAnsi="Courier New" w:cs="Courier New"/>
          <w:color w:val="000000"/>
          <w:sz w:val="18"/>
          <w:szCs w:val="18"/>
          <w:lang w:val="en-IN" w:eastAsia="en-GB"/>
        </w:rPr>
      </w:pPr>
      <w:r w:rsidRPr="00285552">
        <w:rPr>
          <w:rFonts w:ascii="Courier New" w:hAnsi="Courier New" w:cs="Courier New"/>
          <w:color w:val="000000"/>
          <w:sz w:val="18"/>
          <w:szCs w:val="18"/>
          <w:lang w:val="en-IN" w:eastAsia="en-GB"/>
        </w:rPr>
        <w:t xml:space="preserve">    </w:t>
      </w:r>
      <w:r w:rsidRPr="00285552">
        <w:rPr>
          <w:rFonts w:ascii="Courier New" w:hAnsi="Courier New" w:cs="Courier New"/>
          <w:color w:val="A31515"/>
          <w:sz w:val="18"/>
          <w:szCs w:val="18"/>
          <w:lang w:val="en-IN" w:eastAsia="en-GB"/>
        </w:rPr>
        <w:t>"</w:t>
      </w:r>
      <w:proofErr w:type="spellStart"/>
      <w:r w:rsidRPr="00285552">
        <w:rPr>
          <w:rFonts w:ascii="Courier New" w:hAnsi="Courier New" w:cs="Courier New"/>
          <w:color w:val="A31515"/>
          <w:sz w:val="18"/>
          <w:szCs w:val="18"/>
          <w:lang w:val="en-IN" w:eastAsia="en-GB"/>
        </w:rPr>
        <w:t>module_name</w:t>
      </w:r>
      <w:proofErr w:type="spellEnd"/>
      <w:r w:rsidRPr="00285552">
        <w:rPr>
          <w:rFonts w:ascii="Courier New" w:hAnsi="Courier New" w:cs="Courier New"/>
          <w:color w:val="A31515"/>
          <w:sz w:val="18"/>
          <w:szCs w:val="18"/>
          <w:lang w:val="en-IN" w:eastAsia="en-GB"/>
        </w:rPr>
        <w:t>"</w:t>
      </w:r>
      <w:r w:rsidRPr="00285552">
        <w:rPr>
          <w:rFonts w:ascii="Courier New" w:hAnsi="Courier New" w:cs="Courier New"/>
          <w:color w:val="000000"/>
          <w:sz w:val="18"/>
          <w:szCs w:val="18"/>
          <w:lang w:val="en-IN" w:eastAsia="en-GB"/>
        </w:rPr>
        <w:t xml:space="preserve">: </w:t>
      </w:r>
      <w:r w:rsidRPr="00285552">
        <w:rPr>
          <w:rFonts w:ascii="Courier New" w:hAnsi="Courier New" w:cs="Courier New"/>
          <w:color w:val="0451A5"/>
          <w:sz w:val="18"/>
          <w:szCs w:val="18"/>
          <w:lang w:val="en-IN" w:eastAsia="en-GB"/>
        </w:rPr>
        <w:t>"common-services"</w:t>
      </w:r>
      <w:r w:rsidRPr="00285552">
        <w:rPr>
          <w:rFonts w:ascii="Courier New" w:hAnsi="Courier New" w:cs="Courier New"/>
          <w:color w:val="000000"/>
          <w:sz w:val="18"/>
          <w:szCs w:val="18"/>
          <w:lang w:val="en-IN" w:eastAsia="en-GB"/>
        </w:rPr>
        <w:t>,</w:t>
      </w:r>
    </w:p>
    <w:p w14:paraId="41A90F12" w14:textId="77777777" w:rsidR="00032C63" w:rsidRPr="00285552" w:rsidRDefault="00032C63" w:rsidP="00032C63">
      <w:pPr>
        <w:shd w:val="clear" w:color="auto" w:fill="FFFFFE"/>
        <w:spacing w:line="270" w:lineRule="atLeast"/>
        <w:rPr>
          <w:rFonts w:ascii="Courier New" w:hAnsi="Courier New" w:cs="Courier New"/>
          <w:color w:val="000000"/>
          <w:sz w:val="18"/>
          <w:szCs w:val="18"/>
          <w:lang w:val="en-IN" w:eastAsia="en-GB"/>
        </w:rPr>
      </w:pPr>
      <w:r w:rsidRPr="00285552">
        <w:rPr>
          <w:rFonts w:ascii="Courier New" w:hAnsi="Courier New" w:cs="Courier New"/>
          <w:color w:val="000000"/>
          <w:sz w:val="18"/>
          <w:szCs w:val="18"/>
          <w:lang w:val="en-IN" w:eastAsia="en-GB"/>
        </w:rPr>
        <w:lastRenderedPageBreak/>
        <w:t xml:space="preserve">    </w:t>
      </w:r>
      <w:r w:rsidRPr="00285552">
        <w:rPr>
          <w:rFonts w:ascii="Courier New" w:hAnsi="Courier New" w:cs="Courier New"/>
          <w:color w:val="A31515"/>
          <w:sz w:val="18"/>
          <w:szCs w:val="18"/>
          <w:lang w:val="en-IN" w:eastAsia="en-GB"/>
        </w:rPr>
        <w:t>"</w:t>
      </w:r>
      <w:proofErr w:type="spellStart"/>
      <w:r w:rsidRPr="00285552">
        <w:rPr>
          <w:rFonts w:ascii="Courier New" w:hAnsi="Courier New" w:cs="Courier New"/>
          <w:color w:val="A31515"/>
          <w:sz w:val="18"/>
          <w:szCs w:val="18"/>
          <w:lang w:val="en-IN" w:eastAsia="en-GB"/>
        </w:rPr>
        <w:t>error_message</w:t>
      </w:r>
      <w:proofErr w:type="spellEnd"/>
      <w:r w:rsidRPr="00285552">
        <w:rPr>
          <w:rFonts w:ascii="Courier New" w:hAnsi="Courier New" w:cs="Courier New"/>
          <w:color w:val="A31515"/>
          <w:sz w:val="18"/>
          <w:szCs w:val="18"/>
          <w:lang w:val="en-IN" w:eastAsia="en-GB"/>
        </w:rPr>
        <w:t>"</w:t>
      </w:r>
      <w:r w:rsidRPr="00285552">
        <w:rPr>
          <w:rFonts w:ascii="Courier New" w:hAnsi="Courier New" w:cs="Courier New"/>
          <w:color w:val="000000"/>
          <w:sz w:val="18"/>
          <w:szCs w:val="18"/>
          <w:lang w:val="en-IN" w:eastAsia="en-GB"/>
        </w:rPr>
        <w:t xml:space="preserve">: </w:t>
      </w:r>
      <w:r w:rsidRPr="00285552">
        <w:rPr>
          <w:rFonts w:ascii="Courier New" w:hAnsi="Courier New" w:cs="Courier New"/>
          <w:color w:val="0451A5"/>
          <w:sz w:val="18"/>
          <w:szCs w:val="18"/>
          <w:lang w:val="en-IN" w:eastAsia="en-GB"/>
        </w:rPr>
        <w:t>"Principal 'admin' with role '[</w:t>
      </w:r>
      <w:proofErr w:type="spellStart"/>
      <w:r w:rsidRPr="00285552">
        <w:rPr>
          <w:rFonts w:ascii="Courier New" w:hAnsi="Courier New" w:cs="Courier New"/>
          <w:color w:val="0451A5"/>
          <w:sz w:val="18"/>
          <w:szCs w:val="18"/>
          <w:lang w:val="en-IN" w:eastAsia="en-GB"/>
        </w:rPr>
        <w:t>enterprise_admin</w:t>
      </w:r>
      <w:proofErr w:type="spellEnd"/>
      <w:r w:rsidRPr="00285552">
        <w:rPr>
          <w:rFonts w:ascii="Courier New" w:hAnsi="Courier New" w:cs="Courier New"/>
          <w:color w:val="0451A5"/>
          <w:sz w:val="18"/>
          <w:szCs w:val="18"/>
          <w:lang w:val="en-IN" w:eastAsia="en-GB"/>
        </w:rPr>
        <w:t xml:space="preserve">]' attempts to delete or modify an object of type </w:t>
      </w:r>
      <w:proofErr w:type="spellStart"/>
      <w:r w:rsidRPr="00285552">
        <w:rPr>
          <w:rFonts w:ascii="Courier New" w:hAnsi="Courier New" w:cs="Courier New"/>
          <w:color w:val="0451A5"/>
          <w:sz w:val="18"/>
          <w:szCs w:val="18"/>
          <w:lang w:val="en-IN" w:eastAsia="en-GB"/>
        </w:rPr>
        <w:t>nsx$LogicalSwitch</w:t>
      </w:r>
      <w:proofErr w:type="spellEnd"/>
      <w:r w:rsidRPr="00285552">
        <w:rPr>
          <w:rFonts w:ascii="Courier New" w:hAnsi="Courier New" w:cs="Courier New"/>
          <w:color w:val="0451A5"/>
          <w:sz w:val="18"/>
          <w:szCs w:val="18"/>
          <w:lang w:val="en-IN" w:eastAsia="en-GB"/>
        </w:rPr>
        <w:t xml:space="preserve"> it doesn't own. (</w:t>
      </w:r>
      <w:proofErr w:type="spellStart"/>
      <w:r w:rsidRPr="00285552">
        <w:rPr>
          <w:rFonts w:ascii="Courier New" w:hAnsi="Courier New" w:cs="Courier New"/>
          <w:color w:val="0451A5"/>
          <w:sz w:val="18"/>
          <w:szCs w:val="18"/>
          <w:lang w:val="en-IN" w:eastAsia="en-GB"/>
        </w:rPr>
        <w:t>createUser</w:t>
      </w:r>
      <w:proofErr w:type="spellEnd"/>
      <w:r w:rsidRPr="00285552">
        <w:rPr>
          <w:rFonts w:ascii="Courier New" w:hAnsi="Courier New" w:cs="Courier New"/>
          <w:color w:val="0451A5"/>
          <w:sz w:val="18"/>
          <w:szCs w:val="18"/>
          <w:lang w:val="en-IN" w:eastAsia="en-GB"/>
        </w:rPr>
        <w:t>=</w:t>
      </w:r>
      <w:proofErr w:type="spellStart"/>
      <w:r w:rsidRPr="00285552">
        <w:rPr>
          <w:rFonts w:ascii="Courier New" w:hAnsi="Courier New" w:cs="Courier New"/>
          <w:color w:val="0451A5"/>
          <w:sz w:val="18"/>
          <w:szCs w:val="18"/>
          <w:lang w:val="en-IN" w:eastAsia="en-GB"/>
        </w:rPr>
        <w:t>nsx_policy</w:t>
      </w:r>
      <w:proofErr w:type="spellEnd"/>
      <w:r w:rsidRPr="00285552">
        <w:rPr>
          <w:rFonts w:ascii="Courier New" w:hAnsi="Courier New" w:cs="Courier New"/>
          <w:color w:val="0451A5"/>
          <w:sz w:val="18"/>
          <w:szCs w:val="18"/>
          <w:lang w:val="en-IN" w:eastAsia="en-GB"/>
        </w:rPr>
        <w:t xml:space="preserve">, </w:t>
      </w:r>
      <w:proofErr w:type="spellStart"/>
      <w:r w:rsidRPr="00285552">
        <w:rPr>
          <w:rFonts w:ascii="Courier New" w:hAnsi="Courier New" w:cs="Courier New"/>
          <w:color w:val="0451A5"/>
          <w:sz w:val="18"/>
          <w:szCs w:val="18"/>
          <w:lang w:val="en-IN" w:eastAsia="en-GB"/>
        </w:rPr>
        <w:t>allowOverwrite</w:t>
      </w:r>
      <w:proofErr w:type="spellEnd"/>
      <w:r w:rsidRPr="00285552">
        <w:rPr>
          <w:rFonts w:ascii="Courier New" w:hAnsi="Courier New" w:cs="Courier New"/>
          <w:color w:val="0451A5"/>
          <w:sz w:val="18"/>
          <w:szCs w:val="18"/>
          <w:lang w:val="en-IN" w:eastAsia="en-GB"/>
        </w:rPr>
        <w:t>=null)"</w:t>
      </w:r>
    </w:p>
    <w:p w14:paraId="0DB3F724" w14:textId="77777777" w:rsidR="00032C63" w:rsidRPr="00285552" w:rsidRDefault="00032C63" w:rsidP="00032C63">
      <w:pPr>
        <w:shd w:val="clear" w:color="auto" w:fill="FFFFFE"/>
        <w:spacing w:line="270" w:lineRule="atLeast"/>
        <w:rPr>
          <w:rFonts w:ascii="Courier New" w:hAnsi="Courier New" w:cs="Courier New"/>
          <w:color w:val="000000"/>
          <w:sz w:val="18"/>
          <w:szCs w:val="18"/>
          <w:lang w:val="en-IN" w:eastAsia="en-GB"/>
        </w:rPr>
      </w:pPr>
      <w:r w:rsidRPr="00285552">
        <w:rPr>
          <w:rFonts w:ascii="Courier New" w:hAnsi="Courier New" w:cs="Courier New"/>
          <w:color w:val="000000"/>
          <w:sz w:val="18"/>
          <w:szCs w:val="18"/>
          <w:lang w:val="en-IN" w:eastAsia="en-GB"/>
        </w:rPr>
        <w:t>}</w:t>
      </w:r>
    </w:p>
    <w:p w14:paraId="6195C37B" w14:textId="2CA2E29B" w:rsidR="00032C63" w:rsidRPr="00A3019E" w:rsidRDefault="00032C63" w:rsidP="00A3019E">
      <w:r>
        <w:t>Can’t delete LS if it was created from a segment.  We can only read it.</w:t>
      </w:r>
    </w:p>
    <w:p w14:paraId="7EBEC3B5" w14:textId="49791EA0" w:rsidR="002C4B68" w:rsidRPr="002C4B68" w:rsidRDefault="002C4B68" w:rsidP="002C4B68">
      <w:pPr>
        <w:pStyle w:val="Body"/>
      </w:pPr>
    </w:p>
    <w:p w14:paraId="3FEE944A" w14:textId="77777777" w:rsidR="00AC2D16" w:rsidRDefault="00AC2D16">
      <w:pPr>
        <w:pStyle w:val="Heading1"/>
      </w:pPr>
      <w:bookmarkStart w:id="16" w:name="_Toc364338678"/>
      <w:r w:rsidRPr="005810B1">
        <w:t>Testing Considerations</w:t>
      </w:r>
      <w:bookmarkEnd w:id="16"/>
    </w:p>
    <w:p w14:paraId="04B92167" w14:textId="77777777" w:rsidR="00CD0B09" w:rsidRPr="006462B2" w:rsidRDefault="00CD0B09" w:rsidP="00CD0B09">
      <w:pPr>
        <w:pStyle w:val="Body"/>
        <w:ind w:left="720"/>
      </w:pPr>
    </w:p>
    <w:p w14:paraId="4D432909" w14:textId="77777777" w:rsidR="00B0347F" w:rsidRPr="000F2D3C" w:rsidRDefault="00B0347F" w:rsidP="00B0347F">
      <w:pPr>
        <w:pStyle w:val="Heading1"/>
        <w:ind w:hanging="432"/>
      </w:pPr>
      <w:bookmarkStart w:id="17" w:name="_Accessibility_Requirements"/>
      <w:bookmarkStart w:id="18" w:name="_Toc364338679"/>
      <w:bookmarkStart w:id="19" w:name="_Toc92083328"/>
      <w:bookmarkStart w:id="20" w:name="_Toc99184279"/>
      <w:bookmarkStart w:id="21" w:name="_Toc107991683"/>
      <w:bookmarkEnd w:id="17"/>
      <w:r>
        <w:t>Initiative, Legal, &amp; Regulatory</w:t>
      </w:r>
      <w:bookmarkEnd w:id="18"/>
    </w:p>
    <w:p w14:paraId="248A1616" w14:textId="77777777" w:rsidR="00B0347F" w:rsidRPr="00013A07" w:rsidRDefault="00BC0204" w:rsidP="00B0347F">
      <w:pPr>
        <w:pStyle w:val="Body"/>
        <w:rPr>
          <w:i/>
          <w:color w:val="C00000"/>
          <w:szCs w:val="24"/>
        </w:rPr>
      </w:pPr>
      <w:r>
        <w:rPr>
          <w:highlight w:val="green"/>
        </w:rPr>
        <w:t>N/A</w:t>
      </w:r>
    </w:p>
    <w:p w14:paraId="607E1F55" w14:textId="77777777" w:rsidR="008A06C2" w:rsidRPr="00825455" w:rsidRDefault="008A06C2" w:rsidP="008A06C2">
      <w:pPr>
        <w:pStyle w:val="Heading1"/>
      </w:pPr>
      <w:bookmarkStart w:id="22" w:name="_Toc88537242"/>
      <w:bookmarkStart w:id="23" w:name="_Toc76192922"/>
      <w:bookmarkStart w:id="24" w:name="_Toc89596287"/>
      <w:bookmarkStart w:id="25" w:name="_Toc89852209"/>
      <w:bookmarkStart w:id="26" w:name="_Toc90374283"/>
      <w:bookmarkStart w:id="27" w:name="_Toc95641543"/>
      <w:bookmarkStart w:id="28" w:name="_Toc364338680"/>
      <w:bookmarkEnd w:id="19"/>
      <w:bookmarkEnd w:id="20"/>
      <w:bookmarkEnd w:id="21"/>
      <w:r w:rsidRPr="00825455">
        <w:t>Requirements Traceability</w:t>
      </w:r>
      <w:bookmarkEnd w:id="22"/>
      <w:bookmarkEnd w:id="23"/>
      <w:bookmarkEnd w:id="24"/>
      <w:bookmarkEnd w:id="25"/>
      <w:bookmarkEnd w:id="26"/>
      <w:r w:rsidRPr="00825455">
        <w:t xml:space="preserve"> Considerations</w:t>
      </w:r>
      <w:bookmarkEnd w:id="27"/>
      <w:bookmarkEnd w:id="28"/>
      <w:r w:rsidRPr="00825455">
        <w:t xml:space="preserve"> </w:t>
      </w:r>
    </w:p>
    <w:p w14:paraId="6184FBCF" w14:textId="77777777" w:rsidR="008A06C2" w:rsidRDefault="00BC0204" w:rsidP="008A06C2">
      <w:pPr>
        <w:pStyle w:val="Body"/>
        <w:tabs>
          <w:tab w:val="clear" w:pos="1440"/>
          <w:tab w:val="clear" w:pos="3420"/>
          <w:tab w:val="left" w:pos="4100"/>
        </w:tabs>
      </w:pPr>
      <w:r>
        <w:t>N/A</w:t>
      </w:r>
      <w:r w:rsidR="008A06C2">
        <w:tab/>
      </w:r>
    </w:p>
    <w:p w14:paraId="3DDA5144" w14:textId="1EB51AD8" w:rsidR="00B733F8" w:rsidRDefault="00AC2D16">
      <w:pPr>
        <w:pStyle w:val="Heading1"/>
        <w:rPr>
          <w:b w:val="0"/>
          <w:bCs/>
          <w:sz w:val="24"/>
          <w:szCs w:val="24"/>
        </w:rPr>
      </w:pPr>
      <w:bookmarkStart w:id="29" w:name="_Toc364338681"/>
      <w:r>
        <w:t>References</w:t>
      </w:r>
      <w:bookmarkEnd w:id="29"/>
      <w:r w:rsidR="00B733F8">
        <w:br/>
      </w:r>
      <w:hyperlink r:id="rId13" w:anchor=":~:text=Introduced%20in%20NSX%2DT%202.4,using%20an%20intent%2Dbased%20approach" w:history="1">
        <w:r w:rsidR="00B733F8" w:rsidRPr="00116841">
          <w:rPr>
            <w:rStyle w:val="Hyperlink"/>
            <w:b w:val="0"/>
            <w:bCs/>
            <w:szCs w:val="24"/>
          </w:rPr>
          <w:t>https://blogs.vmware.com/networkvirtualization/2020/06/navigating-nsxt-policy-apis.html/#:~:text=Introduced%20in%20NSX%2DT%202.4,using%20an%20intent%2Dbased%20approach</w:t>
        </w:r>
      </w:hyperlink>
      <w:r w:rsidR="00B733F8" w:rsidRPr="00B733F8">
        <w:rPr>
          <w:b w:val="0"/>
          <w:bCs/>
          <w:sz w:val="24"/>
          <w:szCs w:val="24"/>
        </w:rPr>
        <w:t>.</w:t>
      </w:r>
    </w:p>
    <w:p w14:paraId="45BD1EAC" w14:textId="4A5A2E19" w:rsidR="00AC2D16" w:rsidRDefault="00B733F8" w:rsidP="00B733F8">
      <w:pPr>
        <w:pStyle w:val="Heading1"/>
        <w:numPr>
          <w:ilvl w:val="0"/>
          <w:numId w:val="0"/>
        </w:numPr>
        <w:ind w:left="432"/>
        <w:rPr>
          <w:b w:val="0"/>
          <w:bCs/>
          <w:sz w:val="24"/>
          <w:szCs w:val="24"/>
        </w:rPr>
      </w:pPr>
      <w:r>
        <w:rPr>
          <w:b w:val="0"/>
          <w:bCs/>
          <w:sz w:val="24"/>
          <w:szCs w:val="24"/>
        </w:rPr>
        <w:br/>
      </w:r>
      <w:hyperlink r:id="rId14" w:history="1">
        <w:r w:rsidRPr="00116841">
          <w:rPr>
            <w:rStyle w:val="Hyperlink"/>
            <w:b w:val="0"/>
            <w:bCs/>
            <w:szCs w:val="24"/>
          </w:rPr>
          <w:t>https://docs.vmware.com/en/VMware-NSX-T-Data-Center/3.2/administration/GUID-3B619DC3-CB6B-4121-810E-B2DD46A49B0B.html</w:t>
        </w:r>
      </w:hyperlink>
    </w:p>
    <w:p w14:paraId="616E2D1A" w14:textId="77777777" w:rsidR="00B733F8" w:rsidRPr="00B733F8" w:rsidRDefault="00B733F8" w:rsidP="00B733F8">
      <w:pPr>
        <w:pStyle w:val="Body"/>
      </w:pPr>
    </w:p>
    <w:p w14:paraId="4C41DED0" w14:textId="77777777" w:rsidR="00AC2D16" w:rsidRDefault="00AC2D16">
      <w:pPr>
        <w:pStyle w:val="Heading1"/>
      </w:pPr>
      <w:bookmarkStart w:id="30" w:name="_Toc364338682"/>
      <w:bookmarkEnd w:id="3"/>
      <w:bookmarkEnd w:id="4"/>
      <w:bookmarkEnd w:id="5"/>
      <w:bookmarkEnd w:id="8"/>
      <w:bookmarkEnd w:id="12"/>
      <w:bookmarkEnd w:id="13"/>
      <w:r>
        <w:t>Glossary</w:t>
      </w:r>
      <w:bookmarkEnd w:id="30"/>
    </w:p>
    <w:p w14:paraId="160DA5DC" w14:textId="77777777" w:rsidR="00AC2D16" w:rsidRDefault="00AC2D16">
      <w:pPr>
        <w:pStyle w:val="Body"/>
      </w:pPr>
      <w:r>
        <w:t>The following list describes acronyms and definitions for terms used throughout this document:</w:t>
      </w:r>
    </w:p>
    <w:p w14:paraId="24A0A9A9" w14:textId="77777777" w:rsidR="00AC2D16" w:rsidRDefault="00AC2D16">
      <w:pPr>
        <w:pStyle w:val="Bullet1"/>
      </w:pPr>
      <w:r>
        <w:rPr>
          <w:b/>
          <w:bCs/>
        </w:rPr>
        <w:t>Term 1 &lt;in bold&gt;</w:t>
      </w:r>
      <w:r>
        <w:t xml:space="preserve">: </w:t>
      </w:r>
      <w:r>
        <w:rPr>
          <w:b/>
          <w:bCs/>
        </w:rPr>
        <w:t>&lt;</w:t>
      </w:r>
      <w:r>
        <w:t>definition in plain text</w:t>
      </w:r>
      <w:r>
        <w:rPr>
          <w:b/>
          <w:bCs/>
        </w:rPr>
        <w:t>&gt;</w:t>
      </w:r>
    </w:p>
    <w:p w14:paraId="42998FD6" w14:textId="77777777" w:rsidR="00AC2D16" w:rsidRDefault="00AC2D16">
      <w:pPr>
        <w:pStyle w:val="Bullet1"/>
      </w:pPr>
      <w:r>
        <w:rPr>
          <w:b/>
          <w:bCs/>
        </w:rPr>
        <w:t>Term 2 &lt;in bold&gt;</w:t>
      </w:r>
      <w:r>
        <w:t xml:space="preserve">: </w:t>
      </w:r>
      <w:r>
        <w:rPr>
          <w:b/>
          <w:bCs/>
        </w:rPr>
        <w:t>&lt;</w:t>
      </w:r>
      <w:r>
        <w:t>definition in plain text</w:t>
      </w:r>
      <w:r>
        <w:rPr>
          <w:b/>
          <w:bCs/>
        </w:rPr>
        <w:t>&gt;</w:t>
      </w:r>
    </w:p>
    <w:p w14:paraId="182FDD9C" w14:textId="77777777" w:rsidR="00AC2D16" w:rsidRDefault="00AC2D16">
      <w:pPr>
        <w:pStyle w:val="Heading1"/>
      </w:pPr>
      <w:bookmarkStart w:id="31" w:name="_Toc364338683"/>
      <w:r>
        <w:t>Attachments</w:t>
      </w:r>
      <w:bookmarkEnd w:id="31"/>
    </w:p>
    <w:p w14:paraId="7F556D7A" w14:textId="77777777" w:rsidR="00AC2D16" w:rsidRPr="00517EE8" w:rsidRDefault="00AC2D16" w:rsidP="00517EE8">
      <w:pPr>
        <w:pStyle w:val="Comment"/>
        <w:jc w:val="left"/>
        <w:rPr>
          <w:color w:val="C00000"/>
        </w:rPr>
      </w:pPr>
      <w:r w:rsidRPr="00517EE8">
        <w:rPr>
          <w:color w:val="C00000"/>
        </w:rPr>
        <w:t>As appropriate, attach log sheets, diagrams, schematics, usability research, examples of forms, or other pieces of information used in or generated in the production of the document.</w:t>
      </w:r>
    </w:p>
    <w:p w14:paraId="0B55F049" w14:textId="77777777" w:rsidR="00AC2D16" w:rsidRPr="005810B1" w:rsidRDefault="00AC2D16">
      <w:pPr>
        <w:pStyle w:val="Heading2"/>
      </w:pPr>
      <w:bookmarkStart w:id="32" w:name="_Toc364338684"/>
      <w:r w:rsidRPr="005810B1">
        <w:t>Review Action Items</w:t>
      </w:r>
      <w:bookmarkEnd w:id="32"/>
    </w:p>
    <w:p w14:paraId="7AEFE9DF" w14:textId="77777777" w:rsidR="00AC2D16" w:rsidRPr="00517EE8" w:rsidRDefault="00AC2D16" w:rsidP="00517EE8">
      <w:pPr>
        <w:pStyle w:val="Comment"/>
        <w:jc w:val="left"/>
        <w:rPr>
          <w:color w:val="C00000"/>
        </w:rPr>
      </w:pPr>
      <w:r w:rsidRPr="00517EE8">
        <w:rPr>
          <w:color w:val="C00000"/>
        </w:rPr>
        <w:t xml:space="preserve">Use this section to log meeting minutes from the review of this document and to track review action items to closure.  Relevant data includes meeting attendees, issues, and action items. Action item data includes description and owner, status (Open or Closed), and closure date. </w:t>
      </w:r>
    </w:p>
    <w:p w14:paraId="60EC098B" w14:textId="77777777" w:rsidR="00AC2D16" w:rsidRDefault="00AC2D16" w:rsidP="00517EE8">
      <w:pPr>
        <w:pStyle w:val="Comment"/>
        <w:jc w:val="left"/>
        <w:rPr>
          <w:iCs/>
          <w:color w:val="0000FF"/>
          <w:u w:val="single"/>
        </w:rPr>
      </w:pPr>
      <w:r w:rsidRPr="00517EE8">
        <w:rPr>
          <w:color w:val="C00000"/>
        </w:rPr>
        <w:lastRenderedPageBreak/>
        <w:t xml:space="preserve">In lieu of keeping the action item log here, this section may reference external review records, which capture and track the action items to closure.  Examples of these external review records include Review Minutes checked into EDCS and review data captured via Peer Review </w:t>
      </w:r>
      <w:r w:rsidR="00C25B58" w:rsidRPr="00517EE8">
        <w:rPr>
          <w:color w:val="C00000"/>
        </w:rPr>
        <w:t xml:space="preserve">Request Queue </w:t>
      </w:r>
      <w:r w:rsidRPr="00517EE8">
        <w:rPr>
          <w:color w:val="C00000"/>
        </w:rPr>
        <w:t>Tool:</w:t>
      </w:r>
      <w:r>
        <w:t xml:space="preserve"> </w:t>
      </w:r>
      <w:r w:rsidR="00517EE8">
        <w:br/>
      </w:r>
      <w:hyperlink r:id="rId15" w:history="1">
        <w:r w:rsidR="00C25B58">
          <w:rPr>
            <w:iCs/>
            <w:color w:val="0000FF"/>
            <w:u w:val="single"/>
          </w:rPr>
          <w:t>http://wwwin-tools.cisco.com/prrq/welcome.do</w:t>
        </w:r>
      </w:hyperlink>
    </w:p>
    <w:p w14:paraId="5A370B50" w14:textId="77777777" w:rsidR="00911B77" w:rsidRPr="005810B1" w:rsidRDefault="005810B1" w:rsidP="00911B77">
      <w:pPr>
        <w:pStyle w:val="Body"/>
        <w:rPr>
          <w:b/>
          <w:color w:val="auto"/>
          <w:highlight w:val="green"/>
        </w:rPr>
      </w:pPr>
      <w:r w:rsidRPr="005810B1">
        <w:rPr>
          <w:b/>
          <w:color w:val="auto"/>
          <w:highlight w:val="green"/>
        </w:rPr>
        <w:t>&lt;&lt;ISO requirement&gt;&gt;</w:t>
      </w:r>
    </w:p>
    <w:p w14:paraId="0CB9D289" w14:textId="77777777" w:rsidR="00AC2D16" w:rsidRDefault="00AC2D16">
      <w:pPr>
        <w:pStyle w:val="Body"/>
      </w:pPr>
      <w:r>
        <w:t>&lt;</w:t>
      </w:r>
      <w:r w:rsidR="00352C21">
        <w:t>Body</w:t>
      </w:r>
      <w:r>
        <w:t>&gt;</w:t>
      </w:r>
    </w:p>
    <w:p w14:paraId="4FCE7669" w14:textId="77777777" w:rsidR="00AC2D16" w:rsidRPr="00517EE8" w:rsidRDefault="00AC2D16">
      <w:pPr>
        <w:pStyle w:val="Body"/>
        <w:rPr>
          <w:rFonts w:ascii="Times" w:hAnsi="Times" w:cs="Arial"/>
          <w:color w:val="C00000"/>
        </w:rPr>
      </w:pPr>
    </w:p>
    <w:p w14:paraId="3EA16D2A" w14:textId="77777777" w:rsidR="00AC2D16" w:rsidRDefault="00AC2D16" w:rsidP="00517EE8">
      <w:pPr>
        <w:pStyle w:val="Comment"/>
        <w:jc w:val="left"/>
      </w:pPr>
      <w:r w:rsidRPr="00517EE8">
        <w:rPr>
          <w:rFonts w:ascii="Times" w:hAnsi="Times" w:cs="Arial"/>
          <w:color w:val="C00000"/>
        </w:rPr>
        <w:t xml:space="preserve">For guidelines </w:t>
      </w:r>
      <w:r w:rsidR="00394C4A" w:rsidRPr="00517EE8">
        <w:rPr>
          <w:rFonts w:ascii="Times" w:hAnsi="Times" w:cs="Arial"/>
          <w:color w:val="C00000"/>
        </w:rPr>
        <w:t>about</w:t>
      </w:r>
      <w:r w:rsidRPr="00517EE8">
        <w:rPr>
          <w:rFonts w:ascii="Times" w:hAnsi="Times" w:cs="Arial"/>
          <w:color w:val="C00000"/>
        </w:rPr>
        <w:t xml:space="preserve"> creating documents using th</w:t>
      </w:r>
      <w:r w:rsidR="00007436" w:rsidRPr="00517EE8">
        <w:rPr>
          <w:rFonts w:ascii="Times" w:hAnsi="Times" w:cs="Arial"/>
          <w:color w:val="C00000"/>
        </w:rPr>
        <w:t>is</w:t>
      </w:r>
      <w:r w:rsidRPr="00517EE8">
        <w:rPr>
          <w:rFonts w:ascii="Times" w:hAnsi="Times" w:cs="Arial"/>
          <w:color w:val="C00000"/>
        </w:rPr>
        <w:t xml:space="preserve"> template, see</w:t>
      </w:r>
      <w:r w:rsidR="00394C4A" w:rsidRPr="00517EE8">
        <w:rPr>
          <w:rFonts w:ascii="Times" w:hAnsi="Times" w:cs="Arial"/>
          <w:color w:val="C00000"/>
        </w:rPr>
        <w:t xml:space="preserve"> the</w:t>
      </w:r>
      <w:r>
        <w:rPr>
          <w:rFonts w:ascii="Times" w:hAnsi="Times" w:cs="Arial"/>
        </w:rPr>
        <w:t xml:space="preserve"> </w:t>
      </w:r>
      <w:hyperlink r:id="rId16" w:history="1">
        <w:r w:rsidR="00B01662">
          <w:rPr>
            <w:iCs/>
            <w:color w:val="0000FF"/>
            <w:u w:val="single"/>
          </w:rPr>
          <w:t>Template Instructions</w:t>
        </w:r>
      </w:hyperlink>
      <w:r>
        <w:t xml:space="preserve">. </w:t>
      </w:r>
      <w:r w:rsidR="00394C4A" w:rsidRPr="00517EE8">
        <w:rPr>
          <w:rFonts w:ascii="Times" w:hAnsi="Times" w:cs="Arial"/>
          <w:color w:val="C00000"/>
        </w:rPr>
        <w:t>For t</w:t>
      </w:r>
      <w:r w:rsidRPr="00517EE8">
        <w:rPr>
          <w:rFonts w:ascii="Times" w:hAnsi="Times" w:cs="Arial"/>
          <w:color w:val="C00000"/>
        </w:rPr>
        <w:t>emplate comments</w:t>
      </w:r>
      <w:r w:rsidR="00394C4A" w:rsidRPr="00517EE8">
        <w:rPr>
          <w:rFonts w:ascii="Times" w:hAnsi="Times" w:cs="Arial"/>
          <w:color w:val="C00000"/>
        </w:rPr>
        <w:t>,</w:t>
      </w:r>
      <w:r w:rsidRPr="00517EE8">
        <w:rPr>
          <w:rFonts w:ascii="Times" w:hAnsi="Times" w:cs="Arial"/>
          <w:color w:val="C00000"/>
        </w:rPr>
        <w:t xml:space="preserve"> contact</w:t>
      </w:r>
      <w:r w:rsidR="00394C4A" w:rsidRPr="00517EE8">
        <w:rPr>
          <w:rFonts w:ascii="Times" w:hAnsi="Times" w:cs="Arial"/>
          <w:color w:val="C00000"/>
        </w:rPr>
        <w:t xml:space="preserve"> the</w:t>
      </w:r>
      <w:r>
        <w:rPr>
          <w:rFonts w:ascii="Times" w:hAnsi="Times" w:cs="Arial"/>
          <w:i w:val="0"/>
          <w:iCs/>
        </w:rPr>
        <w:t xml:space="preserve"> </w:t>
      </w:r>
      <w:hyperlink r:id="rId17" w:history="1">
        <w:hyperlink r:id="rId18" w:history="1">
          <w:r w:rsidR="005D6EF5" w:rsidRPr="005D6EF5">
            <w:rPr>
              <w:rStyle w:val="Hyperlink"/>
              <w:iCs/>
            </w:rPr>
            <w:t>cpdm-input</w:t>
          </w:r>
        </w:hyperlink>
      </w:hyperlink>
      <w:r>
        <w:rPr>
          <w:rFonts w:ascii="Times" w:hAnsi="Times" w:cs="Arial"/>
        </w:rPr>
        <w:t xml:space="preserve"> </w:t>
      </w:r>
      <w:r w:rsidRPr="00517EE8">
        <w:rPr>
          <w:rFonts w:ascii="Times" w:hAnsi="Times" w:cs="Arial"/>
          <w:color w:val="C00000"/>
        </w:rPr>
        <w:t>alias.</w:t>
      </w:r>
    </w:p>
    <w:p w14:paraId="51E5C7FD" w14:textId="77777777" w:rsidR="00AC2D16" w:rsidRDefault="00AC2D16">
      <w:pPr>
        <w:pStyle w:val="EndofDocument"/>
      </w:pPr>
      <w:r>
        <w:t>End of Document</w:t>
      </w:r>
    </w:p>
    <w:sectPr w:rsidR="00AC2D16" w:rsidSect="00370DDF">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1B0CC" w14:textId="77777777" w:rsidR="00076691" w:rsidRDefault="00076691" w:rsidP="00844E81">
      <w:pPr>
        <w:pStyle w:val="TableText"/>
      </w:pPr>
      <w:r>
        <w:separator/>
      </w:r>
    </w:p>
  </w:endnote>
  <w:endnote w:type="continuationSeparator" w:id="0">
    <w:p w14:paraId="1E45E979" w14:textId="77777777" w:rsidR="00076691" w:rsidRDefault="00076691" w:rsidP="00844E81">
      <w:pPr>
        <w:pStyle w:val="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Roman">
    <w:altName w:val="Times"/>
    <w:panose1 w:val="0000050000000002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45 Light">
    <w:altName w:val="Calibr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E4C24" w14:textId="77777777" w:rsidR="000A2553" w:rsidRDefault="000A2553">
    <w:pPr>
      <w:pStyle w:val="Footer"/>
      <w:tabs>
        <w:tab w:val="clear" w:pos="1890"/>
        <w:tab w:val="clear" w:pos="2340"/>
        <w:tab w:val="clear" w:pos="3420"/>
        <w:tab w:val="clear" w:pos="8640"/>
        <w:tab w:val="right" w:pos="9180"/>
      </w:tabs>
      <w:rPr>
        <w:rFonts w:ascii="Univers 45 Light" w:hAnsi="Univers 45 Light"/>
        <w:sz w:val="16"/>
      </w:rPr>
    </w:pPr>
    <w:r>
      <w:rPr>
        <w:rFonts w:ascii="Univers 45 Light" w:hAnsi="Univers 45 Light"/>
        <w:bCs/>
        <w:noProof/>
        <w:sz w:val="16"/>
        <w:szCs w:val="28"/>
      </w:rPr>
      <w:t>Copyright 2011 Cisco Systems</w:t>
    </w:r>
    <w:r>
      <w:rPr>
        <w:rFonts w:ascii="Univers 45 Light" w:hAnsi="Univers 45 Light"/>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1B5A58">
      <w:rPr>
        <w:rStyle w:val="PageNumber"/>
        <w:noProof/>
        <w:sz w:val="16"/>
      </w:rPr>
      <w:t>2</w:t>
    </w:r>
    <w:r>
      <w:rPr>
        <w:rStyle w:val="PageNumber"/>
        <w:sz w:val="16"/>
      </w:rPr>
      <w:fldChar w:fldCharType="end"/>
    </w:r>
    <w:r>
      <w:rPr>
        <w:rFonts w:ascii="Univers 45 Light" w:hAnsi="Univers 45 Light"/>
        <w:sz w:val="16"/>
      </w:rPr>
      <w:tab/>
      <w:t>Cisco Confidential – Controlled Access</w:t>
    </w:r>
  </w:p>
  <w:p w14:paraId="6B4BB5E6" w14:textId="77777777" w:rsidR="000A2553" w:rsidRDefault="000A2553">
    <w:pPr>
      <w:pStyle w:val="Footer"/>
      <w:jc w:val="center"/>
    </w:pPr>
    <w:bookmarkStart w:id="33" w:name="_Toc386358600"/>
    <w:bookmarkEnd w:id="33"/>
    <w:r>
      <w:rPr>
        <w:rFonts w:ascii="Univers 45 Light" w:hAnsi="Univers 45 Light"/>
        <w:sz w:val="16"/>
      </w:rPr>
      <w:t>A printed copy of this document is considered uncontrolled.  Refer to the online version for the controlled revision.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E17C6" w14:textId="77777777" w:rsidR="00076691" w:rsidRDefault="00076691" w:rsidP="00844E81">
      <w:pPr>
        <w:pStyle w:val="TableText"/>
      </w:pPr>
      <w:r>
        <w:separator/>
      </w:r>
    </w:p>
  </w:footnote>
  <w:footnote w:type="continuationSeparator" w:id="0">
    <w:p w14:paraId="6C0458CE" w14:textId="77777777" w:rsidR="00076691" w:rsidRDefault="00076691" w:rsidP="00844E81">
      <w:pPr>
        <w:pStyle w:val="Table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E361C" w14:textId="28029D52" w:rsidR="000A2553" w:rsidRDefault="000A2553">
    <w:pPr>
      <w:pStyle w:val="Header"/>
      <w:tabs>
        <w:tab w:val="clear" w:pos="5760"/>
      </w:tabs>
    </w:pPr>
    <w:r>
      <w:t xml:space="preserve">Date printed: </w:t>
    </w:r>
    <w:r>
      <w:fldChar w:fldCharType="begin"/>
    </w:r>
    <w:r>
      <w:instrText xml:space="preserve"> DATE \@ "M/d/yyyy" </w:instrText>
    </w:r>
    <w:r>
      <w:fldChar w:fldCharType="separate"/>
    </w:r>
    <w:r w:rsidR="00505EE9">
      <w:rPr>
        <w:noProof/>
      </w:rPr>
      <w:t>9/12/2022</w:t>
    </w:r>
    <w:r>
      <w:fldChar w:fldCharType="end"/>
    </w:r>
    <w:r>
      <w:tab/>
      <w:t>&lt;Project Name&gt;Software Functional Specification: EDCS-XXXXXX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in;height:3in" o:bullet="t"/>
    </w:pict>
  </w:numPicBullet>
  <w:abstractNum w:abstractNumId="0" w15:restartNumberingAfterBreak="0">
    <w:nsid w:val="04363BEE"/>
    <w:multiLevelType w:val="hybridMultilevel"/>
    <w:tmpl w:val="C85C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25D21"/>
    <w:multiLevelType w:val="multilevel"/>
    <w:tmpl w:val="F122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D033C"/>
    <w:multiLevelType w:val="multilevel"/>
    <w:tmpl w:val="7E7CF0D2"/>
    <w:lvl w:ilvl="0">
      <w:start w:val="1"/>
      <w:numFmt w:val="decimal"/>
      <w:pStyle w:val="Heading1"/>
      <w:lvlText w:val="%1"/>
      <w:lvlJc w:val="right"/>
      <w:pPr>
        <w:tabs>
          <w:tab w:val="num" w:pos="432"/>
        </w:tabs>
        <w:ind w:left="432" w:hanging="144"/>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BEB5B90"/>
    <w:multiLevelType w:val="multilevel"/>
    <w:tmpl w:val="E55E01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DE25DF"/>
    <w:multiLevelType w:val="hybridMultilevel"/>
    <w:tmpl w:val="2332C2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A5C6BB3"/>
    <w:multiLevelType w:val="hybridMultilevel"/>
    <w:tmpl w:val="0D64F21A"/>
    <w:lvl w:ilvl="0" w:tplc="67E670E8">
      <w:start w:val="1"/>
      <w:numFmt w:val="bullet"/>
      <w:lvlText w:val="•"/>
      <w:lvlJc w:val="left"/>
      <w:pPr>
        <w:tabs>
          <w:tab w:val="num" w:pos="720"/>
        </w:tabs>
        <w:ind w:left="720" w:hanging="360"/>
      </w:pPr>
      <w:rPr>
        <w:rFonts w:ascii="Arial" w:hAnsi="Arial" w:hint="default"/>
      </w:rPr>
    </w:lvl>
    <w:lvl w:ilvl="1" w:tplc="CCB60B1A" w:tentative="1">
      <w:start w:val="1"/>
      <w:numFmt w:val="bullet"/>
      <w:lvlText w:val="•"/>
      <w:lvlJc w:val="left"/>
      <w:pPr>
        <w:tabs>
          <w:tab w:val="num" w:pos="1440"/>
        </w:tabs>
        <w:ind w:left="1440" w:hanging="360"/>
      </w:pPr>
      <w:rPr>
        <w:rFonts w:ascii="Arial" w:hAnsi="Arial" w:hint="default"/>
      </w:rPr>
    </w:lvl>
    <w:lvl w:ilvl="2" w:tplc="2486A214" w:tentative="1">
      <w:start w:val="1"/>
      <w:numFmt w:val="bullet"/>
      <w:lvlText w:val="•"/>
      <w:lvlJc w:val="left"/>
      <w:pPr>
        <w:tabs>
          <w:tab w:val="num" w:pos="2160"/>
        </w:tabs>
        <w:ind w:left="2160" w:hanging="360"/>
      </w:pPr>
      <w:rPr>
        <w:rFonts w:ascii="Arial" w:hAnsi="Arial" w:hint="default"/>
      </w:rPr>
    </w:lvl>
    <w:lvl w:ilvl="3" w:tplc="52B8AFA4" w:tentative="1">
      <w:start w:val="1"/>
      <w:numFmt w:val="bullet"/>
      <w:lvlText w:val="•"/>
      <w:lvlJc w:val="left"/>
      <w:pPr>
        <w:tabs>
          <w:tab w:val="num" w:pos="2880"/>
        </w:tabs>
        <w:ind w:left="2880" w:hanging="360"/>
      </w:pPr>
      <w:rPr>
        <w:rFonts w:ascii="Arial" w:hAnsi="Arial" w:hint="default"/>
      </w:rPr>
    </w:lvl>
    <w:lvl w:ilvl="4" w:tplc="99061E90" w:tentative="1">
      <w:start w:val="1"/>
      <w:numFmt w:val="bullet"/>
      <w:lvlText w:val="•"/>
      <w:lvlJc w:val="left"/>
      <w:pPr>
        <w:tabs>
          <w:tab w:val="num" w:pos="3600"/>
        </w:tabs>
        <w:ind w:left="3600" w:hanging="360"/>
      </w:pPr>
      <w:rPr>
        <w:rFonts w:ascii="Arial" w:hAnsi="Arial" w:hint="default"/>
      </w:rPr>
    </w:lvl>
    <w:lvl w:ilvl="5" w:tplc="F8A68F7A" w:tentative="1">
      <w:start w:val="1"/>
      <w:numFmt w:val="bullet"/>
      <w:lvlText w:val="•"/>
      <w:lvlJc w:val="left"/>
      <w:pPr>
        <w:tabs>
          <w:tab w:val="num" w:pos="4320"/>
        </w:tabs>
        <w:ind w:left="4320" w:hanging="360"/>
      </w:pPr>
      <w:rPr>
        <w:rFonts w:ascii="Arial" w:hAnsi="Arial" w:hint="default"/>
      </w:rPr>
    </w:lvl>
    <w:lvl w:ilvl="6" w:tplc="BE3E04AE" w:tentative="1">
      <w:start w:val="1"/>
      <w:numFmt w:val="bullet"/>
      <w:lvlText w:val="•"/>
      <w:lvlJc w:val="left"/>
      <w:pPr>
        <w:tabs>
          <w:tab w:val="num" w:pos="5040"/>
        </w:tabs>
        <w:ind w:left="5040" w:hanging="360"/>
      </w:pPr>
      <w:rPr>
        <w:rFonts w:ascii="Arial" w:hAnsi="Arial" w:hint="default"/>
      </w:rPr>
    </w:lvl>
    <w:lvl w:ilvl="7" w:tplc="FBD841E6" w:tentative="1">
      <w:start w:val="1"/>
      <w:numFmt w:val="bullet"/>
      <w:lvlText w:val="•"/>
      <w:lvlJc w:val="left"/>
      <w:pPr>
        <w:tabs>
          <w:tab w:val="num" w:pos="5760"/>
        </w:tabs>
        <w:ind w:left="5760" w:hanging="360"/>
      </w:pPr>
      <w:rPr>
        <w:rFonts w:ascii="Arial" w:hAnsi="Arial" w:hint="default"/>
      </w:rPr>
    </w:lvl>
    <w:lvl w:ilvl="8" w:tplc="69B0F74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B325D4"/>
    <w:multiLevelType w:val="hybridMultilevel"/>
    <w:tmpl w:val="D2E63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7951C7"/>
    <w:multiLevelType w:val="hybridMultilevel"/>
    <w:tmpl w:val="23B2E606"/>
    <w:lvl w:ilvl="0" w:tplc="86A03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AA6CB9"/>
    <w:multiLevelType w:val="hybridMultilevel"/>
    <w:tmpl w:val="F31C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22AC8"/>
    <w:multiLevelType w:val="hybridMultilevel"/>
    <w:tmpl w:val="35E2A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4189C"/>
    <w:multiLevelType w:val="hybridMultilevel"/>
    <w:tmpl w:val="E93C48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1D2804"/>
    <w:multiLevelType w:val="hybridMultilevel"/>
    <w:tmpl w:val="ACFCC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FA469E4"/>
    <w:multiLevelType w:val="multilevel"/>
    <w:tmpl w:val="E55E01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20C2BC2"/>
    <w:multiLevelType w:val="multilevel"/>
    <w:tmpl w:val="7E7CF0D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3A909E2"/>
    <w:multiLevelType w:val="multilevel"/>
    <w:tmpl w:val="ABECE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737C8"/>
    <w:multiLevelType w:val="hybridMultilevel"/>
    <w:tmpl w:val="4394D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0A4B56"/>
    <w:multiLevelType w:val="hybridMultilevel"/>
    <w:tmpl w:val="7AA21EDE"/>
    <w:lvl w:ilvl="0" w:tplc="A582D630">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E4138A"/>
    <w:multiLevelType w:val="hybridMultilevel"/>
    <w:tmpl w:val="3CFCFD30"/>
    <w:lvl w:ilvl="0" w:tplc="B6E87526">
      <w:start w:val="1"/>
      <w:numFmt w:val="bullet"/>
      <w:pStyle w:val="Bullet1"/>
      <w:lvlText w:val=""/>
      <w:lvlJc w:val="left"/>
      <w:pPr>
        <w:tabs>
          <w:tab w:val="num" w:pos="420"/>
        </w:tabs>
        <w:ind w:left="4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DC284E"/>
    <w:multiLevelType w:val="multilevel"/>
    <w:tmpl w:val="E55E01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E7C77EE"/>
    <w:multiLevelType w:val="hybridMultilevel"/>
    <w:tmpl w:val="83C2525C"/>
    <w:lvl w:ilvl="0" w:tplc="0ACA3626">
      <w:start w:val="1"/>
      <w:numFmt w:val="bullet"/>
      <w:pStyle w:val="Bullet2"/>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350BBF"/>
    <w:multiLevelType w:val="multilevel"/>
    <w:tmpl w:val="9838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E55DC"/>
    <w:multiLevelType w:val="multilevel"/>
    <w:tmpl w:val="D3D641F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PicBulletId w:val="0"/>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2AF263A"/>
    <w:multiLevelType w:val="hybridMultilevel"/>
    <w:tmpl w:val="7B12E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A82944"/>
    <w:multiLevelType w:val="hybridMultilevel"/>
    <w:tmpl w:val="589E283C"/>
    <w:lvl w:ilvl="0" w:tplc="CF687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6B1D8F"/>
    <w:multiLevelType w:val="hybridMultilevel"/>
    <w:tmpl w:val="D00C092C"/>
    <w:lvl w:ilvl="0" w:tplc="A31CD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0E5017"/>
    <w:multiLevelType w:val="hybridMultilevel"/>
    <w:tmpl w:val="E4563C72"/>
    <w:lvl w:ilvl="0" w:tplc="04090001">
      <w:start w:val="1"/>
      <w:numFmt w:val="bullet"/>
      <w:lvlText w:val=""/>
      <w:lvlJc w:val="left"/>
      <w:pPr>
        <w:tabs>
          <w:tab w:val="num" w:pos="1080"/>
        </w:tabs>
        <w:ind w:left="1080" w:hanging="360"/>
      </w:pPr>
      <w:rPr>
        <w:rFonts w:ascii="Symbol" w:hAnsi="Symbol" w:hint="default"/>
      </w:rPr>
    </w:lvl>
    <w:lvl w:ilvl="1" w:tplc="CE985AAE">
      <w:start w:val="1"/>
      <w:numFmt w:val="bullet"/>
      <w:lvlText w:val=""/>
      <w:lvlJc w:val="left"/>
      <w:pPr>
        <w:tabs>
          <w:tab w:val="num" w:pos="1800"/>
        </w:tabs>
        <w:ind w:left="1800" w:hanging="360"/>
      </w:pPr>
      <w:rPr>
        <w:rFonts w:ascii="Symbol" w:hAnsi="Symbol" w:hint="default"/>
        <w:b w:val="0"/>
        <w:i w:val="0"/>
        <w:sz w:val="20"/>
        <w:u w:val="none"/>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6C6FC0"/>
    <w:multiLevelType w:val="hybridMultilevel"/>
    <w:tmpl w:val="AF9EBEE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7" w15:restartNumberingAfterBreak="0">
    <w:nsid w:val="7B3E4A22"/>
    <w:multiLevelType w:val="hybridMultilevel"/>
    <w:tmpl w:val="A00E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880745">
    <w:abstractNumId w:val="2"/>
  </w:num>
  <w:num w:numId="2" w16cid:durableId="40713050">
    <w:abstractNumId w:val="17"/>
  </w:num>
  <w:num w:numId="3" w16cid:durableId="423117182">
    <w:abstractNumId w:val="19"/>
  </w:num>
  <w:num w:numId="4" w16cid:durableId="958949862">
    <w:abstractNumId w:val="3"/>
  </w:num>
  <w:num w:numId="5" w16cid:durableId="1850171565">
    <w:abstractNumId w:val="18"/>
  </w:num>
  <w:num w:numId="6" w16cid:durableId="631910067">
    <w:abstractNumId w:val="12"/>
  </w:num>
  <w:num w:numId="7" w16cid:durableId="1142767037">
    <w:abstractNumId w:val="13"/>
  </w:num>
  <w:num w:numId="8" w16cid:durableId="1010790913">
    <w:abstractNumId w:val="25"/>
  </w:num>
  <w:num w:numId="9" w16cid:durableId="1597787963">
    <w:abstractNumId w:val="20"/>
  </w:num>
  <w:num w:numId="10" w16cid:durableId="1270745278">
    <w:abstractNumId w:val="1"/>
  </w:num>
  <w:num w:numId="11" w16cid:durableId="368577646">
    <w:abstractNumId w:val="14"/>
  </w:num>
  <w:num w:numId="12" w16cid:durableId="356389816">
    <w:abstractNumId w:val="6"/>
  </w:num>
  <w:num w:numId="13" w16cid:durableId="671958718">
    <w:abstractNumId w:val="22"/>
  </w:num>
  <w:num w:numId="14" w16cid:durableId="841548239">
    <w:abstractNumId w:val="15"/>
  </w:num>
  <w:num w:numId="15" w16cid:durableId="218906360">
    <w:abstractNumId w:val="26"/>
  </w:num>
  <w:num w:numId="16" w16cid:durableId="1864245659">
    <w:abstractNumId w:val="10"/>
  </w:num>
  <w:num w:numId="17" w16cid:durableId="2319312">
    <w:abstractNumId w:val="11"/>
  </w:num>
  <w:num w:numId="18" w16cid:durableId="1819875933">
    <w:abstractNumId w:val="4"/>
  </w:num>
  <w:num w:numId="19" w16cid:durableId="512233575">
    <w:abstractNumId w:val="21"/>
  </w:num>
  <w:num w:numId="20" w16cid:durableId="1910384465">
    <w:abstractNumId w:val="9"/>
  </w:num>
  <w:num w:numId="21" w16cid:durableId="2100131038">
    <w:abstractNumId w:val="24"/>
  </w:num>
  <w:num w:numId="22" w16cid:durableId="800726244">
    <w:abstractNumId w:val="27"/>
  </w:num>
  <w:num w:numId="23" w16cid:durableId="234779879">
    <w:abstractNumId w:val="7"/>
  </w:num>
  <w:num w:numId="24" w16cid:durableId="379939759">
    <w:abstractNumId w:val="0"/>
  </w:num>
  <w:num w:numId="25" w16cid:durableId="1867479776">
    <w:abstractNumId w:val="8"/>
  </w:num>
  <w:num w:numId="26" w16cid:durableId="1521627886">
    <w:abstractNumId w:val="23"/>
  </w:num>
  <w:num w:numId="27" w16cid:durableId="1817406309">
    <w:abstractNumId w:val="16"/>
  </w:num>
  <w:num w:numId="28" w16cid:durableId="185915641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51"/>
    <w:rsid w:val="00007436"/>
    <w:rsid w:val="00032C63"/>
    <w:rsid w:val="000414ED"/>
    <w:rsid w:val="00045212"/>
    <w:rsid w:val="000514D3"/>
    <w:rsid w:val="00067F0B"/>
    <w:rsid w:val="00072BB0"/>
    <w:rsid w:val="00076691"/>
    <w:rsid w:val="000921F9"/>
    <w:rsid w:val="000A2553"/>
    <w:rsid w:val="000C030F"/>
    <w:rsid w:val="000C1CAA"/>
    <w:rsid w:val="000C28F7"/>
    <w:rsid w:val="000C482B"/>
    <w:rsid w:val="000E563B"/>
    <w:rsid w:val="000E7666"/>
    <w:rsid w:val="000E7814"/>
    <w:rsid w:val="000F42C4"/>
    <w:rsid w:val="00102777"/>
    <w:rsid w:val="00110F53"/>
    <w:rsid w:val="00123524"/>
    <w:rsid w:val="001349A8"/>
    <w:rsid w:val="00143D1B"/>
    <w:rsid w:val="0015538F"/>
    <w:rsid w:val="00165F3D"/>
    <w:rsid w:val="00166C34"/>
    <w:rsid w:val="0017298B"/>
    <w:rsid w:val="001758A4"/>
    <w:rsid w:val="001826E9"/>
    <w:rsid w:val="001A3EC5"/>
    <w:rsid w:val="001A6F0D"/>
    <w:rsid w:val="001B2E10"/>
    <w:rsid w:val="001B37DC"/>
    <w:rsid w:val="001B5A58"/>
    <w:rsid w:val="001C2F88"/>
    <w:rsid w:val="001C3F91"/>
    <w:rsid w:val="001C3FF5"/>
    <w:rsid w:val="001C4242"/>
    <w:rsid w:val="001D144B"/>
    <w:rsid w:val="001D54D1"/>
    <w:rsid w:val="001E3D86"/>
    <w:rsid w:val="001F14B6"/>
    <w:rsid w:val="001F70C6"/>
    <w:rsid w:val="002000AE"/>
    <w:rsid w:val="002066B1"/>
    <w:rsid w:val="00236DEB"/>
    <w:rsid w:val="00241154"/>
    <w:rsid w:val="002702F0"/>
    <w:rsid w:val="002724B0"/>
    <w:rsid w:val="002825E6"/>
    <w:rsid w:val="00291AEA"/>
    <w:rsid w:val="002B2D33"/>
    <w:rsid w:val="002C3DD4"/>
    <w:rsid w:val="002C4126"/>
    <w:rsid w:val="002C4B68"/>
    <w:rsid w:val="002C6569"/>
    <w:rsid w:val="002D0333"/>
    <w:rsid w:val="002D7B33"/>
    <w:rsid w:val="002F2C08"/>
    <w:rsid w:val="003007D5"/>
    <w:rsid w:val="003060B9"/>
    <w:rsid w:val="00306806"/>
    <w:rsid w:val="003176E9"/>
    <w:rsid w:val="00321297"/>
    <w:rsid w:val="003276AE"/>
    <w:rsid w:val="0033389E"/>
    <w:rsid w:val="00334F17"/>
    <w:rsid w:val="00340A29"/>
    <w:rsid w:val="003508E3"/>
    <w:rsid w:val="00352C21"/>
    <w:rsid w:val="003645B9"/>
    <w:rsid w:val="00365853"/>
    <w:rsid w:val="00370DDF"/>
    <w:rsid w:val="00375124"/>
    <w:rsid w:val="00381C6C"/>
    <w:rsid w:val="00382EE0"/>
    <w:rsid w:val="00384C06"/>
    <w:rsid w:val="00385DD6"/>
    <w:rsid w:val="00386E98"/>
    <w:rsid w:val="00394C4A"/>
    <w:rsid w:val="003A53D0"/>
    <w:rsid w:val="003B719F"/>
    <w:rsid w:val="003D1B6F"/>
    <w:rsid w:val="003D4607"/>
    <w:rsid w:val="003D77CC"/>
    <w:rsid w:val="003E3ABC"/>
    <w:rsid w:val="003F5C90"/>
    <w:rsid w:val="0040246D"/>
    <w:rsid w:val="00412F80"/>
    <w:rsid w:val="004257C0"/>
    <w:rsid w:val="00445275"/>
    <w:rsid w:val="00445719"/>
    <w:rsid w:val="004526F0"/>
    <w:rsid w:val="0045469A"/>
    <w:rsid w:val="00455255"/>
    <w:rsid w:val="00457D99"/>
    <w:rsid w:val="0046473A"/>
    <w:rsid w:val="004762D4"/>
    <w:rsid w:val="004975B0"/>
    <w:rsid w:val="004A2BB9"/>
    <w:rsid w:val="004A7498"/>
    <w:rsid w:val="004B0F42"/>
    <w:rsid w:val="004B7CC1"/>
    <w:rsid w:val="004E265C"/>
    <w:rsid w:val="004E5C5E"/>
    <w:rsid w:val="004E6E2F"/>
    <w:rsid w:val="004E7332"/>
    <w:rsid w:val="004F098F"/>
    <w:rsid w:val="004F26EB"/>
    <w:rsid w:val="00501FB9"/>
    <w:rsid w:val="00505520"/>
    <w:rsid w:val="00505EE9"/>
    <w:rsid w:val="00507817"/>
    <w:rsid w:val="00517EE8"/>
    <w:rsid w:val="00524969"/>
    <w:rsid w:val="00527A44"/>
    <w:rsid w:val="00533F39"/>
    <w:rsid w:val="005503AD"/>
    <w:rsid w:val="00561DA5"/>
    <w:rsid w:val="00567BA3"/>
    <w:rsid w:val="0057637F"/>
    <w:rsid w:val="005810B1"/>
    <w:rsid w:val="005A1FBE"/>
    <w:rsid w:val="005A43D7"/>
    <w:rsid w:val="005B4958"/>
    <w:rsid w:val="005B4E4C"/>
    <w:rsid w:val="005B7DDF"/>
    <w:rsid w:val="005C214C"/>
    <w:rsid w:val="005C2A38"/>
    <w:rsid w:val="005C373E"/>
    <w:rsid w:val="005C3B23"/>
    <w:rsid w:val="005C43A5"/>
    <w:rsid w:val="005C5598"/>
    <w:rsid w:val="005C7BA3"/>
    <w:rsid w:val="005D6EF5"/>
    <w:rsid w:val="005E0ACB"/>
    <w:rsid w:val="005E1591"/>
    <w:rsid w:val="005E5518"/>
    <w:rsid w:val="006020BB"/>
    <w:rsid w:val="00602FCC"/>
    <w:rsid w:val="00610B9B"/>
    <w:rsid w:val="006327CD"/>
    <w:rsid w:val="006436A0"/>
    <w:rsid w:val="006462B2"/>
    <w:rsid w:val="00647FEB"/>
    <w:rsid w:val="006502F0"/>
    <w:rsid w:val="00653BD8"/>
    <w:rsid w:val="00680F8A"/>
    <w:rsid w:val="006831A3"/>
    <w:rsid w:val="006879C0"/>
    <w:rsid w:val="006905EE"/>
    <w:rsid w:val="00695C30"/>
    <w:rsid w:val="006A2D31"/>
    <w:rsid w:val="006A4E06"/>
    <w:rsid w:val="006A62D8"/>
    <w:rsid w:val="006A6689"/>
    <w:rsid w:val="006B2E1C"/>
    <w:rsid w:val="006B4782"/>
    <w:rsid w:val="006B62DE"/>
    <w:rsid w:val="006B7EBB"/>
    <w:rsid w:val="006D1485"/>
    <w:rsid w:val="006E2174"/>
    <w:rsid w:val="006E5EA6"/>
    <w:rsid w:val="007067F7"/>
    <w:rsid w:val="0072289F"/>
    <w:rsid w:val="00723F6B"/>
    <w:rsid w:val="00725C84"/>
    <w:rsid w:val="00751177"/>
    <w:rsid w:val="00751345"/>
    <w:rsid w:val="007650C4"/>
    <w:rsid w:val="00765CEE"/>
    <w:rsid w:val="007822F9"/>
    <w:rsid w:val="00787B5C"/>
    <w:rsid w:val="007A4CC1"/>
    <w:rsid w:val="007A5FA7"/>
    <w:rsid w:val="007B72AC"/>
    <w:rsid w:val="007C0BA0"/>
    <w:rsid w:val="007C6C94"/>
    <w:rsid w:val="007D4F74"/>
    <w:rsid w:val="007D5383"/>
    <w:rsid w:val="007E2A49"/>
    <w:rsid w:val="007E7126"/>
    <w:rsid w:val="007F14E5"/>
    <w:rsid w:val="007F2975"/>
    <w:rsid w:val="00805ABE"/>
    <w:rsid w:val="00811F04"/>
    <w:rsid w:val="00812213"/>
    <w:rsid w:val="00820AE5"/>
    <w:rsid w:val="00821F86"/>
    <w:rsid w:val="00825455"/>
    <w:rsid w:val="00840807"/>
    <w:rsid w:val="00844E81"/>
    <w:rsid w:val="008575FE"/>
    <w:rsid w:val="00857DCF"/>
    <w:rsid w:val="00861212"/>
    <w:rsid w:val="00862932"/>
    <w:rsid w:val="00881F3B"/>
    <w:rsid w:val="00892EA7"/>
    <w:rsid w:val="008977B3"/>
    <w:rsid w:val="008A06C2"/>
    <w:rsid w:val="008B35DA"/>
    <w:rsid w:val="008E1980"/>
    <w:rsid w:val="008E7D6C"/>
    <w:rsid w:val="008F2E5C"/>
    <w:rsid w:val="008F3FB7"/>
    <w:rsid w:val="008F4259"/>
    <w:rsid w:val="00900009"/>
    <w:rsid w:val="00900752"/>
    <w:rsid w:val="0090275D"/>
    <w:rsid w:val="0091050D"/>
    <w:rsid w:val="00910F7B"/>
    <w:rsid w:val="00911B77"/>
    <w:rsid w:val="00915637"/>
    <w:rsid w:val="00915C2F"/>
    <w:rsid w:val="00925D6A"/>
    <w:rsid w:val="00931BA2"/>
    <w:rsid w:val="009328D1"/>
    <w:rsid w:val="00932FF0"/>
    <w:rsid w:val="00940DF3"/>
    <w:rsid w:val="00971B6E"/>
    <w:rsid w:val="00985763"/>
    <w:rsid w:val="0099252A"/>
    <w:rsid w:val="009A26F0"/>
    <w:rsid w:val="009A52B9"/>
    <w:rsid w:val="009B0521"/>
    <w:rsid w:val="009B1A1D"/>
    <w:rsid w:val="009B1D24"/>
    <w:rsid w:val="009B32E1"/>
    <w:rsid w:val="009B5A68"/>
    <w:rsid w:val="009E36AF"/>
    <w:rsid w:val="00A015FB"/>
    <w:rsid w:val="00A0386C"/>
    <w:rsid w:val="00A04E45"/>
    <w:rsid w:val="00A067FE"/>
    <w:rsid w:val="00A07918"/>
    <w:rsid w:val="00A12893"/>
    <w:rsid w:val="00A16DF4"/>
    <w:rsid w:val="00A23129"/>
    <w:rsid w:val="00A24563"/>
    <w:rsid w:val="00A270AF"/>
    <w:rsid w:val="00A3019E"/>
    <w:rsid w:val="00A62B3C"/>
    <w:rsid w:val="00A80996"/>
    <w:rsid w:val="00A81707"/>
    <w:rsid w:val="00A87224"/>
    <w:rsid w:val="00A87F4F"/>
    <w:rsid w:val="00A91EDF"/>
    <w:rsid w:val="00A95DA6"/>
    <w:rsid w:val="00AA0B53"/>
    <w:rsid w:val="00AA2D62"/>
    <w:rsid w:val="00AA72EA"/>
    <w:rsid w:val="00AB1995"/>
    <w:rsid w:val="00AB54D6"/>
    <w:rsid w:val="00AC2D16"/>
    <w:rsid w:val="00AC47FC"/>
    <w:rsid w:val="00AE42D9"/>
    <w:rsid w:val="00AE6E29"/>
    <w:rsid w:val="00B01662"/>
    <w:rsid w:val="00B0347F"/>
    <w:rsid w:val="00B1190E"/>
    <w:rsid w:val="00B14077"/>
    <w:rsid w:val="00B237D7"/>
    <w:rsid w:val="00B316FA"/>
    <w:rsid w:val="00B317CB"/>
    <w:rsid w:val="00B348E5"/>
    <w:rsid w:val="00B3582A"/>
    <w:rsid w:val="00B46D79"/>
    <w:rsid w:val="00B54907"/>
    <w:rsid w:val="00B633DC"/>
    <w:rsid w:val="00B733F8"/>
    <w:rsid w:val="00B87867"/>
    <w:rsid w:val="00B95CC9"/>
    <w:rsid w:val="00BA26D2"/>
    <w:rsid w:val="00BB4B9A"/>
    <w:rsid w:val="00BC0204"/>
    <w:rsid w:val="00BC28A9"/>
    <w:rsid w:val="00BC6BEC"/>
    <w:rsid w:val="00BE177A"/>
    <w:rsid w:val="00C172FD"/>
    <w:rsid w:val="00C25B58"/>
    <w:rsid w:val="00C4007A"/>
    <w:rsid w:val="00C4417B"/>
    <w:rsid w:val="00C45A46"/>
    <w:rsid w:val="00C86BF0"/>
    <w:rsid w:val="00C94891"/>
    <w:rsid w:val="00C964A2"/>
    <w:rsid w:val="00C9687C"/>
    <w:rsid w:val="00CB6758"/>
    <w:rsid w:val="00CC0626"/>
    <w:rsid w:val="00CC0F0C"/>
    <w:rsid w:val="00CC2151"/>
    <w:rsid w:val="00CC2933"/>
    <w:rsid w:val="00CC34CD"/>
    <w:rsid w:val="00CD0B09"/>
    <w:rsid w:val="00CE0E1E"/>
    <w:rsid w:val="00CF5035"/>
    <w:rsid w:val="00D01175"/>
    <w:rsid w:val="00D01266"/>
    <w:rsid w:val="00D01618"/>
    <w:rsid w:val="00D04875"/>
    <w:rsid w:val="00D20C1B"/>
    <w:rsid w:val="00D21332"/>
    <w:rsid w:val="00D269A3"/>
    <w:rsid w:val="00D30536"/>
    <w:rsid w:val="00D360D0"/>
    <w:rsid w:val="00D61195"/>
    <w:rsid w:val="00D72C03"/>
    <w:rsid w:val="00D73359"/>
    <w:rsid w:val="00D80BA8"/>
    <w:rsid w:val="00D871DC"/>
    <w:rsid w:val="00DE6C1F"/>
    <w:rsid w:val="00DE7668"/>
    <w:rsid w:val="00E01A5B"/>
    <w:rsid w:val="00E13038"/>
    <w:rsid w:val="00E130BE"/>
    <w:rsid w:val="00E16707"/>
    <w:rsid w:val="00E324CE"/>
    <w:rsid w:val="00E4277B"/>
    <w:rsid w:val="00E54E51"/>
    <w:rsid w:val="00E56CC4"/>
    <w:rsid w:val="00E57EED"/>
    <w:rsid w:val="00E752EE"/>
    <w:rsid w:val="00E76A0F"/>
    <w:rsid w:val="00E812E1"/>
    <w:rsid w:val="00E82D1A"/>
    <w:rsid w:val="00E82FC3"/>
    <w:rsid w:val="00EA0A7B"/>
    <w:rsid w:val="00EA6654"/>
    <w:rsid w:val="00EB160A"/>
    <w:rsid w:val="00EC6E63"/>
    <w:rsid w:val="00ED7A10"/>
    <w:rsid w:val="00EE128C"/>
    <w:rsid w:val="00EE2E28"/>
    <w:rsid w:val="00EE4CC0"/>
    <w:rsid w:val="00EF38BE"/>
    <w:rsid w:val="00EF3EE7"/>
    <w:rsid w:val="00F0780E"/>
    <w:rsid w:val="00F2099A"/>
    <w:rsid w:val="00F26A29"/>
    <w:rsid w:val="00F412D8"/>
    <w:rsid w:val="00F721BE"/>
    <w:rsid w:val="00F922D0"/>
    <w:rsid w:val="00F955C7"/>
    <w:rsid w:val="00FA3BDF"/>
    <w:rsid w:val="00FA5822"/>
    <w:rsid w:val="00FB18B7"/>
    <w:rsid w:val="00FD1102"/>
    <w:rsid w:val="00FD757D"/>
    <w:rsid w:val="00FE30F2"/>
    <w:rsid w:val="00FF693B"/>
    <w:rsid w:val="00FF6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6FD45"/>
  <w15:chartTrackingRefBased/>
  <w15:docId w15:val="{29EA7E25-B0EC-C44E-8783-BA341E48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6CC4"/>
    <w:rPr>
      <w:lang w:val="en-US" w:eastAsia="en-US"/>
    </w:rPr>
  </w:style>
  <w:style w:type="paragraph" w:styleId="Heading1">
    <w:name w:val="heading 1"/>
    <w:aliases w:val="H1"/>
    <w:basedOn w:val="Normal"/>
    <w:next w:val="Body"/>
    <w:qFormat/>
    <w:rsid w:val="00E56CC4"/>
    <w:pPr>
      <w:keepNext/>
      <w:keepLines/>
      <w:numPr>
        <w:numId w:val="1"/>
      </w:numPr>
      <w:tabs>
        <w:tab w:val="left" w:pos="1440"/>
        <w:tab w:val="left" w:pos="3420"/>
      </w:tabs>
      <w:spacing w:before="240" w:after="60"/>
      <w:jc w:val="both"/>
      <w:outlineLvl w:val="0"/>
    </w:pPr>
    <w:rPr>
      <w:b/>
      <w:snapToGrid w:val="0"/>
      <w:color w:val="000000"/>
      <w:kern w:val="28"/>
      <w:sz w:val="40"/>
    </w:rPr>
  </w:style>
  <w:style w:type="paragraph" w:styleId="Heading2">
    <w:name w:val="heading 2"/>
    <w:aliases w:val="2"/>
    <w:basedOn w:val="Normal"/>
    <w:next w:val="Body"/>
    <w:qFormat/>
    <w:rsid w:val="00E56CC4"/>
    <w:pPr>
      <w:keepNext/>
      <w:keepLines/>
      <w:numPr>
        <w:ilvl w:val="1"/>
        <w:numId w:val="1"/>
      </w:numPr>
      <w:spacing w:before="240" w:after="60"/>
      <w:jc w:val="both"/>
      <w:outlineLvl w:val="1"/>
    </w:pPr>
    <w:rPr>
      <w:b/>
      <w:snapToGrid w:val="0"/>
      <w:color w:val="000000"/>
      <w:sz w:val="36"/>
    </w:rPr>
  </w:style>
  <w:style w:type="paragraph" w:styleId="Heading3">
    <w:name w:val="heading 3"/>
    <w:aliases w:val="3"/>
    <w:basedOn w:val="Normal"/>
    <w:next w:val="Body"/>
    <w:qFormat/>
    <w:rsid w:val="00E56CC4"/>
    <w:pPr>
      <w:keepNext/>
      <w:keepLines/>
      <w:numPr>
        <w:ilvl w:val="2"/>
        <w:numId w:val="1"/>
      </w:numPr>
      <w:spacing w:before="240" w:after="60"/>
      <w:jc w:val="both"/>
      <w:outlineLvl w:val="2"/>
    </w:pPr>
    <w:rPr>
      <w:b/>
      <w:snapToGrid w:val="0"/>
      <w:color w:val="000000"/>
      <w:sz w:val="32"/>
    </w:rPr>
  </w:style>
  <w:style w:type="paragraph" w:styleId="Heading4">
    <w:name w:val="heading 4"/>
    <w:basedOn w:val="Normal"/>
    <w:next w:val="Body"/>
    <w:qFormat/>
    <w:rsid w:val="00E56CC4"/>
    <w:pPr>
      <w:keepNext/>
      <w:keepLines/>
      <w:numPr>
        <w:ilvl w:val="3"/>
        <w:numId w:val="1"/>
      </w:numPr>
      <w:tabs>
        <w:tab w:val="left" w:pos="1440"/>
        <w:tab w:val="left" w:pos="1890"/>
        <w:tab w:val="left" w:pos="2340"/>
        <w:tab w:val="left" w:pos="3420"/>
      </w:tabs>
      <w:spacing w:before="240" w:after="60"/>
      <w:jc w:val="both"/>
      <w:outlineLvl w:val="3"/>
    </w:pPr>
    <w:rPr>
      <w:b/>
      <w:snapToGrid w:val="0"/>
      <w:color w:val="000000"/>
      <w:sz w:val="28"/>
    </w:rPr>
  </w:style>
  <w:style w:type="paragraph" w:styleId="Heading5">
    <w:name w:val="heading 5"/>
    <w:basedOn w:val="Normal"/>
    <w:next w:val="Body"/>
    <w:qFormat/>
    <w:rsid w:val="00E56CC4"/>
    <w:pPr>
      <w:keepNext/>
      <w:keepLines/>
      <w:numPr>
        <w:ilvl w:val="4"/>
        <w:numId w:val="1"/>
      </w:numPr>
      <w:tabs>
        <w:tab w:val="left" w:pos="1440"/>
        <w:tab w:val="left" w:pos="1890"/>
        <w:tab w:val="left" w:pos="2340"/>
        <w:tab w:val="left" w:pos="3420"/>
      </w:tabs>
      <w:spacing w:before="240" w:after="60"/>
      <w:jc w:val="both"/>
      <w:outlineLvl w:val="4"/>
    </w:pPr>
    <w:rPr>
      <w:b/>
      <w:snapToGrid w:val="0"/>
      <w:color w:val="000000"/>
      <w:sz w:val="24"/>
    </w:rPr>
  </w:style>
  <w:style w:type="paragraph" w:styleId="Heading6">
    <w:name w:val="heading 6"/>
    <w:basedOn w:val="Normal"/>
    <w:next w:val="Body"/>
    <w:qFormat/>
    <w:rsid w:val="00E56CC4"/>
    <w:pPr>
      <w:keepNext/>
      <w:keepLines/>
      <w:numPr>
        <w:ilvl w:val="5"/>
        <w:numId w:val="1"/>
      </w:numPr>
      <w:tabs>
        <w:tab w:val="left" w:pos="1440"/>
        <w:tab w:val="left" w:pos="1890"/>
        <w:tab w:val="left" w:pos="2340"/>
        <w:tab w:val="left" w:pos="3420"/>
      </w:tabs>
      <w:spacing w:before="240" w:after="60"/>
      <w:jc w:val="both"/>
      <w:outlineLvl w:val="5"/>
    </w:pPr>
    <w:rPr>
      <w:b/>
      <w:i/>
      <w:snapToGrid w:val="0"/>
      <w:color w:val="000000"/>
      <w:sz w:val="24"/>
    </w:rPr>
  </w:style>
  <w:style w:type="paragraph" w:styleId="Heading7">
    <w:name w:val="heading 7"/>
    <w:basedOn w:val="Normal"/>
    <w:next w:val="Body"/>
    <w:qFormat/>
    <w:rsid w:val="00E56CC4"/>
    <w:pPr>
      <w:keepNext/>
      <w:keepLines/>
      <w:numPr>
        <w:ilvl w:val="6"/>
        <w:numId w:val="1"/>
      </w:numPr>
      <w:tabs>
        <w:tab w:val="left" w:pos="1440"/>
        <w:tab w:val="left" w:pos="1890"/>
        <w:tab w:val="left" w:pos="2340"/>
        <w:tab w:val="left" w:pos="3420"/>
      </w:tabs>
      <w:spacing w:before="240" w:after="60"/>
      <w:jc w:val="both"/>
      <w:outlineLvl w:val="6"/>
    </w:pPr>
    <w:rPr>
      <w:snapToGrid w:val="0"/>
      <w:color w:val="000000"/>
      <w:sz w:val="24"/>
    </w:rPr>
  </w:style>
  <w:style w:type="paragraph" w:styleId="Heading8">
    <w:name w:val="heading 8"/>
    <w:basedOn w:val="Normal"/>
    <w:next w:val="Body"/>
    <w:qFormat/>
    <w:rsid w:val="00E56CC4"/>
    <w:pPr>
      <w:keepNext/>
      <w:keepLines/>
      <w:numPr>
        <w:ilvl w:val="7"/>
        <w:numId w:val="1"/>
      </w:numPr>
      <w:tabs>
        <w:tab w:val="left" w:pos="1890"/>
        <w:tab w:val="left" w:pos="2340"/>
        <w:tab w:val="left" w:pos="3420"/>
      </w:tabs>
      <w:spacing w:before="240" w:after="60"/>
      <w:jc w:val="both"/>
      <w:outlineLvl w:val="7"/>
    </w:pPr>
    <w:rPr>
      <w:i/>
      <w:snapToGrid w:val="0"/>
      <w:color w:val="000000"/>
      <w:sz w:val="24"/>
    </w:rPr>
  </w:style>
  <w:style w:type="paragraph" w:styleId="Heading9">
    <w:name w:val="heading 9"/>
    <w:basedOn w:val="Normal"/>
    <w:next w:val="Body"/>
    <w:qFormat/>
    <w:rsid w:val="00E56CC4"/>
    <w:pPr>
      <w:keepNext/>
      <w:keepLines/>
      <w:numPr>
        <w:ilvl w:val="8"/>
        <w:numId w:val="1"/>
      </w:numPr>
      <w:tabs>
        <w:tab w:val="left" w:pos="1440"/>
        <w:tab w:val="left" w:pos="1890"/>
        <w:tab w:val="left" w:pos="2340"/>
        <w:tab w:val="left" w:pos="3420"/>
      </w:tabs>
      <w:spacing w:before="240" w:after="60"/>
      <w:jc w:val="both"/>
      <w:outlineLvl w:val="8"/>
    </w:pPr>
    <w:rPr>
      <w:b/>
      <w:i/>
      <w:snapToGrid w:val="0"/>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56CC4"/>
    <w:pPr>
      <w:keepNext/>
      <w:keepLines/>
      <w:spacing w:before="120" w:after="120"/>
    </w:pPr>
    <w:rPr>
      <w:bCs/>
      <w:noProof/>
      <w:snapToGrid w:val="0"/>
      <w:color w:val="000000"/>
      <w:sz w:val="24"/>
      <w:szCs w:val="28"/>
    </w:rPr>
  </w:style>
  <w:style w:type="paragraph" w:customStyle="1" w:styleId="Body">
    <w:name w:val="Body"/>
    <w:aliases w:val="Italic"/>
    <w:basedOn w:val="Normal"/>
    <w:link w:val="BodyChar"/>
    <w:uiPriority w:val="99"/>
    <w:rsid w:val="00E56CC4"/>
    <w:pPr>
      <w:tabs>
        <w:tab w:val="left" w:pos="1440"/>
        <w:tab w:val="left" w:pos="3420"/>
      </w:tabs>
      <w:spacing w:after="60" w:line="220" w:lineRule="atLeast"/>
    </w:pPr>
    <w:rPr>
      <w:snapToGrid w:val="0"/>
      <w:color w:val="000000"/>
      <w:sz w:val="24"/>
    </w:rPr>
  </w:style>
  <w:style w:type="paragraph" w:styleId="TOC2">
    <w:name w:val="toc 2"/>
    <w:basedOn w:val="Normal"/>
    <w:next w:val="Normal"/>
    <w:autoRedefine/>
    <w:uiPriority w:val="39"/>
    <w:rsid w:val="00E56CC4"/>
    <w:pPr>
      <w:keepNext/>
      <w:keepLines/>
      <w:ind w:left="202"/>
    </w:pPr>
    <w:rPr>
      <w:noProof/>
      <w:snapToGrid w:val="0"/>
      <w:color w:val="000000"/>
      <w:sz w:val="24"/>
      <w:szCs w:val="24"/>
    </w:rPr>
  </w:style>
  <w:style w:type="paragraph" w:styleId="TOC3">
    <w:name w:val="toc 3"/>
    <w:basedOn w:val="Normal"/>
    <w:next w:val="Normal"/>
    <w:autoRedefine/>
    <w:semiHidden/>
    <w:rsid w:val="00E56CC4"/>
    <w:pPr>
      <w:keepNext/>
      <w:keepLines/>
      <w:ind w:left="400"/>
    </w:pPr>
    <w:rPr>
      <w:bCs/>
      <w:iCs/>
      <w:noProof/>
      <w:snapToGrid w:val="0"/>
      <w:color w:val="000000"/>
      <w:sz w:val="24"/>
      <w:szCs w:val="27"/>
    </w:rPr>
  </w:style>
  <w:style w:type="paragraph" w:styleId="Header">
    <w:name w:val="header"/>
    <w:basedOn w:val="Normal"/>
    <w:rsid w:val="00E56CC4"/>
    <w:pPr>
      <w:keepNext/>
      <w:keepLines/>
      <w:tabs>
        <w:tab w:val="left" w:pos="5760"/>
        <w:tab w:val="right" w:pos="9180"/>
      </w:tabs>
      <w:spacing w:before="120" w:after="60"/>
      <w:ind w:left="180"/>
    </w:pPr>
    <w:rPr>
      <w:snapToGrid w:val="0"/>
      <w:color w:val="000000"/>
      <w:sz w:val="16"/>
    </w:rPr>
  </w:style>
  <w:style w:type="character" w:styleId="PageNumber">
    <w:name w:val="page number"/>
    <w:basedOn w:val="DefaultParagraphFont"/>
    <w:rsid w:val="00E56CC4"/>
  </w:style>
  <w:style w:type="paragraph" w:styleId="Footer">
    <w:name w:val="footer"/>
    <w:aliases w:val="Footer-Even"/>
    <w:basedOn w:val="Normal"/>
    <w:rsid w:val="00E56CC4"/>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Definition">
    <w:name w:val="Definition"/>
    <w:rsid w:val="00E56CC4"/>
    <w:rPr>
      <w:i/>
    </w:rPr>
  </w:style>
  <w:style w:type="character" w:styleId="Hyperlink">
    <w:name w:val="Hyperlink"/>
    <w:uiPriority w:val="99"/>
    <w:rsid w:val="00E56CC4"/>
    <w:rPr>
      <w:rFonts w:ascii="Times New Roman" w:hAnsi="Times New Roman"/>
      <w:color w:val="0000FF"/>
      <w:sz w:val="24"/>
      <w:u w:val="single"/>
    </w:rPr>
  </w:style>
  <w:style w:type="character" w:styleId="FollowedHyperlink">
    <w:name w:val="FollowedHyperlink"/>
    <w:rsid w:val="00E56CC4"/>
    <w:rPr>
      <w:color w:val="800080"/>
      <w:u w:val="single"/>
    </w:rPr>
  </w:style>
  <w:style w:type="paragraph" w:styleId="FootnoteText">
    <w:name w:val="footnote text"/>
    <w:basedOn w:val="Normal"/>
    <w:semiHidden/>
    <w:rsid w:val="00E56CC4"/>
  </w:style>
  <w:style w:type="paragraph" w:customStyle="1" w:styleId="HTMLBody">
    <w:name w:val="HTML Body"/>
    <w:rsid w:val="00E56CC4"/>
    <w:pPr>
      <w:autoSpaceDE w:val="0"/>
      <w:autoSpaceDN w:val="0"/>
      <w:adjustRightInd w:val="0"/>
    </w:pPr>
    <w:rPr>
      <w:sz w:val="24"/>
      <w:lang w:val="en-US" w:eastAsia="en-US"/>
    </w:rPr>
  </w:style>
  <w:style w:type="character" w:customStyle="1" w:styleId="Bold">
    <w:name w:val="Bold"/>
    <w:rsid w:val="00E56CC4"/>
  </w:style>
  <w:style w:type="paragraph" w:customStyle="1" w:styleId="Comment">
    <w:name w:val="Comment"/>
    <w:basedOn w:val="Normal"/>
    <w:link w:val="CommentChar"/>
    <w:rsid w:val="00E56CC4"/>
    <w:pPr>
      <w:widowControl w:val="0"/>
      <w:tabs>
        <w:tab w:val="left" w:pos="360"/>
        <w:tab w:val="left" w:pos="1252"/>
      </w:tabs>
      <w:spacing w:after="60"/>
      <w:ind w:left="360" w:right="504"/>
      <w:jc w:val="center"/>
    </w:pPr>
    <w:rPr>
      <w:i/>
      <w:snapToGrid w:val="0"/>
      <w:color w:val="FF0000"/>
      <w:sz w:val="24"/>
    </w:rPr>
  </w:style>
  <w:style w:type="character" w:styleId="Strong">
    <w:name w:val="Strong"/>
    <w:qFormat/>
    <w:rsid w:val="00E56CC4"/>
    <w:rPr>
      <w:b/>
      <w:bCs/>
    </w:rPr>
  </w:style>
  <w:style w:type="paragraph" w:styleId="HTMLAddress">
    <w:name w:val="HTML Address"/>
    <w:basedOn w:val="Normal"/>
    <w:rsid w:val="00E56CC4"/>
    <w:pPr>
      <w:autoSpaceDE w:val="0"/>
      <w:autoSpaceDN w:val="0"/>
      <w:adjustRightInd w:val="0"/>
    </w:pPr>
    <w:rPr>
      <w:i/>
      <w:iCs/>
      <w:sz w:val="24"/>
      <w:szCs w:val="24"/>
    </w:rPr>
  </w:style>
  <w:style w:type="paragraph" w:styleId="TOC4">
    <w:name w:val="toc 4"/>
    <w:basedOn w:val="Normal"/>
    <w:next w:val="Normal"/>
    <w:autoRedefine/>
    <w:semiHidden/>
    <w:rsid w:val="00E56CC4"/>
    <w:pPr>
      <w:ind w:left="600"/>
      <w:jc w:val="both"/>
    </w:pPr>
    <w:rPr>
      <w:bCs/>
      <w:noProof/>
      <w:sz w:val="24"/>
    </w:rPr>
  </w:style>
  <w:style w:type="paragraph" w:customStyle="1" w:styleId="DocStatsTable">
    <w:name w:val="Doc Stats Table"/>
    <w:basedOn w:val="Normal"/>
    <w:rsid w:val="00E56CC4"/>
    <w:rPr>
      <w:rFonts w:ascii="Arial Narrow" w:hAnsi="Arial Narrow"/>
      <w:b/>
      <w:bCs/>
    </w:rPr>
  </w:style>
  <w:style w:type="paragraph" w:customStyle="1" w:styleId="ProjectName">
    <w:name w:val="Project Name"/>
    <w:basedOn w:val="Normal"/>
    <w:rsid w:val="00E56CC4"/>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DocumentName">
    <w:name w:val="Document Name"/>
    <w:basedOn w:val="Normal"/>
    <w:rsid w:val="00E56CC4"/>
    <w:pPr>
      <w:keepNext/>
      <w:tabs>
        <w:tab w:val="left" w:pos="503"/>
      </w:tabs>
      <w:spacing w:before="280" w:after="100" w:line="280" w:lineRule="exact"/>
      <w:jc w:val="center"/>
    </w:pPr>
    <w:rPr>
      <w:b/>
      <w:color w:val="000000"/>
      <w:sz w:val="44"/>
    </w:rPr>
  </w:style>
  <w:style w:type="paragraph" w:customStyle="1" w:styleId="ProjectHeadline">
    <w:name w:val="Project Headline"/>
    <w:basedOn w:val="Normal"/>
    <w:rsid w:val="00E56CC4"/>
    <w:pPr>
      <w:keepNext/>
      <w:tabs>
        <w:tab w:val="left" w:pos="503"/>
      </w:tabs>
      <w:spacing w:before="280" w:after="100" w:line="280" w:lineRule="exact"/>
      <w:jc w:val="center"/>
    </w:pPr>
    <w:rPr>
      <w:b/>
      <w:color w:val="000000"/>
      <w:sz w:val="28"/>
    </w:rPr>
  </w:style>
  <w:style w:type="paragraph" w:customStyle="1" w:styleId="TableColumnHead">
    <w:name w:val="Table Column Head"/>
    <w:basedOn w:val="Normal"/>
    <w:rsid w:val="00E56CC4"/>
    <w:pPr>
      <w:widowControl w:val="0"/>
      <w:spacing w:line="280" w:lineRule="exact"/>
    </w:pPr>
    <w:rPr>
      <w:rFonts w:ascii="Arial Narrow" w:hAnsi="Arial Narrow"/>
      <w:b/>
      <w:bCs/>
      <w:iCs/>
      <w:color w:val="000000"/>
    </w:rPr>
  </w:style>
  <w:style w:type="paragraph" w:customStyle="1" w:styleId="TableText">
    <w:name w:val="Table Text"/>
    <w:basedOn w:val="Normal"/>
    <w:rsid w:val="00E56CC4"/>
    <w:rPr>
      <w:rFonts w:ascii="Arial Narrow" w:hAnsi="Arial Narrow"/>
    </w:rPr>
  </w:style>
  <w:style w:type="paragraph" w:customStyle="1" w:styleId="Contents">
    <w:name w:val="Contents"/>
    <w:basedOn w:val="TOC1"/>
    <w:rsid w:val="00E56CC4"/>
    <w:pPr>
      <w:jc w:val="center"/>
    </w:pPr>
    <w:rPr>
      <w:b/>
      <w:bCs w:val="0"/>
      <w:sz w:val="44"/>
    </w:rPr>
  </w:style>
  <w:style w:type="paragraph" w:customStyle="1" w:styleId="Bullet1">
    <w:name w:val="Bullet 1"/>
    <w:basedOn w:val="Body"/>
    <w:rsid w:val="00E56CC4"/>
    <w:pPr>
      <w:numPr>
        <w:numId w:val="2"/>
      </w:numPr>
      <w:ind w:hanging="240"/>
    </w:pPr>
  </w:style>
  <w:style w:type="paragraph" w:customStyle="1" w:styleId="BlockLabel">
    <w:name w:val="Block Label"/>
    <w:basedOn w:val="Normal"/>
    <w:rsid w:val="00E56CC4"/>
    <w:rPr>
      <w:b/>
      <w:bCs/>
      <w:sz w:val="24"/>
    </w:rPr>
  </w:style>
  <w:style w:type="paragraph" w:customStyle="1" w:styleId="L1-Body">
    <w:name w:val="L1-Body"/>
    <w:basedOn w:val="Normal"/>
    <w:rsid w:val="00E56CC4"/>
    <w:pPr>
      <w:widowControl w:val="0"/>
      <w:tabs>
        <w:tab w:val="left" w:pos="0"/>
      </w:tabs>
    </w:pPr>
    <w:rPr>
      <w:rFonts w:ascii="Times" w:hAnsi="Times"/>
      <w:snapToGrid w:val="0"/>
      <w:sz w:val="24"/>
    </w:rPr>
  </w:style>
  <w:style w:type="paragraph" w:styleId="TOC5">
    <w:name w:val="toc 5"/>
    <w:basedOn w:val="Normal"/>
    <w:next w:val="Normal"/>
    <w:autoRedefine/>
    <w:semiHidden/>
    <w:rsid w:val="00E56CC4"/>
    <w:pPr>
      <w:ind w:left="800"/>
    </w:pPr>
    <w:rPr>
      <w:sz w:val="24"/>
    </w:rPr>
  </w:style>
  <w:style w:type="paragraph" w:styleId="TOC6">
    <w:name w:val="toc 6"/>
    <w:basedOn w:val="Normal"/>
    <w:next w:val="Normal"/>
    <w:autoRedefine/>
    <w:semiHidden/>
    <w:rsid w:val="00E56CC4"/>
    <w:pPr>
      <w:ind w:left="1000"/>
    </w:pPr>
    <w:rPr>
      <w:sz w:val="24"/>
    </w:rPr>
  </w:style>
  <w:style w:type="paragraph" w:styleId="TOC7">
    <w:name w:val="toc 7"/>
    <w:basedOn w:val="Normal"/>
    <w:next w:val="Normal"/>
    <w:autoRedefine/>
    <w:semiHidden/>
    <w:rsid w:val="00E56CC4"/>
    <w:pPr>
      <w:ind w:left="1200"/>
    </w:pPr>
    <w:rPr>
      <w:sz w:val="24"/>
    </w:rPr>
  </w:style>
  <w:style w:type="paragraph" w:styleId="TOC8">
    <w:name w:val="toc 8"/>
    <w:basedOn w:val="Normal"/>
    <w:next w:val="Normal"/>
    <w:autoRedefine/>
    <w:semiHidden/>
    <w:rsid w:val="00E56CC4"/>
    <w:pPr>
      <w:ind w:left="1400"/>
    </w:pPr>
    <w:rPr>
      <w:sz w:val="24"/>
    </w:rPr>
  </w:style>
  <w:style w:type="paragraph" w:styleId="TOC9">
    <w:name w:val="toc 9"/>
    <w:basedOn w:val="Normal"/>
    <w:next w:val="Normal"/>
    <w:autoRedefine/>
    <w:semiHidden/>
    <w:rsid w:val="00E56CC4"/>
    <w:pPr>
      <w:ind w:left="1600"/>
    </w:pPr>
    <w:rPr>
      <w:sz w:val="24"/>
    </w:rPr>
  </w:style>
  <w:style w:type="paragraph" w:customStyle="1" w:styleId="Reviewers">
    <w:name w:val="Reviewers"/>
    <w:basedOn w:val="ProjectName"/>
    <w:rsid w:val="00E56CC4"/>
  </w:style>
  <w:style w:type="paragraph" w:customStyle="1" w:styleId="ModificationHistory">
    <w:name w:val="Modification History"/>
    <w:basedOn w:val="ProjectName"/>
    <w:rsid w:val="00E56CC4"/>
  </w:style>
  <w:style w:type="paragraph" w:customStyle="1" w:styleId="TablesTOC">
    <w:name w:val="Tables TOC"/>
    <w:basedOn w:val="ProjectName"/>
    <w:rsid w:val="00E56CC4"/>
  </w:style>
  <w:style w:type="paragraph" w:customStyle="1" w:styleId="FiguresTOC">
    <w:name w:val="Figures TOC"/>
    <w:basedOn w:val="ProjectName"/>
    <w:rsid w:val="00E56CC4"/>
  </w:style>
  <w:style w:type="paragraph" w:customStyle="1" w:styleId="Bullet2">
    <w:name w:val="Bullet 2"/>
    <w:basedOn w:val="Bullet1"/>
    <w:rsid w:val="00E56CC4"/>
    <w:pPr>
      <w:numPr>
        <w:numId w:val="3"/>
      </w:numPr>
      <w:tabs>
        <w:tab w:val="clear" w:pos="420"/>
        <w:tab w:val="num" w:pos="720"/>
      </w:tabs>
      <w:ind w:left="720" w:hanging="270"/>
    </w:pPr>
  </w:style>
  <w:style w:type="paragraph" w:customStyle="1" w:styleId="EndofDocument">
    <w:name w:val="End of Document"/>
    <w:basedOn w:val="Comment"/>
    <w:rsid w:val="00E56CC4"/>
    <w:rPr>
      <w:b/>
      <w:bCs/>
      <w:i w:val="0"/>
      <w:iCs/>
      <w:color w:val="auto"/>
      <w:sz w:val="32"/>
    </w:rPr>
  </w:style>
  <w:style w:type="paragraph" w:styleId="TableofFigures">
    <w:name w:val="table of figures"/>
    <w:basedOn w:val="Normal"/>
    <w:next w:val="Normal"/>
    <w:semiHidden/>
    <w:rsid w:val="00E56CC4"/>
    <w:pPr>
      <w:ind w:left="400" w:hanging="400"/>
    </w:pPr>
  </w:style>
  <w:style w:type="paragraph" w:customStyle="1" w:styleId="FigureTitle">
    <w:name w:val="Figure Title"/>
    <w:basedOn w:val="Normal"/>
    <w:rsid w:val="00E56CC4"/>
    <w:pPr>
      <w:keepNext/>
      <w:keepLines/>
      <w:tabs>
        <w:tab w:val="left" w:pos="1440"/>
        <w:tab w:val="left" w:pos="3420"/>
      </w:tabs>
      <w:spacing w:after="60" w:line="220" w:lineRule="atLeast"/>
    </w:pPr>
    <w:rPr>
      <w:b/>
      <w:bCs/>
      <w:i/>
      <w:iCs/>
      <w:snapToGrid w:val="0"/>
      <w:color w:val="000000"/>
      <w:sz w:val="24"/>
    </w:rPr>
  </w:style>
  <w:style w:type="paragraph" w:customStyle="1" w:styleId="TableTitle">
    <w:name w:val="Table Title"/>
    <w:basedOn w:val="Normal"/>
    <w:rsid w:val="00E56CC4"/>
    <w:pPr>
      <w:keepNext/>
      <w:keepLines/>
      <w:tabs>
        <w:tab w:val="left" w:pos="1440"/>
        <w:tab w:val="left" w:pos="3420"/>
      </w:tabs>
      <w:spacing w:after="60" w:line="220" w:lineRule="atLeast"/>
    </w:pPr>
    <w:rPr>
      <w:b/>
      <w:bCs/>
      <w:i/>
      <w:iCs/>
      <w:snapToGrid w:val="0"/>
      <w:color w:val="000000"/>
      <w:sz w:val="24"/>
    </w:rPr>
  </w:style>
  <w:style w:type="paragraph" w:customStyle="1" w:styleId="L1-Heading">
    <w:name w:val="L1-Heading"/>
    <w:basedOn w:val="Normal"/>
    <w:rsid w:val="00E56CC4"/>
    <w:pPr>
      <w:widowControl w:val="0"/>
      <w:tabs>
        <w:tab w:val="left" w:pos="936"/>
      </w:tabs>
    </w:pPr>
    <w:rPr>
      <w:rFonts w:ascii="Times" w:hAnsi="Times"/>
      <w:snapToGrid w:val="0"/>
      <w:sz w:val="24"/>
    </w:rPr>
  </w:style>
  <w:style w:type="paragraph" w:customStyle="1" w:styleId="L1-TableTitle">
    <w:name w:val="L1-TableTitle"/>
    <w:basedOn w:val="Normal"/>
    <w:rsid w:val="00B46D79"/>
    <w:pPr>
      <w:keepNext/>
      <w:tabs>
        <w:tab w:val="left" w:pos="504"/>
      </w:tabs>
      <w:spacing w:before="400" w:after="100"/>
      <w:jc w:val="center"/>
    </w:pPr>
    <w:rPr>
      <w:rFonts w:ascii="Times" w:hAnsi="Times"/>
      <w:b/>
      <w:noProof/>
      <w:color w:val="000000"/>
      <w:sz w:val="24"/>
      <w:u w:val="single"/>
    </w:rPr>
  </w:style>
  <w:style w:type="character" w:customStyle="1" w:styleId="CommentChar">
    <w:name w:val="Comment Char"/>
    <w:link w:val="Comment"/>
    <w:locked/>
    <w:rsid w:val="00B46D79"/>
    <w:rPr>
      <w:i/>
      <w:snapToGrid w:val="0"/>
      <w:color w:val="FF0000"/>
      <w:sz w:val="24"/>
      <w:lang w:val="en-US" w:eastAsia="en-US" w:bidi="ar-SA"/>
    </w:rPr>
  </w:style>
  <w:style w:type="paragraph" w:styleId="BalloonText">
    <w:name w:val="Balloon Text"/>
    <w:basedOn w:val="Normal"/>
    <w:semiHidden/>
    <w:rsid w:val="00B46D79"/>
    <w:rPr>
      <w:rFonts w:ascii="Tahoma" w:hAnsi="Tahoma" w:cs="Tahoma"/>
      <w:sz w:val="16"/>
      <w:szCs w:val="16"/>
    </w:rPr>
  </w:style>
  <w:style w:type="character" w:styleId="Emphasis">
    <w:name w:val="Emphasis"/>
    <w:qFormat/>
    <w:rsid w:val="00B348E5"/>
    <w:rPr>
      <w:i/>
      <w:iCs/>
    </w:rPr>
  </w:style>
  <w:style w:type="paragraph" w:customStyle="1" w:styleId="comment0">
    <w:name w:val="comment"/>
    <w:basedOn w:val="Normal"/>
    <w:link w:val="commentChar0"/>
    <w:rsid w:val="00CE0E1E"/>
    <w:pPr>
      <w:spacing w:before="100" w:beforeAutospacing="1" w:after="100" w:afterAutospacing="1"/>
    </w:pPr>
    <w:rPr>
      <w:sz w:val="24"/>
      <w:szCs w:val="24"/>
    </w:rPr>
  </w:style>
  <w:style w:type="character" w:customStyle="1" w:styleId="apple-converted-space">
    <w:name w:val="apple-converted-space"/>
    <w:basedOn w:val="DefaultParagraphFont"/>
    <w:rsid w:val="00A067FE"/>
  </w:style>
  <w:style w:type="character" w:customStyle="1" w:styleId="commentChar0">
    <w:name w:val="comment Char"/>
    <w:link w:val="comment0"/>
    <w:rsid w:val="003060B9"/>
    <w:rPr>
      <w:sz w:val="24"/>
      <w:szCs w:val="24"/>
      <w:lang w:val="en-US" w:eastAsia="en-US" w:bidi="ar-SA"/>
    </w:rPr>
  </w:style>
  <w:style w:type="paragraph" w:styleId="ListParagraph">
    <w:name w:val="List Paragraph"/>
    <w:basedOn w:val="Normal"/>
    <w:uiPriority w:val="34"/>
    <w:qFormat/>
    <w:rsid w:val="00840807"/>
    <w:pPr>
      <w:ind w:left="720"/>
      <w:contextualSpacing/>
    </w:pPr>
  </w:style>
  <w:style w:type="character" w:customStyle="1" w:styleId="BodyChar">
    <w:name w:val="Body Char"/>
    <w:aliases w:val="Italic Char"/>
    <w:link w:val="Body"/>
    <w:uiPriority w:val="99"/>
    <w:rsid w:val="00B0347F"/>
    <w:rPr>
      <w:snapToGrid w:val="0"/>
      <w:color w:val="000000"/>
      <w:sz w:val="24"/>
    </w:rPr>
  </w:style>
  <w:style w:type="paragraph" w:styleId="NormalWeb">
    <w:name w:val="Normal (Web)"/>
    <w:basedOn w:val="Normal"/>
    <w:uiPriority w:val="99"/>
    <w:unhideWhenUsed/>
    <w:rsid w:val="001B5A58"/>
    <w:pPr>
      <w:spacing w:before="100" w:beforeAutospacing="1" w:after="100" w:afterAutospacing="1"/>
    </w:pPr>
    <w:rPr>
      <w:sz w:val="24"/>
      <w:szCs w:val="24"/>
      <w:lang w:val="en-CA" w:eastAsia="en-CA"/>
    </w:rPr>
  </w:style>
  <w:style w:type="character" w:customStyle="1" w:styleId="normaltextrun">
    <w:name w:val="normaltextrun"/>
    <w:rsid w:val="000E563B"/>
  </w:style>
  <w:style w:type="character" w:customStyle="1" w:styleId="eop">
    <w:name w:val="eop"/>
    <w:rsid w:val="000E563B"/>
  </w:style>
  <w:style w:type="paragraph" w:customStyle="1" w:styleId="paragraph">
    <w:name w:val="paragraph"/>
    <w:basedOn w:val="Normal"/>
    <w:rsid w:val="000E563B"/>
    <w:pPr>
      <w:spacing w:before="100" w:beforeAutospacing="1" w:after="100" w:afterAutospacing="1"/>
    </w:pPr>
    <w:rPr>
      <w:sz w:val="24"/>
      <w:szCs w:val="24"/>
    </w:rPr>
  </w:style>
  <w:style w:type="table" w:styleId="TableGrid">
    <w:name w:val="Table Grid"/>
    <w:basedOn w:val="TableNormal"/>
    <w:uiPriority w:val="39"/>
    <w:rsid w:val="006B62DE"/>
    <w:rPr>
      <w:rFonts w:ascii="Calibri" w:eastAsia="Calibri" w:hAnsi="Calibr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73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2778">
      <w:bodyDiv w:val="1"/>
      <w:marLeft w:val="0"/>
      <w:marRight w:val="0"/>
      <w:marTop w:val="0"/>
      <w:marBottom w:val="0"/>
      <w:divBdr>
        <w:top w:val="none" w:sz="0" w:space="0" w:color="auto"/>
        <w:left w:val="none" w:sz="0" w:space="0" w:color="auto"/>
        <w:bottom w:val="none" w:sz="0" w:space="0" w:color="auto"/>
        <w:right w:val="none" w:sz="0" w:space="0" w:color="auto"/>
      </w:divBdr>
      <w:divsChild>
        <w:div w:id="588778100">
          <w:marLeft w:val="0"/>
          <w:marRight w:val="0"/>
          <w:marTop w:val="0"/>
          <w:marBottom w:val="0"/>
          <w:divBdr>
            <w:top w:val="none" w:sz="0" w:space="0" w:color="auto"/>
            <w:left w:val="none" w:sz="0" w:space="0" w:color="auto"/>
            <w:bottom w:val="none" w:sz="0" w:space="0" w:color="auto"/>
            <w:right w:val="none" w:sz="0" w:space="0" w:color="auto"/>
          </w:divBdr>
          <w:divsChild>
            <w:div w:id="317343704">
              <w:marLeft w:val="0"/>
              <w:marRight w:val="0"/>
              <w:marTop w:val="0"/>
              <w:marBottom w:val="0"/>
              <w:divBdr>
                <w:top w:val="none" w:sz="0" w:space="0" w:color="auto"/>
                <w:left w:val="none" w:sz="0" w:space="0" w:color="auto"/>
                <w:bottom w:val="none" w:sz="0" w:space="0" w:color="auto"/>
                <w:right w:val="none" w:sz="0" w:space="0" w:color="auto"/>
              </w:divBdr>
            </w:div>
            <w:div w:id="1042367558">
              <w:marLeft w:val="0"/>
              <w:marRight w:val="0"/>
              <w:marTop w:val="0"/>
              <w:marBottom w:val="0"/>
              <w:divBdr>
                <w:top w:val="none" w:sz="0" w:space="0" w:color="auto"/>
                <w:left w:val="none" w:sz="0" w:space="0" w:color="auto"/>
                <w:bottom w:val="none" w:sz="0" w:space="0" w:color="auto"/>
                <w:right w:val="none" w:sz="0" w:space="0" w:color="auto"/>
              </w:divBdr>
            </w:div>
            <w:div w:id="1364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9928">
      <w:bodyDiv w:val="1"/>
      <w:marLeft w:val="0"/>
      <w:marRight w:val="0"/>
      <w:marTop w:val="0"/>
      <w:marBottom w:val="0"/>
      <w:divBdr>
        <w:top w:val="none" w:sz="0" w:space="0" w:color="auto"/>
        <w:left w:val="none" w:sz="0" w:space="0" w:color="auto"/>
        <w:bottom w:val="none" w:sz="0" w:space="0" w:color="auto"/>
        <w:right w:val="none" w:sz="0" w:space="0" w:color="auto"/>
      </w:divBdr>
      <w:divsChild>
        <w:div w:id="1524634015">
          <w:marLeft w:val="0"/>
          <w:marRight w:val="0"/>
          <w:marTop w:val="0"/>
          <w:marBottom w:val="0"/>
          <w:divBdr>
            <w:top w:val="none" w:sz="0" w:space="0" w:color="auto"/>
            <w:left w:val="none" w:sz="0" w:space="0" w:color="auto"/>
            <w:bottom w:val="none" w:sz="0" w:space="0" w:color="auto"/>
            <w:right w:val="none" w:sz="0" w:space="0" w:color="auto"/>
          </w:divBdr>
          <w:divsChild>
            <w:div w:id="12042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805">
      <w:bodyDiv w:val="1"/>
      <w:marLeft w:val="0"/>
      <w:marRight w:val="0"/>
      <w:marTop w:val="0"/>
      <w:marBottom w:val="0"/>
      <w:divBdr>
        <w:top w:val="none" w:sz="0" w:space="0" w:color="auto"/>
        <w:left w:val="none" w:sz="0" w:space="0" w:color="auto"/>
        <w:bottom w:val="none" w:sz="0" w:space="0" w:color="auto"/>
        <w:right w:val="none" w:sz="0" w:space="0" w:color="auto"/>
      </w:divBdr>
      <w:divsChild>
        <w:div w:id="1838183863">
          <w:marLeft w:val="0"/>
          <w:marRight w:val="0"/>
          <w:marTop w:val="0"/>
          <w:marBottom w:val="0"/>
          <w:divBdr>
            <w:top w:val="none" w:sz="0" w:space="0" w:color="auto"/>
            <w:left w:val="none" w:sz="0" w:space="0" w:color="auto"/>
            <w:bottom w:val="none" w:sz="0" w:space="0" w:color="auto"/>
            <w:right w:val="none" w:sz="0" w:space="0" w:color="auto"/>
          </w:divBdr>
          <w:divsChild>
            <w:div w:id="131336966">
              <w:marLeft w:val="0"/>
              <w:marRight w:val="0"/>
              <w:marTop w:val="0"/>
              <w:marBottom w:val="0"/>
              <w:divBdr>
                <w:top w:val="none" w:sz="0" w:space="0" w:color="auto"/>
                <w:left w:val="none" w:sz="0" w:space="0" w:color="auto"/>
                <w:bottom w:val="none" w:sz="0" w:space="0" w:color="auto"/>
                <w:right w:val="none" w:sz="0" w:space="0" w:color="auto"/>
              </w:divBdr>
            </w:div>
            <w:div w:id="2069759277">
              <w:marLeft w:val="0"/>
              <w:marRight w:val="0"/>
              <w:marTop w:val="0"/>
              <w:marBottom w:val="0"/>
              <w:divBdr>
                <w:top w:val="none" w:sz="0" w:space="0" w:color="auto"/>
                <w:left w:val="none" w:sz="0" w:space="0" w:color="auto"/>
                <w:bottom w:val="none" w:sz="0" w:space="0" w:color="auto"/>
                <w:right w:val="none" w:sz="0" w:space="0" w:color="auto"/>
              </w:divBdr>
            </w:div>
            <w:div w:id="671684375">
              <w:marLeft w:val="0"/>
              <w:marRight w:val="0"/>
              <w:marTop w:val="0"/>
              <w:marBottom w:val="0"/>
              <w:divBdr>
                <w:top w:val="none" w:sz="0" w:space="0" w:color="auto"/>
                <w:left w:val="none" w:sz="0" w:space="0" w:color="auto"/>
                <w:bottom w:val="none" w:sz="0" w:space="0" w:color="auto"/>
                <w:right w:val="none" w:sz="0" w:space="0" w:color="auto"/>
              </w:divBdr>
            </w:div>
            <w:div w:id="1356268014">
              <w:marLeft w:val="0"/>
              <w:marRight w:val="0"/>
              <w:marTop w:val="0"/>
              <w:marBottom w:val="0"/>
              <w:divBdr>
                <w:top w:val="none" w:sz="0" w:space="0" w:color="auto"/>
                <w:left w:val="none" w:sz="0" w:space="0" w:color="auto"/>
                <w:bottom w:val="none" w:sz="0" w:space="0" w:color="auto"/>
                <w:right w:val="none" w:sz="0" w:space="0" w:color="auto"/>
              </w:divBdr>
            </w:div>
            <w:div w:id="3589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221">
      <w:bodyDiv w:val="1"/>
      <w:marLeft w:val="0"/>
      <w:marRight w:val="0"/>
      <w:marTop w:val="0"/>
      <w:marBottom w:val="0"/>
      <w:divBdr>
        <w:top w:val="none" w:sz="0" w:space="0" w:color="auto"/>
        <w:left w:val="none" w:sz="0" w:space="0" w:color="auto"/>
        <w:bottom w:val="none" w:sz="0" w:space="0" w:color="auto"/>
        <w:right w:val="none" w:sz="0" w:space="0" w:color="auto"/>
      </w:divBdr>
      <w:divsChild>
        <w:div w:id="437527364">
          <w:marLeft w:val="0"/>
          <w:marRight w:val="0"/>
          <w:marTop w:val="0"/>
          <w:marBottom w:val="0"/>
          <w:divBdr>
            <w:top w:val="none" w:sz="0" w:space="0" w:color="auto"/>
            <w:left w:val="none" w:sz="0" w:space="0" w:color="auto"/>
            <w:bottom w:val="none" w:sz="0" w:space="0" w:color="auto"/>
            <w:right w:val="none" w:sz="0" w:space="0" w:color="auto"/>
          </w:divBdr>
          <w:divsChild>
            <w:div w:id="610430079">
              <w:marLeft w:val="0"/>
              <w:marRight w:val="0"/>
              <w:marTop w:val="0"/>
              <w:marBottom w:val="0"/>
              <w:divBdr>
                <w:top w:val="none" w:sz="0" w:space="0" w:color="auto"/>
                <w:left w:val="none" w:sz="0" w:space="0" w:color="auto"/>
                <w:bottom w:val="none" w:sz="0" w:space="0" w:color="auto"/>
                <w:right w:val="none" w:sz="0" w:space="0" w:color="auto"/>
              </w:divBdr>
            </w:div>
            <w:div w:id="1904174187">
              <w:marLeft w:val="0"/>
              <w:marRight w:val="0"/>
              <w:marTop w:val="0"/>
              <w:marBottom w:val="0"/>
              <w:divBdr>
                <w:top w:val="none" w:sz="0" w:space="0" w:color="auto"/>
                <w:left w:val="none" w:sz="0" w:space="0" w:color="auto"/>
                <w:bottom w:val="none" w:sz="0" w:space="0" w:color="auto"/>
                <w:right w:val="none" w:sz="0" w:space="0" w:color="auto"/>
              </w:divBdr>
            </w:div>
            <w:div w:id="281806142">
              <w:marLeft w:val="0"/>
              <w:marRight w:val="0"/>
              <w:marTop w:val="0"/>
              <w:marBottom w:val="0"/>
              <w:divBdr>
                <w:top w:val="none" w:sz="0" w:space="0" w:color="auto"/>
                <w:left w:val="none" w:sz="0" w:space="0" w:color="auto"/>
                <w:bottom w:val="none" w:sz="0" w:space="0" w:color="auto"/>
                <w:right w:val="none" w:sz="0" w:space="0" w:color="auto"/>
              </w:divBdr>
            </w:div>
            <w:div w:id="665354121">
              <w:marLeft w:val="0"/>
              <w:marRight w:val="0"/>
              <w:marTop w:val="0"/>
              <w:marBottom w:val="0"/>
              <w:divBdr>
                <w:top w:val="none" w:sz="0" w:space="0" w:color="auto"/>
                <w:left w:val="none" w:sz="0" w:space="0" w:color="auto"/>
                <w:bottom w:val="none" w:sz="0" w:space="0" w:color="auto"/>
                <w:right w:val="none" w:sz="0" w:space="0" w:color="auto"/>
              </w:divBdr>
            </w:div>
            <w:div w:id="1736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6771">
      <w:bodyDiv w:val="1"/>
      <w:marLeft w:val="0"/>
      <w:marRight w:val="0"/>
      <w:marTop w:val="0"/>
      <w:marBottom w:val="0"/>
      <w:divBdr>
        <w:top w:val="none" w:sz="0" w:space="0" w:color="auto"/>
        <w:left w:val="none" w:sz="0" w:space="0" w:color="auto"/>
        <w:bottom w:val="none" w:sz="0" w:space="0" w:color="auto"/>
        <w:right w:val="none" w:sz="0" w:space="0" w:color="auto"/>
      </w:divBdr>
      <w:divsChild>
        <w:div w:id="847987106">
          <w:marLeft w:val="0"/>
          <w:marRight w:val="0"/>
          <w:marTop w:val="0"/>
          <w:marBottom w:val="0"/>
          <w:divBdr>
            <w:top w:val="none" w:sz="0" w:space="0" w:color="auto"/>
            <w:left w:val="none" w:sz="0" w:space="0" w:color="auto"/>
            <w:bottom w:val="none" w:sz="0" w:space="0" w:color="auto"/>
            <w:right w:val="none" w:sz="0" w:space="0" w:color="auto"/>
          </w:divBdr>
          <w:divsChild>
            <w:div w:id="1083143158">
              <w:marLeft w:val="0"/>
              <w:marRight w:val="0"/>
              <w:marTop w:val="0"/>
              <w:marBottom w:val="0"/>
              <w:divBdr>
                <w:top w:val="none" w:sz="0" w:space="0" w:color="auto"/>
                <w:left w:val="none" w:sz="0" w:space="0" w:color="auto"/>
                <w:bottom w:val="none" w:sz="0" w:space="0" w:color="auto"/>
                <w:right w:val="none" w:sz="0" w:space="0" w:color="auto"/>
              </w:divBdr>
            </w:div>
            <w:div w:id="1407149192">
              <w:marLeft w:val="0"/>
              <w:marRight w:val="0"/>
              <w:marTop w:val="0"/>
              <w:marBottom w:val="0"/>
              <w:divBdr>
                <w:top w:val="none" w:sz="0" w:space="0" w:color="auto"/>
                <w:left w:val="none" w:sz="0" w:space="0" w:color="auto"/>
                <w:bottom w:val="none" w:sz="0" w:space="0" w:color="auto"/>
                <w:right w:val="none" w:sz="0" w:space="0" w:color="auto"/>
              </w:divBdr>
            </w:div>
            <w:div w:id="1787890118">
              <w:marLeft w:val="0"/>
              <w:marRight w:val="0"/>
              <w:marTop w:val="0"/>
              <w:marBottom w:val="0"/>
              <w:divBdr>
                <w:top w:val="none" w:sz="0" w:space="0" w:color="auto"/>
                <w:left w:val="none" w:sz="0" w:space="0" w:color="auto"/>
                <w:bottom w:val="none" w:sz="0" w:space="0" w:color="auto"/>
                <w:right w:val="none" w:sz="0" w:space="0" w:color="auto"/>
              </w:divBdr>
            </w:div>
            <w:div w:id="1983853154">
              <w:marLeft w:val="0"/>
              <w:marRight w:val="0"/>
              <w:marTop w:val="0"/>
              <w:marBottom w:val="0"/>
              <w:divBdr>
                <w:top w:val="none" w:sz="0" w:space="0" w:color="auto"/>
                <w:left w:val="none" w:sz="0" w:space="0" w:color="auto"/>
                <w:bottom w:val="none" w:sz="0" w:space="0" w:color="auto"/>
                <w:right w:val="none" w:sz="0" w:space="0" w:color="auto"/>
              </w:divBdr>
            </w:div>
            <w:div w:id="20641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7893">
      <w:bodyDiv w:val="1"/>
      <w:marLeft w:val="0"/>
      <w:marRight w:val="0"/>
      <w:marTop w:val="0"/>
      <w:marBottom w:val="0"/>
      <w:divBdr>
        <w:top w:val="none" w:sz="0" w:space="0" w:color="auto"/>
        <w:left w:val="none" w:sz="0" w:space="0" w:color="auto"/>
        <w:bottom w:val="none" w:sz="0" w:space="0" w:color="auto"/>
        <w:right w:val="none" w:sz="0" w:space="0" w:color="auto"/>
      </w:divBdr>
    </w:div>
    <w:div w:id="413936987">
      <w:bodyDiv w:val="1"/>
      <w:marLeft w:val="0"/>
      <w:marRight w:val="0"/>
      <w:marTop w:val="0"/>
      <w:marBottom w:val="0"/>
      <w:divBdr>
        <w:top w:val="none" w:sz="0" w:space="0" w:color="auto"/>
        <w:left w:val="none" w:sz="0" w:space="0" w:color="auto"/>
        <w:bottom w:val="none" w:sz="0" w:space="0" w:color="auto"/>
        <w:right w:val="none" w:sz="0" w:space="0" w:color="auto"/>
      </w:divBdr>
      <w:divsChild>
        <w:div w:id="79955376">
          <w:marLeft w:val="0"/>
          <w:marRight w:val="0"/>
          <w:marTop w:val="0"/>
          <w:marBottom w:val="0"/>
          <w:divBdr>
            <w:top w:val="none" w:sz="0" w:space="0" w:color="auto"/>
            <w:left w:val="none" w:sz="0" w:space="0" w:color="auto"/>
            <w:bottom w:val="none" w:sz="0" w:space="0" w:color="auto"/>
            <w:right w:val="none" w:sz="0" w:space="0" w:color="auto"/>
          </w:divBdr>
        </w:div>
        <w:div w:id="209461305">
          <w:marLeft w:val="0"/>
          <w:marRight w:val="0"/>
          <w:marTop w:val="0"/>
          <w:marBottom w:val="0"/>
          <w:divBdr>
            <w:top w:val="none" w:sz="0" w:space="0" w:color="auto"/>
            <w:left w:val="none" w:sz="0" w:space="0" w:color="auto"/>
            <w:bottom w:val="none" w:sz="0" w:space="0" w:color="auto"/>
            <w:right w:val="none" w:sz="0" w:space="0" w:color="auto"/>
          </w:divBdr>
        </w:div>
        <w:div w:id="256519211">
          <w:marLeft w:val="0"/>
          <w:marRight w:val="0"/>
          <w:marTop w:val="0"/>
          <w:marBottom w:val="0"/>
          <w:divBdr>
            <w:top w:val="none" w:sz="0" w:space="0" w:color="auto"/>
            <w:left w:val="none" w:sz="0" w:space="0" w:color="auto"/>
            <w:bottom w:val="none" w:sz="0" w:space="0" w:color="auto"/>
            <w:right w:val="none" w:sz="0" w:space="0" w:color="auto"/>
          </w:divBdr>
        </w:div>
        <w:div w:id="300692507">
          <w:marLeft w:val="0"/>
          <w:marRight w:val="0"/>
          <w:marTop w:val="0"/>
          <w:marBottom w:val="0"/>
          <w:divBdr>
            <w:top w:val="none" w:sz="0" w:space="0" w:color="auto"/>
            <w:left w:val="none" w:sz="0" w:space="0" w:color="auto"/>
            <w:bottom w:val="none" w:sz="0" w:space="0" w:color="auto"/>
            <w:right w:val="none" w:sz="0" w:space="0" w:color="auto"/>
          </w:divBdr>
        </w:div>
        <w:div w:id="328405642">
          <w:marLeft w:val="0"/>
          <w:marRight w:val="0"/>
          <w:marTop w:val="0"/>
          <w:marBottom w:val="0"/>
          <w:divBdr>
            <w:top w:val="none" w:sz="0" w:space="0" w:color="auto"/>
            <w:left w:val="none" w:sz="0" w:space="0" w:color="auto"/>
            <w:bottom w:val="none" w:sz="0" w:space="0" w:color="auto"/>
            <w:right w:val="none" w:sz="0" w:space="0" w:color="auto"/>
          </w:divBdr>
        </w:div>
        <w:div w:id="347145801">
          <w:marLeft w:val="0"/>
          <w:marRight w:val="0"/>
          <w:marTop w:val="0"/>
          <w:marBottom w:val="0"/>
          <w:divBdr>
            <w:top w:val="none" w:sz="0" w:space="0" w:color="auto"/>
            <w:left w:val="none" w:sz="0" w:space="0" w:color="auto"/>
            <w:bottom w:val="none" w:sz="0" w:space="0" w:color="auto"/>
            <w:right w:val="none" w:sz="0" w:space="0" w:color="auto"/>
          </w:divBdr>
        </w:div>
        <w:div w:id="356859205">
          <w:marLeft w:val="0"/>
          <w:marRight w:val="0"/>
          <w:marTop w:val="0"/>
          <w:marBottom w:val="0"/>
          <w:divBdr>
            <w:top w:val="none" w:sz="0" w:space="0" w:color="auto"/>
            <w:left w:val="none" w:sz="0" w:space="0" w:color="auto"/>
            <w:bottom w:val="none" w:sz="0" w:space="0" w:color="auto"/>
            <w:right w:val="none" w:sz="0" w:space="0" w:color="auto"/>
          </w:divBdr>
        </w:div>
        <w:div w:id="373891222">
          <w:marLeft w:val="0"/>
          <w:marRight w:val="0"/>
          <w:marTop w:val="0"/>
          <w:marBottom w:val="0"/>
          <w:divBdr>
            <w:top w:val="none" w:sz="0" w:space="0" w:color="auto"/>
            <w:left w:val="none" w:sz="0" w:space="0" w:color="auto"/>
            <w:bottom w:val="none" w:sz="0" w:space="0" w:color="auto"/>
            <w:right w:val="none" w:sz="0" w:space="0" w:color="auto"/>
          </w:divBdr>
        </w:div>
        <w:div w:id="409469107">
          <w:marLeft w:val="0"/>
          <w:marRight w:val="0"/>
          <w:marTop w:val="0"/>
          <w:marBottom w:val="0"/>
          <w:divBdr>
            <w:top w:val="none" w:sz="0" w:space="0" w:color="auto"/>
            <w:left w:val="none" w:sz="0" w:space="0" w:color="auto"/>
            <w:bottom w:val="none" w:sz="0" w:space="0" w:color="auto"/>
            <w:right w:val="none" w:sz="0" w:space="0" w:color="auto"/>
          </w:divBdr>
        </w:div>
        <w:div w:id="413476408">
          <w:marLeft w:val="0"/>
          <w:marRight w:val="0"/>
          <w:marTop w:val="0"/>
          <w:marBottom w:val="0"/>
          <w:divBdr>
            <w:top w:val="none" w:sz="0" w:space="0" w:color="auto"/>
            <w:left w:val="none" w:sz="0" w:space="0" w:color="auto"/>
            <w:bottom w:val="none" w:sz="0" w:space="0" w:color="auto"/>
            <w:right w:val="none" w:sz="0" w:space="0" w:color="auto"/>
          </w:divBdr>
        </w:div>
        <w:div w:id="642278000">
          <w:marLeft w:val="0"/>
          <w:marRight w:val="0"/>
          <w:marTop w:val="0"/>
          <w:marBottom w:val="0"/>
          <w:divBdr>
            <w:top w:val="none" w:sz="0" w:space="0" w:color="auto"/>
            <w:left w:val="none" w:sz="0" w:space="0" w:color="auto"/>
            <w:bottom w:val="none" w:sz="0" w:space="0" w:color="auto"/>
            <w:right w:val="none" w:sz="0" w:space="0" w:color="auto"/>
          </w:divBdr>
        </w:div>
        <w:div w:id="683433401">
          <w:marLeft w:val="0"/>
          <w:marRight w:val="0"/>
          <w:marTop w:val="0"/>
          <w:marBottom w:val="0"/>
          <w:divBdr>
            <w:top w:val="none" w:sz="0" w:space="0" w:color="auto"/>
            <w:left w:val="none" w:sz="0" w:space="0" w:color="auto"/>
            <w:bottom w:val="none" w:sz="0" w:space="0" w:color="auto"/>
            <w:right w:val="none" w:sz="0" w:space="0" w:color="auto"/>
          </w:divBdr>
        </w:div>
        <w:div w:id="734200319">
          <w:marLeft w:val="0"/>
          <w:marRight w:val="0"/>
          <w:marTop w:val="0"/>
          <w:marBottom w:val="0"/>
          <w:divBdr>
            <w:top w:val="none" w:sz="0" w:space="0" w:color="auto"/>
            <w:left w:val="none" w:sz="0" w:space="0" w:color="auto"/>
            <w:bottom w:val="none" w:sz="0" w:space="0" w:color="auto"/>
            <w:right w:val="none" w:sz="0" w:space="0" w:color="auto"/>
          </w:divBdr>
        </w:div>
        <w:div w:id="808203920">
          <w:marLeft w:val="0"/>
          <w:marRight w:val="0"/>
          <w:marTop w:val="0"/>
          <w:marBottom w:val="0"/>
          <w:divBdr>
            <w:top w:val="none" w:sz="0" w:space="0" w:color="auto"/>
            <w:left w:val="none" w:sz="0" w:space="0" w:color="auto"/>
            <w:bottom w:val="none" w:sz="0" w:space="0" w:color="auto"/>
            <w:right w:val="none" w:sz="0" w:space="0" w:color="auto"/>
          </w:divBdr>
        </w:div>
        <w:div w:id="813907209">
          <w:marLeft w:val="0"/>
          <w:marRight w:val="0"/>
          <w:marTop w:val="0"/>
          <w:marBottom w:val="0"/>
          <w:divBdr>
            <w:top w:val="none" w:sz="0" w:space="0" w:color="auto"/>
            <w:left w:val="none" w:sz="0" w:space="0" w:color="auto"/>
            <w:bottom w:val="none" w:sz="0" w:space="0" w:color="auto"/>
            <w:right w:val="none" w:sz="0" w:space="0" w:color="auto"/>
          </w:divBdr>
        </w:div>
        <w:div w:id="897546406">
          <w:marLeft w:val="0"/>
          <w:marRight w:val="0"/>
          <w:marTop w:val="0"/>
          <w:marBottom w:val="0"/>
          <w:divBdr>
            <w:top w:val="none" w:sz="0" w:space="0" w:color="auto"/>
            <w:left w:val="none" w:sz="0" w:space="0" w:color="auto"/>
            <w:bottom w:val="none" w:sz="0" w:space="0" w:color="auto"/>
            <w:right w:val="none" w:sz="0" w:space="0" w:color="auto"/>
          </w:divBdr>
        </w:div>
        <w:div w:id="911040266">
          <w:marLeft w:val="0"/>
          <w:marRight w:val="0"/>
          <w:marTop w:val="0"/>
          <w:marBottom w:val="0"/>
          <w:divBdr>
            <w:top w:val="none" w:sz="0" w:space="0" w:color="auto"/>
            <w:left w:val="none" w:sz="0" w:space="0" w:color="auto"/>
            <w:bottom w:val="none" w:sz="0" w:space="0" w:color="auto"/>
            <w:right w:val="none" w:sz="0" w:space="0" w:color="auto"/>
          </w:divBdr>
        </w:div>
        <w:div w:id="1074205671">
          <w:marLeft w:val="0"/>
          <w:marRight w:val="0"/>
          <w:marTop w:val="0"/>
          <w:marBottom w:val="0"/>
          <w:divBdr>
            <w:top w:val="none" w:sz="0" w:space="0" w:color="auto"/>
            <w:left w:val="none" w:sz="0" w:space="0" w:color="auto"/>
            <w:bottom w:val="none" w:sz="0" w:space="0" w:color="auto"/>
            <w:right w:val="none" w:sz="0" w:space="0" w:color="auto"/>
          </w:divBdr>
        </w:div>
        <w:div w:id="1284389141">
          <w:marLeft w:val="0"/>
          <w:marRight w:val="0"/>
          <w:marTop w:val="0"/>
          <w:marBottom w:val="0"/>
          <w:divBdr>
            <w:top w:val="none" w:sz="0" w:space="0" w:color="auto"/>
            <w:left w:val="none" w:sz="0" w:space="0" w:color="auto"/>
            <w:bottom w:val="none" w:sz="0" w:space="0" w:color="auto"/>
            <w:right w:val="none" w:sz="0" w:space="0" w:color="auto"/>
          </w:divBdr>
        </w:div>
        <w:div w:id="1300576072">
          <w:marLeft w:val="0"/>
          <w:marRight w:val="0"/>
          <w:marTop w:val="0"/>
          <w:marBottom w:val="0"/>
          <w:divBdr>
            <w:top w:val="none" w:sz="0" w:space="0" w:color="auto"/>
            <w:left w:val="none" w:sz="0" w:space="0" w:color="auto"/>
            <w:bottom w:val="none" w:sz="0" w:space="0" w:color="auto"/>
            <w:right w:val="none" w:sz="0" w:space="0" w:color="auto"/>
          </w:divBdr>
        </w:div>
        <w:div w:id="1384259217">
          <w:marLeft w:val="0"/>
          <w:marRight w:val="0"/>
          <w:marTop w:val="0"/>
          <w:marBottom w:val="0"/>
          <w:divBdr>
            <w:top w:val="none" w:sz="0" w:space="0" w:color="auto"/>
            <w:left w:val="none" w:sz="0" w:space="0" w:color="auto"/>
            <w:bottom w:val="none" w:sz="0" w:space="0" w:color="auto"/>
            <w:right w:val="none" w:sz="0" w:space="0" w:color="auto"/>
          </w:divBdr>
        </w:div>
        <w:div w:id="1413819379">
          <w:marLeft w:val="0"/>
          <w:marRight w:val="0"/>
          <w:marTop w:val="0"/>
          <w:marBottom w:val="0"/>
          <w:divBdr>
            <w:top w:val="none" w:sz="0" w:space="0" w:color="auto"/>
            <w:left w:val="none" w:sz="0" w:space="0" w:color="auto"/>
            <w:bottom w:val="none" w:sz="0" w:space="0" w:color="auto"/>
            <w:right w:val="none" w:sz="0" w:space="0" w:color="auto"/>
          </w:divBdr>
        </w:div>
        <w:div w:id="1494566070">
          <w:marLeft w:val="0"/>
          <w:marRight w:val="0"/>
          <w:marTop w:val="0"/>
          <w:marBottom w:val="0"/>
          <w:divBdr>
            <w:top w:val="none" w:sz="0" w:space="0" w:color="auto"/>
            <w:left w:val="none" w:sz="0" w:space="0" w:color="auto"/>
            <w:bottom w:val="none" w:sz="0" w:space="0" w:color="auto"/>
            <w:right w:val="none" w:sz="0" w:space="0" w:color="auto"/>
          </w:divBdr>
        </w:div>
        <w:div w:id="1533809319">
          <w:marLeft w:val="0"/>
          <w:marRight w:val="0"/>
          <w:marTop w:val="0"/>
          <w:marBottom w:val="0"/>
          <w:divBdr>
            <w:top w:val="none" w:sz="0" w:space="0" w:color="auto"/>
            <w:left w:val="none" w:sz="0" w:space="0" w:color="auto"/>
            <w:bottom w:val="none" w:sz="0" w:space="0" w:color="auto"/>
            <w:right w:val="none" w:sz="0" w:space="0" w:color="auto"/>
          </w:divBdr>
        </w:div>
        <w:div w:id="1661807237">
          <w:marLeft w:val="0"/>
          <w:marRight w:val="0"/>
          <w:marTop w:val="0"/>
          <w:marBottom w:val="0"/>
          <w:divBdr>
            <w:top w:val="none" w:sz="0" w:space="0" w:color="auto"/>
            <w:left w:val="none" w:sz="0" w:space="0" w:color="auto"/>
            <w:bottom w:val="none" w:sz="0" w:space="0" w:color="auto"/>
            <w:right w:val="none" w:sz="0" w:space="0" w:color="auto"/>
          </w:divBdr>
        </w:div>
        <w:div w:id="1735162208">
          <w:marLeft w:val="0"/>
          <w:marRight w:val="0"/>
          <w:marTop w:val="0"/>
          <w:marBottom w:val="0"/>
          <w:divBdr>
            <w:top w:val="none" w:sz="0" w:space="0" w:color="auto"/>
            <w:left w:val="none" w:sz="0" w:space="0" w:color="auto"/>
            <w:bottom w:val="none" w:sz="0" w:space="0" w:color="auto"/>
            <w:right w:val="none" w:sz="0" w:space="0" w:color="auto"/>
          </w:divBdr>
        </w:div>
        <w:div w:id="2074346796">
          <w:marLeft w:val="0"/>
          <w:marRight w:val="0"/>
          <w:marTop w:val="0"/>
          <w:marBottom w:val="0"/>
          <w:divBdr>
            <w:top w:val="none" w:sz="0" w:space="0" w:color="auto"/>
            <w:left w:val="none" w:sz="0" w:space="0" w:color="auto"/>
            <w:bottom w:val="none" w:sz="0" w:space="0" w:color="auto"/>
            <w:right w:val="none" w:sz="0" w:space="0" w:color="auto"/>
          </w:divBdr>
        </w:div>
      </w:divsChild>
    </w:div>
    <w:div w:id="472723173">
      <w:bodyDiv w:val="1"/>
      <w:marLeft w:val="0"/>
      <w:marRight w:val="0"/>
      <w:marTop w:val="0"/>
      <w:marBottom w:val="0"/>
      <w:divBdr>
        <w:top w:val="none" w:sz="0" w:space="0" w:color="auto"/>
        <w:left w:val="none" w:sz="0" w:space="0" w:color="auto"/>
        <w:bottom w:val="none" w:sz="0" w:space="0" w:color="auto"/>
        <w:right w:val="none" w:sz="0" w:space="0" w:color="auto"/>
      </w:divBdr>
      <w:divsChild>
        <w:div w:id="1719014212">
          <w:marLeft w:val="0"/>
          <w:marRight w:val="0"/>
          <w:marTop w:val="0"/>
          <w:marBottom w:val="0"/>
          <w:divBdr>
            <w:top w:val="none" w:sz="0" w:space="0" w:color="auto"/>
            <w:left w:val="none" w:sz="0" w:space="0" w:color="auto"/>
            <w:bottom w:val="none" w:sz="0" w:space="0" w:color="auto"/>
            <w:right w:val="none" w:sz="0" w:space="0" w:color="auto"/>
          </w:divBdr>
          <w:divsChild>
            <w:div w:id="1029642078">
              <w:marLeft w:val="0"/>
              <w:marRight w:val="0"/>
              <w:marTop w:val="0"/>
              <w:marBottom w:val="0"/>
              <w:divBdr>
                <w:top w:val="none" w:sz="0" w:space="0" w:color="auto"/>
                <w:left w:val="none" w:sz="0" w:space="0" w:color="auto"/>
                <w:bottom w:val="none" w:sz="0" w:space="0" w:color="auto"/>
                <w:right w:val="none" w:sz="0" w:space="0" w:color="auto"/>
              </w:divBdr>
            </w:div>
            <w:div w:id="1863745420">
              <w:marLeft w:val="0"/>
              <w:marRight w:val="0"/>
              <w:marTop w:val="0"/>
              <w:marBottom w:val="0"/>
              <w:divBdr>
                <w:top w:val="none" w:sz="0" w:space="0" w:color="auto"/>
                <w:left w:val="none" w:sz="0" w:space="0" w:color="auto"/>
                <w:bottom w:val="none" w:sz="0" w:space="0" w:color="auto"/>
                <w:right w:val="none" w:sz="0" w:space="0" w:color="auto"/>
              </w:divBdr>
            </w:div>
            <w:div w:id="10860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2640">
      <w:bodyDiv w:val="1"/>
      <w:marLeft w:val="0"/>
      <w:marRight w:val="0"/>
      <w:marTop w:val="0"/>
      <w:marBottom w:val="0"/>
      <w:divBdr>
        <w:top w:val="none" w:sz="0" w:space="0" w:color="auto"/>
        <w:left w:val="none" w:sz="0" w:space="0" w:color="auto"/>
        <w:bottom w:val="none" w:sz="0" w:space="0" w:color="auto"/>
        <w:right w:val="none" w:sz="0" w:space="0" w:color="auto"/>
      </w:divBdr>
    </w:div>
    <w:div w:id="523515392">
      <w:bodyDiv w:val="1"/>
      <w:marLeft w:val="0"/>
      <w:marRight w:val="0"/>
      <w:marTop w:val="0"/>
      <w:marBottom w:val="0"/>
      <w:divBdr>
        <w:top w:val="none" w:sz="0" w:space="0" w:color="auto"/>
        <w:left w:val="none" w:sz="0" w:space="0" w:color="auto"/>
        <w:bottom w:val="none" w:sz="0" w:space="0" w:color="auto"/>
        <w:right w:val="none" w:sz="0" w:space="0" w:color="auto"/>
      </w:divBdr>
      <w:divsChild>
        <w:div w:id="885146609">
          <w:marLeft w:val="360"/>
          <w:marRight w:val="0"/>
          <w:marTop w:val="200"/>
          <w:marBottom w:val="0"/>
          <w:divBdr>
            <w:top w:val="none" w:sz="0" w:space="0" w:color="auto"/>
            <w:left w:val="none" w:sz="0" w:space="0" w:color="auto"/>
            <w:bottom w:val="none" w:sz="0" w:space="0" w:color="auto"/>
            <w:right w:val="none" w:sz="0" w:space="0" w:color="auto"/>
          </w:divBdr>
        </w:div>
      </w:divsChild>
    </w:div>
    <w:div w:id="568853768">
      <w:bodyDiv w:val="1"/>
      <w:marLeft w:val="0"/>
      <w:marRight w:val="0"/>
      <w:marTop w:val="0"/>
      <w:marBottom w:val="0"/>
      <w:divBdr>
        <w:top w:val="none" w:sz="0" w:space="0" w:color="auto"/>
        <w:left w:val="none" w:sz="0" w:space="0" w:color="auto"/>
        <w:bottom w:val="none" w:sz="0" w:space="0" w:color="auto"/>
        <w:right w:val="none" w:sz="0" w:space="0" w:color="auto"/>
      </w:divBdr>
    </w:div>
    <w:div w:id="776095563">
      <w:bodyDiv w:val="1"/>
      <w:marLeft w:val="0"/>
      <w:marRight w:val="0"/>
      <w:marTop w:val="0"/>
      <w:marBottom w:val="0"/>
      <w:divBdr>
        <w:top w:val="none" w:sz="0" w:space="0" w:color="auto"/>
        <w:left w:val="none" w:sz="0" w:space="0" w:color="auto"/>
        <w:bottom w:val="none" w:sz="0" w:space="0" w:color="auto"/>
        <w:right w:val="none" w:sz="0" w:space="0" w:color="auto"/>
      </w:divBdr>
      <w:divsChild>
        <w:div w:id="993147542">
          <w:marLeft w:val="0"/>
          <w:marRight w:val="0"/>
          <w:marTop w:val="0"/>
          <w:marBottom w:val="0"/>
          <w:divBdr>
            <w:top w:val="none" w:sz="0" w:space="0" w:color="auto"/>
            <w:left w:val="none" w:sz="0" w:space="0" w:color="auto"/>
            <w:bottom w:val="none" w:sz="0" w:space="0" w:color="auto"/>
            <w:right w:val="none" w:sz="0" w:space="0" w:color="auto"/>
          </w:divBdr>
          <w:divsChild>
            <w:div w:id="1982395">
              <w:marLeft w:val="0"/>
              <w:marRight w:val="0"/>
              <w:marTop w:val="0"/>
              <w:marBottom w:val="0"/>
              <w:divBdr>
                <w:top w:val="none" w:sz="0" w:space="0" w:color="auto"/>
                <w:left w:val="none" w:sz="0" w:space="0" w:color="auto"/>
                <w:bottom w:val="none" w:sz="0" w:space="0" w:color="auto"/>
                <w:right w:val="none" w:sz="0" w:space="0" w:color="auto"/>
              </w:divBdr>
            </w:div>
            <w:div w:id="1939408198">
              <w:marLeft w:val="0"/>
              <w:marRight w:val="0"/>
              <w:marTop w:val="0"/>
              <w:marBottom w:val="0"/>
              <w:divBdr>
                <w:top w:val="none" w:sz="0" w:space="0" w:color="auto"/>
                <w:left w:val="none" w:sz="0" w:space="0" w:color="auto"/>
                <w:bottom w:val="none" w:sz="0" w:space="0" w:color="auto"/>
                <w:right w:val="none" w:sz="0" w:space="0" w:color="auto"/>
              </w:divBdr>
            </w:div>
            <w:div w:id="1644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3078">
      <w:bodyDiv w:val="1"/>
      <w:marLeft w:val="0"/>
      <w:marRight w:val="0"/>
      <w:marTop w:val="0"/>
      <w:marBottom w:val="0"/>
      <w:divBdr>
        <w:top w:val="none" w:sz="0" w:space="0" w:color="auto"/>
        <w:left w:val="none" w:sz="0" w:space="0" w:color="auto"/>
        <w:bottom w:val="none" w:sz="0" w:space="0" w:color="auto"/>
        <w:right w:val="none" w:sz="0" w:space="0" w:color="auto"/>
      </w:divBdr>
      <w:divsChild>
        <w:div w:id="182718076">
          <w:marLeft w:val="0"/>
          <w:marRight w:val="0"/>
          <w:marTop w:val="0"/>
          <w:marBottom w:val="0"/>
          <w:divBdr>
            <w:top w:val="none" w:sz="0" w:space="0" w:color="auto"/>
            <w:left w:val="none" w:sz="0" w:space="0" w:color="auto"/>
            <w:bottom w:val="none" w:sz="0" w:space="0" w:color="auto"/>
            <w:right w:val="none" w:sz="0" w:space="0" w:color="auto"/>
          </w:divBdr>
          <w:divsChild>
            <w:div w:id="1807889851">
              <w:marLeft w:val="0"/>
              <w:marRight w:val="0"/>
              <w:marTop w:val="0"/>
              <w:marBottom w:val="0"/>
              <w:divBdr>
                <w:top w:val="none" w:sz="0" w:space="0" w:color="auto"/>
                <w:left w:val="none" w:sz="0" w:space="0" w:color="auto"/>
                <w:bottom w:val="none" w:sz="0" w:space="0" w:color="auto"/>
                <w:right w:val="none" w:sz="0" w:space="0" w:color="auto"/>
              </w:divBdr>
            </w:div>
            <w:div w:id="1359621611">
              <w:marLeft w:val="0"/>
              <w:marRight w:val="0"/>
              <w:marTop w:val="0"/>
              <w:marBottom w:val="0"/>
              <w:divBdr>
                <w:top w:val="none" w:sz="0" w:space="0" w:color="auto"/>
                <w:left w:val="none" w:sz="0" w:space="0" w:color="auto"/>
                <w:bottom w:val="none" w:sz="0" w:space="0" w:color="auto"/>
                <w:right w:val="none" w:sz="0" w:space="0" w:color="auto"/>
              </w:divBdr>
            </w:div>
            <w:div w:id="413430215">
              <w:marLeft w:val="0"/>
              <w:marRight w:val="0"/>
              <w:marTop w:val="0"/>
              <w:marBottom w:val="0"/>
              <w:divBdr>
                <w:top w:val="none" w:sz="0" w:space="0" w:color="auto"/>
                <w:left w:val="none" w:sz="0" w:space="0" w:color="auto"/>
                <w:bottom w:val="none" w:sz="0" w:space="0" w:color="auto"/>
                <w:right w:val="none" w:sz="0" w:space="0" w:color="auto"/>
              </w:divBdr>
            </w:div>
            <w:div w:id="353464399">
              <w:marLeft w:val="0"/>
              <w:marRight w:val="0"/>
              <w:marTop w:val="0"/>
              <w:marBottom w:val="0"/>
              <w:divBdr>
                <w:top w:val="none" w:sz="0" w:space="0" w:color="auto"/>
                <w:left w:val="none" w:sz="0" w:space="0" w:color="auto"/>
                <w:bottom w:val="none" w:sz="0" w:space="0" w:color="auto"/>
                <w:right w:val="none" w:sz="0" w:space="0" w:color="auto"/>
              </w:divBdr>
            </w:div>
            <w:div w:id="5829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647">
      <w:bodyDiv w:val="1"/>
      <w:marLeft w:val="0"/>
      <w:marRight w:val="0"/>
      <w:marTop w:val="0"/>
      <w:marBottom w:val="0"/>
      <w:divBdr>
        <w:top w:val="none" w:sz="0" w:space="0" w:color="auto"/>
        <w:left w:val="none" w:sz="0" w:space="0" w:color="auto"/>
        <w:bottom w:val="none" w:sz="0" w:space="0" w:color="auto"/>
        <w:right w:val="none" w:sz="0" w:space="0" w:color="auto"/>
      </w:divBdr>
      <w:divsChild>
        <w:div w:id="99372564">
          <w:marLeft w:val="0"/>
          <w:marRight w:val="0"/>
          <w:marTop w:val="0"/>
          <w:marBottom w:val="0"/>
          <w:divBdr>
            <w:top w:val="none" w:sz="0" w:space="0" w:color="auto"/>
            <w:left w:val="none" w:sz="0" w:space="0" w:color="auto"/>
            <w:bottom w:val="none" w:sz="0" w:space="0" w:color="auto"/>
            <w:right w:val="none" w:sz="0" w:space="0" w:color="auto"/>
          </w:divBdr>
        </w:div>
        <w:div w:id="149172561">
          <w:marLeft w:val="0"/>
          <w:marRight w:val="0"/>
          <w:marTop w:val="0"/>
          <w:marBottom w:val="0"/>
          <w:divBdr>
            <w:top w:val="none" w:sz="0" w:space="0" w:color="auto"/>
            <w:left w:val="none" w:sz="0" w:space="0" w:color="auto"/>
            <w:bottom w:val="none" w:sz="0" w:space="0" w:color="auto"/>
            <w:right w:val="none" w:sz="0" w:space="0" w:color="auto"/>
          </w:divBdr>
        </w:div>
        <w:div w:id="249390019">
          <w:marLeft w:val="0"/>
          <w:marRight w:val="0"/>
          <w:marTop w:val="0"/>
          <w:marBottom w:val="0"/>
          <w:divBdr>
            <w:top w:val="none" w:sz="0" w:space="0" w:color="auto"/>
            <w:left w:val="none" w:sz="0" w:space="0" w:color="auto"/>
            <w:bottom w:val="none" w:sz="0" w:space="0" w:color="auto"/>
            <w:right w:val="none" w:sz="0" w:space="0" w:color="auto"/>
          </w:divBdr>
        </w:div>
        <w:div w:id="312568688">
          <w:marLeft w:val="0"/>
          <w:marRight w:val="0"/>
          <w:marTop w:val="0"/>
          <w:marBottom w:val="0"/>
          <w:divBdr>
            <w:top w:val="none" w:sz="0" w:space="0" w:color="auto"/>
            <w:left w:val="none" w:sz="0" w:space="0" w:color="auto"/>
            <w:bottom w:val="none" w:sz="0" w:space="0" w:color="auto"/>
            <w:right w:val="none" w:sz="0" w:space="0" w:color="auto"/>
          </w:divBdr>
        </w:div>
        <w:div w:id="344479318">
          <w:marLeft w:val="0"/>
          <w:marRight w:val="0"/>
          <w:marTop w:val="0"/>
          <w:marBottom w:val="0"/>
          <w:divBdr>
            <w:top w:val="none" w:sz="0" w:space="0" w:color="auto"/>
            <w:left w:val="none" w:sz="0" w:space="0" w:color="auto"/>
            <w:bottom w:val="none" w:sz="0" w:space="0" w:color="auto"/>
            <w:right w:val="none" w:sz="0" w:space="0" w:color="auto"/>
          </w:divBdr>
        </w:div>
        <w:div w:id="484125623">
          <w:marLeft w:val="0"/>
          <w:marRight w:val="0"/>
          <w:marTop w:val="0"/>
          <w:marBottom w:val="0"/>
          <w:divBdr>
            <w:top w:val="none" w:sz="0" w:space="0" w:color="auto"/>
            <w:left w:val="none" w:sz="0" w:space="0" w:color="auto"/>
            <w:bottom w:val="none" w:sz="0" w:space="0" w:color="auto"/>
            <w:right w:val="none" w:sz="0" w:space="0" w:color="auto"/>
          </w:divBdr>
        </w:div>
        <w:div w:id="653611233">
          <w:marLeft w:val="0"/>
          <w:marRight w:val="0"/>
          <w:marTop w:val="0"/>
          <w:marBottom w:val="0"/>
          <w:divBdr>
            <w:top w:val="none" w:sz="0" w:space="0" w:color="auto"/>
            <w:left w:val="none" w:sz="0" w:space="0" w:color="auto"/>
            <w:bottom w:val="none" w:sz="0" w:space="0" w:color="auto"/>
            <w:right w:val="none" w:sz="0" w:space="0" w:color="auto"/>
          </w:divBdr>
        </w:div>
        <w:div w:id="786045193">
          <w:marLeft w:val="0"/>
          <w:marRight w:val="0"/>
          <w:marTop w:val="0"/>
          <w:marBottom w:val="0"/>
          <w:divBdr>
            <w:top w:val="none" w:sz="0" w:space="0" w:color="auto"/>
            <w:left w:val="none" w:sz="0" w:space="0" w:color="auto"/>
            <w:bottom w:val="none" w:sz="0" w:space="0" w:color="auto"/>
            <w:right w:val="none" w:sz="0" w:space="0" w:color="auto"/>
          </w:divBdr>
        </w:div>
        <w:div w:id="838811751">
          <w:marLeft w:val="0"/>
          <w:marRight w:val="0"/>
          <w:marTop w:val="0"/>
          <w:marBottom w:val="0"/>
          <w:divBdr>
            <w:top w:val="none" w:sz="0" w:space="0" w:color="auto"/>
            <w:left w:val="none" w:sz="0" w:space="0" w:color="auto"/>
            <w:bottom w:val="none" w:sz="0" w:space="0" w:color="auto"/>
            <w:right w:val="none" w:sz="0" w:space="0" w:color="auto"/>
          </w:divBdr>
        </w:div>
        <w:div w:id="1161894966">
          <w:marLeft w:val="0"/>
          <w:marRight w:val="0"/>
          <w:marTop w:val="0"/>
          <w:marBottom w:val="0"/>
          <w:divBdr>
            <w:top w:val="none" w:sz="0" w:space="0" w:color="auto"/>
            <w:left w:val="none" w:sz="0" w:space="0" w:color="auto"/>
            <w:bottom w:val="none" w:sz="0" w:space="0" w:color="auto"/>
            <w:right w:val="none" w:sz="0" w:space="0" w:color="auto"/>
          </w:divBdr>
        </w:div>
        <w:div w:id="1238442533">
          <w:marLeft w:val="0"/>
          <w:marRight w:val="0"/>
          <w:marTop w:val="0"/>
          <w:marBottom w:val="0"/>
          <w:divBdr>
            <w:top w:val="none" w:sz="0" w:space="0" w:color="auto"/>
            <w:left w:val="none" w:sz="0" w:space="0" w:color="auto"/>
            <w:bottom w:val="none" w:sz="0" w:space="0" w:color="auto"/>
            <w:right w:val="none" w:sz="0" w:space="0" w:color="auto"/>
          </w:divBdr>
        </w:div>
        <w:div w:id="1281374723">
          <w:marLeft w:val="0"/>
          <w:marRight w:val="0"/>
          <w:marTop w:val="0"/>
          <w:marBottom w:val="0"/>
          <w:divBdr>
            <w:top w:val="none" w:sz="0" w:space="0" w:color="auto"/>
            <w:left w:val="none" w:sz="0" w:space="0" w:color="auto"/>
            <w:bottom w:val="none" w:sz="0" w:space="0" w:color="auto"/>
            <w:right w:val="none" w:sz="0" w:space="0" w:color="auto"/>
          </w:divBdr>
        </w:div>
        <w:div w:id="1302267132">
          <w:marLeft w:val="0"/>
          <w:marRight w:val="0"/>
          <w:marTop w:val="0"/>
          <w:marBottom w:val="0"/>
          <w:divBdr>
            <w:top w:val="none" w:sz="0" w:space="0" w:color="auto"/>
            <w:left w:val="none" w:sz="0" w:space="0" w:color="auto"/>
            <w:bottom w:val="none" w:sz="0" w:space="0" w:color="auto"/>
            <w:right w:val="none" w:sz="0" w:space="0" w:color="auto"/>
          </w:divBdr>
        </w:div>
        <w:div w:id="1356540660">
          <w:marLeft w:val="0"/>
          <w:marRight w:val="0"/>
          <w:marTop w:val="0"/>
          <w:marBottom w:val="0"/>
          <w:divBdr>
            <w:top w:val="none" w:sz="0" w:space="0" w:color="auto"/>
            <w:left w:val="none" w:sz="0" w:space="0" w:color="auto"/>
            <w:bottom w:val="none" w:sz="0" w:space="0" w:color="auto"/>
            <w:right w:val="none" w:sz="0" w:space="0" w:color="auto"/>
          </w:divBdr>
        </w:div>
        <w:div w:id="1383676281">
          <w:marLeft w:val="0"/>
          <w:marRight w:val="0"/>
          <w:marTop w:val="0"/>
          <w:marBottom w:val="0"/>
          <w:divBdr>
            <w:top w:val="none" w:sz="0" w:space="0" w:color="auto"/>
            <w:left w:val="none" w:sz="0" w:space="0" w:color="auto"/>
            <w:bottom w:val="none" w:sz="0" w:space="0" w:color="auto"/>
            <w:right w:val="none" w:sz="0" w:space="0" w:color="auto"/>
          </w:divBdr>
        </w:div>
        <w:div w:id="1391078373">
          <w:marLeft w:val="0"/>
          <w:marRight w:val="0"/>
          <w:marTop w:val="0"/>
          <w:marBottom w:val="0"/>
          <w:divBdr>
            <w:top w:val="none" w:sz="0" w:space="0" w:color="auto"/>
            <w:left w:val="none" w:sz="0" w:space="0" w:color="auto"/>
            <w:bottom w:val="none" w:sz="0" w:space="0" w:color="auto"/>
            <w:right w:val="none" w:sz="0" w:space="0" w:color="auto"/>
          </w:divBdr>
        </w:div>
        <w:div w:id="1431899294">
          <w:marLeft w:val="0"/>
          <w:marRight w:val="0"/>
          <w:marTop w:val="0"/>
          <w:marBottom w:val="0"/>
          <w:divBdr>
            <w:top w:val="none" w:sz="0" w:space="0" w:color="auto"/>
            <w:left w:val="none" w:sz="0" w:space="0" w:color="auto"/>
            <w:bottom w:val="none" w:sz="0" w:space="0" w:color="auto"/>
            <w:right w:val="none" w:sz="0" w:space="0" w:color="auto"/>
          </w:divBdr>
        </w:div>
        <w:div w:id="1566137045">
          <w:marLeft w:val="0"/>
          <w:marRight w:val="0"/>
          <w:marTop w:val="0"/>
          <w:marBottom w:val="0"/>
          <w:divBdr>
            <w:top w:val="none" w:sz="0" w:space="0" w:color="auto"/>
            <w:left w:val="none" w:sz="0" w:space="0" w:color="auto"/>
            <w:bottom w:val="none" w:sz="0" w:space="0" w:color="auto"/>
            <w:right w:val="none" w:sz="0" w:space="0" w:color="auto"/>
          </w:divBdr>
        </w:div>
        <w:div w:id="1682269944">
          <w:marLeft w:val="0"/>
          <w:marRight w:val="0"/>
          <w:marTop w:val="0"/>
          <w:marBottom w:val="0"/>
          <w:divBdr>
            <w:top w:val="none" w:sz="0" w:space="0" w:color="auto"/>
            <w:left w:val="none" w:sz="0" w:space="0" w:color="auto"/>
            <w:bottom w:val="none" w:sz="0" w:space="0" w:color="auto"/>
            <w:right w:val="none" w:sz="0" w:space="0" w:color="auto"/>
          </w:divBdr>
        </w:div>
        <w:div w:id="1906839775">
          <w:marLeft w:val="0"/>
          <w:marRight w:val="0"/>
          <w:marTop w:val="0"/>
          <w:marBottom w:val="0"/>
          <w:divBdr>
            <w:top w:val="none" w:sz="0" w:space="0" w:color="auto"/>
            <w:left w:val="none" w:sz="0" w:space="0" w:color="auto"/>
            <w:bottom w:val="none" w:sz="0" w:space="0" w:color="auto"/>
            <w:right w:val="none" w:sz="0" w:space="0" w:color="auto"/>
          </w:divBdr>
        </w:div>
        <w:div w:id="1933126046">
          <w:marLeft w:val="0"/>
          <w:marRight w:val="0"/>
          <w:marTop w:val="0"/>
          <w:marBottom w:val="0"/>
          <w:divBdr>
            <w:top w:val="none" w:sz="0" w:space="0" w:color="auto"/>
            <w:left w:val="none" w:sz="0" w:space="0" w:color="auto"/>
            <w:bottom w:val="none" w:sz="0" w:space="0" w:color="auto"/>
            <w:right w:val="none" w:sz="0" w:space="0" w:color="auto"/>
          </w:divBdr>
        </w:div>
        <w:div w:id="1933318982">
          <w:marLeft w:val="0"/>
          <w:marRight w:val="0"/>
          <w:marTop w:val="0"/>
          <w:marBottom w:val="0"/>
          <w:divBdr>
            <w:top w:val="none" w:sz="0" w:space="0" w:color="auto"/>
            <w:left w:val="none" w:sz="0" w:space="0" w:color="auto"/>
            <w:bottom w:val="none" w:sz="0" w:space="0" w:color="auto"/>
            <w:right w:val="none" w:sz="0" w:space="0" w:color="auto"/>
          </w:divBdr>
        </w:div>
        <w:div w:id="1962228687">
          <w:marLeft w:val="0"/>
          <w:marRight w:val="0"/>
          <w:marTop w:val="0"/>
          <w:marBottom w:val="0"/>
          <w:divBdr>
            <w:top w:val="none" w:sz="0" w:space="0" w:color="auto"/>
            <w:left w:val="none" w:sz="0" w:space="0" w:color="auto"/>
            <w:bottom w:val="none" w:sz="0" w:space="0" w:color="auto"/>
            <w:right w:val="none" w:sz="0" w:space="0" w:color="auto"/>
          </w:divBdr>
        </w:div>
        <w:div w:id="1966883507">
          <w:marLeft w:val="0"/>
          <w:marRight w:val="0"/>
          <w:marTop w:val="0"/>
          <w:marBottom w:val="0"/>
          <w:divBdr>
            <w:top w:val="none" w:sz="0" w:space="0" w:color="auto"/>
            <w:left w:val="none" w:sz="0" w:space="0" w:color="auto"/>
            <w:bottom w:val="none" w:sz="0" w:space="0" w:color="auto"/>
            <w:right w:val="none" w:sz="0" w:space="0" w:color="auto"/>
          </w:divBdr>
        </w:div>
        <w:div w:id="1992251072">
          <w:marLeft w:val="0"/>
          <w:marRight w:val="0"/>
          <w:marTop w:val="0"/>
          <w:marBottom w:val="0"/>
          <w:divBdr>
            <w:top w:val="none" w:sz="0" w:space="0" w:color="auto"/>
            <w:left w:val="none" w:sz="0" w:space="0" w:color="auto"/>
            <w:bottom w:val="none" w:sz="0" w:space="0" w:color="auto"/>
            <w:right w:val="none" w:sz="0" w:space="0" w:color="auto"/>
          </w:divBdr>
        </w:div>
        <w:div w:id="2069759988">
          <w:marLeft w:val="0"/>
          <w:marRight w:val="0"/>
          <w:marTop w:val="0"/>
          <w:marBottom w:val="0"/>
          <w:divBdr>
            <w:top w:val="none" w:sz="0" w:space="0" w:color="auto"/>
            <w:left w:val="none" w:sz="0" w:space="0" w:color="auto"/>
            <w:bottom w:val="none" w:sz="0" w:space="0" w:color="auto"/>
            <w:right w:val="none" w:sz="0" w:space="0" w:color="auto"/>
          </w:divBdr>
        </w:div>
      </w:divsChild>
    </w:div>
    <w:div w:id="1398895093">
      <w:bodyDiv w:val="1"/>
      <w:marLeft w:val="0"/>
      <w:marRight w:val="0"/>
      <w:marTop w:val="0"/>
      <w:marBottom w:val="0"/>
      <w:divBdr>
        <w:top w:val="none" w:sz="0" w:space="0" w:color="auto"/>
        <w:left w:val="none" w:sz="0" w:space="0" w:color="auto"/>
        <w:bottom w:val="none" w:sz="0" w:space="0" w:color="auto"/>
        <w:right w:val="none" w:sz="0" w:space="0" w:color="auto"/>
      </w:divBdr>
    </w:div>
    <w:div w:id="1565948712">
      <w:bodyDiv w:val="1"/>
      <w:marLeft w:val="0"/>
      <w:marRight w:val="0"/>
      <w:marTop w:val="0"/>
      <w:marBottom w:val="0"/>
      <w:divBdr>
        <w:top w:val="none" w:sz="0" w:space="0" w:color="auto"/>
        <w:left w:val="none" w:sz="0" w:space="0" w:color="auto"/>
        <w:bottom w:val="none" w:sz="0" w:space="0" w:color="auto"/>
        <w:right w:val="none" w:sz="0" w:space="0" w:color="auto"/>
      </w:divBdr>
      <w:divsChild>
        <w:div w:id="287973217">
          <w:marLeft w:val="0"/>
          <w:marRight w:val="0"/>
          <w:marTop w:val="0"/>
          <w:marBottom w:val="0"/>
          <w:divBdr>
            <w:top w:val="none" w:sz="0" w:space="0" w:color="auto"/>
            <w:left w:val="none" w:sz="0" w:space="0" w:color="auto"/>
            <w:bottom w:val="none" w:sz="0" w:space="0" w:color="auto"/>
            <w:right w:val="none" w:sz="0" w:space="0" w:color="auto"/>
          </w:divBdr>
        </w:div>
        <w:div w:id="437608390">
          <w:marLeft w:val="0"/>
          <w:marRight w:val="0"/>
          <w:marTop w:val="0"/>
          <w:marBottom w:val="0"/>
          <w:divBdr>
            <w:top w:val="none" w:sz="0" w:space="0" w:color="auto"/>
            <w:left w:val="none" w:sz="0" w:space="0" w:color="auto"/>
            <w:bottom w:val="none" w:sz="0" w:space="0" w:color="auto"/>
            <w:right w:val="none" w:sz="0" w:space="0" w:color="auto"/>
          </w:divBdr>
        </w:div>
        <w:div w:id="461655382">
          <w:marLeft w:val="0"/>
          <w:marRight w:val="0"/>
          <w:marTop w:val="0"/>
          <w:marBottom w:val="0"/>
          <w:divBdr>
            <w:top w:val="none" w:sz="0" w:space="0" w:color="auto"/>
            <w:left w:val="none" w:sz="0" w:space="0" w:color="auto"/>
            <w:bottom w:val="none" w:sz="0" w:space="0" w:color="auto"/>
            <w:right w:val="none" w:sz="0" w:space="0" w:color="auto"/>
          </w:divBdr>
        </w:div>
        <w:div w:id="505902429">
          <w:marLeft w:val="0"/>
          <w:marRight w:val="0"/>
          <w:marTop w:val="0"/>
          <w:marBottom w:val="0"/>
          <w:divBdr>
            <w:top w:val="none" w:sz="0" w:space="0" w:color="auto"/>
            <w:left w:val="none" w:sz="0" w:space="0" w:color="auto"/>
            <w:bottom w:val="none" w:sz="0" w:space="0" w:color="auto"/>
            <w:right w:val="none" w:sz="0" w:space="0" w:color="auto"/>
          </w:divBdr>
        </w:div>
        <w:div w:id="553588431">
          <w:marLeft w:val="0"/>
          <w:marRight w:val="0"/>
          <w:marTop w:val="0"/>
          <w:marBottom w:val="0"/>
          <w:divBdr>
            <w:top w:val="none" w:sz="0" w:space="0" w:color="auto"/>
            <w:left w:val="none" w:sz="0" w:space="0" w:color="auto"/>
            <w:bottom w:val="none" w:sz="0" w:space="0" w:color="auto"/>
            <w:right w:val="none" w:sz="0" w:space="0" w:color="auto"/>
          </w:divBdr>
        </w:div>
        <w:div w:id="740324284">
          <w:marLeft w:val="0"/>
          <w:marRight w:val="0"/>
          <w:marTop w:val="0"/>
          <w:marBottom w:val="0"/>
          <w:divBdr>
            <w:top w:val="none" w:sz="0" w:space="0" w:color="auto"/>
            <w:left w:val="none" w:sz="0" w:space="0" w:color="auto"/>
            <w:bottom w:val="none" w:sz="0" w:space="0" w:color="auto"/>
            <w:right w:val="none" w:sz="0" w:space="0" w:color="auto"/>
          </w:divBdr>
        </w:div>
        <w:div w:id="1072459551">
          <w:marLeft w:val="0"/>
          <w:marRight w:val="0"/>
          <w:marTop w:val="0"/>
          <w:marBottom w:val="0"/>
          <w:divBdr>
            <w:top w:val="none" w:sz="0" w:space="0" w:color="auto"/>
            <w:left w:val="none" w:sz="0" w:space="0" w:color="auto"/>
            <w:bottom w:val="none" w:sz="0" w:space="0" w:color="auto"/>
            <w:right w:val="none" w:sz="0" w:space="0" w:color="auto"/>
          </w:divBdr>
        </w:div>
        <w:div w:id="1392728815">
          <w:marLeft w:val="0"/>
          <w:marRight w:val="0"/>
          <w:marTop w:val="0"/>
          <w:marBottom w:val="0"/>
          <w:divBdr>
            <w:top w:val="none" w:sz="0" w:space="0" w:color="auto"/>
            <w:left w:val="none" w:sz="0" w:space="0" w:color="auto"/>
            <w:bottom w:val="none" w:sz="0" w:space="0" w:color="auto"/>
            <w:right w:val="none" w:sz="0" w:space="0" w:color="auto"/>
          </w:divBdr>
        </w:div>
        <w:div w:id="1412506325">
          <w:marLeft w:val="0"/>
          <w:marRight w:val="0"/>
          <w:marTop w:val="0"/>
          <w:marBottom w:val="0"/>
          <w:divBdr>
            <w:top w:val="none" w:sz="0" w:space="0" w:color="auto"/>
            <w:left w:val="none" w:sz="0" w:space="0" w:color="auto"/>
            <w:bottom w:val="none" w:sz="0" w:space="0" w:color="auto"/>
            <w:right w:val="none" w:sz="0" w:space="0" w:color="auto"/>
          </w:divBdr>
        </w:div>
        <w:div w:id="1934821128">
          <w:marLeft w:val="0"/>
          <w:marRight w:val="0"/>
          <w:marTop w:val="0"/>
          <w:marBottom w:val="0"/>
          <w:divBdr>
            <w:top w:val="none" w:sz="0" w:space="0" w:color="auto"/>
            <w:left w:val="none" w:sz="0" w:space="0" w:color="auto"/>
            <w:bottom w:val="none" w:sz="0" w:space="0" w:color="auto"/>
            <w:right w:val="none" w:sz="0" w:space="0" w:color="auto"/>
          </w:divBdr>
        </w:div>
      </w:divsChild>
    </w:div>
    <w:div w:id="1603028809">
      <w:bodyDiv w:val="1"/>
      <w:marLeft w:val="0"/>
      <w:marRight w:val="0"/>
      <w:marTop w:val="0"/>
      <w:marBottom w:val="0"/>
      <w:divBdr>
        <w:top w:val="none" w:sz="0" w:space="0" w:color="auto"/>
        <w:left w:val="none" w:sz="0" w:space="0" w:color="auto"/>
        <w:bottom w:val="none" w:sz="0" w:space="0" w:color="auto"/>
        <w:right w:val="none" w:sz="0" w:space="0" w:color="auto"/>
      </w:divBdr>
      <w:divsChild>
        <w:div w:id="942616425">
          <w:marLeft w:val="0"/>
          <w:marRight w:val="0"/>
          <w:marTop w:val="0"/>
          <w:marBottom w:val="0"/>
          <w:divBdr>
            <w:top w:val="none" w:sz="0" w:space="0" w:color="auto"/>
            <w:left w:val="none" w:sz="0" w:space="0" w:color="auto"/>
            <w:bottom w:val="none" w:sz="0" w:space="0" w:color="auto"/>
            <w:right w:val="none" w:sz="0" w:space="0" w:color="auto"/>
          </w:divBdr>
          <w:divsChild>
            <w:div w:id="1406874663">
              <w:marLeft w:val="0"/>
              <w:marRight w:val="0"/>
              <w:marTop w:val="0"/>
              <w:marBottom w:val="0"/>
              <w:divBdr>
                <w:top w:val="none" w:sz="0" w:space="0" w:color="auto"/>
                <w:left w:val="none" w:sz="0" w:space="0" w:color="auto"/>
                <w:bottom w:val="none" w:sz="0" w:space="0" w:color="auto"/>
                <w:right w:val="none" w:sz="0" w:space="0" w:color="auto"/>
              </w:divBdr>
            </w:div>
            <w:div w:id="1209336240">
              <w:marLeft w:val="0"/>
              <w:marRight w:val="0"/>
              <w:marTop w:val="0"/>
              <w:marBottom w:val="0"/>
              <w:divBdr>
                <w:top w:val="none" w:sz="0" w:space="0" w:color="auto"/>
                <w:left w:val="none" w:sz="0" w:space="0" w:color="auto"/>
                <w:bottom w:val="none" w:sz="0" w:space="0" w:color="auto"/>
                <w:right w:val="none" w:sz="0" w:space="0" w:color="auto"/>
              </w:divBdr>
            </w:div>
            <w:div w:id="11348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5792">
      <w:bodyDiv w:val="1"/>
      <w:marLeft w:val="0"/>
      <w:marRight w:val="0"/>
      <w:marTop w:val="0"/>
      <w:marBottom w:val="0"/>
      <w:divBdr>
        <w:top w:val="none" w:sz="0" w:space="0" w:color="auto"/>
        <w:left w:val="none" w:sz="0" w:space="0" w:color="auto"/>
        <w:bottom w:val="none" w:sz="0" w:space="0" w:color="auto"/>
        <w:right w:val="none" w:sz="0" w:space="0" w:color="auto"/>
      </w:divBdr>
    </w:div>
    <w:div w:id="1818759815">
      <w:bodyDiv w:val="1"/>
      <w:marLeft w:val="0"/>
      <w:marRight w:val="0"/>
      <w:marTop w:val="0"/>
      <w:marBottom w:val="0"/>
      <w:divBdr>
        <w:top w:val="none" w:sz="0" w:space="0" w:color="auto"/>
        <w:left w:val="none" w:sz="0" w:space="0" w:color="auto"/>
        <w:bottom w:val="none" w:sz="0" w:space="0" w:color="auto"/>
        <w:right w:val="none" w:sz="0" w:space="0" w:color="auto"/>
      </w:divBdr>
      <w:divsChild>
        <w:div w:id="631136706">
          <w:marLeft w:val="0"/>
          <w:marRight w:val="0"/>
          <w:marTop w:val="0"/>
          <w:marBottom w:val="0"/>
          <w:divBdr>
            <w:top w:val="none" w:sz="0" w:space="0" w:color="auto"/>
            <w:left w:val="none" w:sz="0" w:space="0" w:color="auto"/>
            <w:bottom w:val="none" w:sz="0" w:space="0" w:color="auto"/>
            <w:right w:val="none" w:sz="0" w:space="0" w:color="auto"/>
          </w:divBdr>
          <w:divsChild>
            <w:div w:id="14005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77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eng.cisco.com/protected-cgi-bin/edcs/edcs_attr_search.pl?doc_num=1161410" TargetMode="External"/><Relationship Id="rId13" Type="http://schemas.openxmlformats.org/officeDocument/2006/relationships/hyperlink" Target="https://blogs.vmware.com/networkvirtualization/2020/06/navigating-nsxt-policy-apis.html/" TargetMode="External"/><Relationship Id="rId18" Type="http://schemas.openxmlformats.org/officeDocument/2006/relationships/hyperlink" Target="mailto:cpdm-input@cisco.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cpdm-input@cisco.com" TargetMode="External"/><Relationship Id="rId2" Type="http://schemas.openxmlformats.org/officeDocument/2006/relationships/styles" Target="styles.xml"/><Relationship Id="rId16" Type="http://schemas.openxmlformats.org/officeDocument/2006/relationships/hyperlink" Target="http://wwwin-eng.cisco.com/cgi-bin/edcs/edcs_info?EDCS-70016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in-tools.cisco.com/prrq/welcome.do"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vmware.com/en/VMware-NSX-T-Data-Center/3.2/administration/GUID-3B619DC3-CB6B-4121-810E-B2DD46A49B0B.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9519</CharactersWithSpaces>
  <SharedDoc>false</SharedDoc>
  <HLinks>
    <vt:vector size="114" baseType="variant">
      <vt:variant>
        <vt:i4>5767206</vt:i4>
      </vt:variant>
      <vt:variant>
        <vt:i4>98</vt:i4>
      </vt:variant>
      <vt:variant>
        <vt:i4>0</vt:i4>
      </vt:variant>
      <vt:variant>
        <vt:i4>5</vt:i4>
      </vt:variant>
      <vt:variant>
        <vt:lpwstr>mailto:cpdm-input@cisco.com</vt:lpwstr>
      </vt:variant>
      <vt:variant>
        <vt:lpwstr/>
      </vt:variant>
      <vt:variant>
        <vt:i4>5767206</vt:i4>
      </vt:variant>
      <vt:variant>
        <vt:i4>96</vt:i4>
      </vt:variant>
      <vt:variant>
        <vt:i4>0</vt:i4>
      </vt:variant>
      <vt:variant>
        <vt:i4>5</vt:i4>
      </vt:variant>
      <vt:variant>
        <vt:lpwstr>mailto:cpdm-input@cisco.com</vt:lpwstr>
      </vt:variant>
      <vt:variant>
        <vt:lpwstr/>
      </vt:variant>
      <vt:variant>
        <vt:i4>1572983</vt:i4>
      </vt:variant>
      <vt:variant>
        <vt:i4>93</vt:i4>
      </vt:variant>
      <vt:variant>
        <vt:i4>0</vt:i4>
      </vt:variant>
      <vt:variant>
        <vt:i4>5</vt:i4>
      </vt:variant>
      <vt:variant>
        <vt:lpwstr>http://wwwin-eng.cisco.com/cgi-bin/edcs/edcs_info?EDCS-700169</vt:lpwstr>
      </vt:variant>
      <vt:variant>
        <vt:lpwstr/>
      </vt:variant>
      <vt:variant>
        <vt:i4>5963781</vt:i4>
      </vt:variant>
      <vt:variant>
        <vt:i4>90</vt:i4>
      </vt:variant>
      <vt:variant>
        <vt:i4>0</vt:i4>
      </vt:variant>
      <vt:variant>
        <vt:i4>5</vt:i4>
      </vt:variant>
      <vt:variant>
        <vt:lpwstr>http://wwwin-tools.cisco.com/prrq/welcome.do</vt:lpwstr>
      </vt:variant>
      <vt:variant>
        <vt:lpwstr/>
      </vt:variant>
      <vt:variant>
        <vt:i4>1179698</vt:i4>
      </vt:variant>
      <vt:variant>
        <vt:i4>83</vt:i4>
      </vt:variant>
      <vt:variant>
        <vt:i4>0</vt:i4>
      </vt:variant>
      <vt:variant>
        <vt:i4>5</vt:i4>
      </vt:variant>
      <vt:variant>
        <vt:lpwstr/>
      </vt:variant>
      <vt:variant>
        <vt:lpwstr>_Toc364338684</vt:lpwstr>
      </vt:variant>
      <vt:variant>
        <vt:i4>1179698</vt:i4>
      </vt:variant>
      <vt:variant>
        <vt:i4>77</vt:i4>
      </vt:variant>
      <vt:variant>
        <vt:i4>0</vt:i4>
      </vt:variant>
      <vt:variant>
        <vt:i4>5</vt:i4>
      </vt:variant>
      <vt:variant>
        <vt:lpwstr/>
      </vt:variant>
      <vt:variant>
        <vt:lpwstr>_Toc364338683</vt:lpwstr>
      </vt:variant>
      <vt:variant>
        <vt:i4>1179698</vt:i4>
      </vt:variant>
      <vt:variant>
        <vt:i4>71</vt:i4>
      </vt:variant>
      <vt:variant>
        <vt:i4>0</vt:i4>
      </vt:variant>
      <vt:variant>
        <vt:i4>5</vt:i4>
      </vt:variant>
      <vt:variant>
        <vt:lpwstr/>
      </vt:variant>
      <vt:variant>
        <vt:lpwstr>_Toc364338682</vt:lpwstr>
      </vt:variant>
      <vt:variant>
        <vt:i4>1179698</vt:i4>
      </vt:variant>
      <vt:variant>
        <vt:i4>65</vt:i4>
      </vt:variant>
      <vt:variant>
        <vt:i4>0</vt:i4>
      </vt:variant>
      <vt:variant>
        <vt:i4>5</vt:i4>
      </vt:variant>
      <vt:variant>
        <vt:lpwstr/>
      </vt:variant>
      <vt:variant>
        <vt:lpwstr>_Toc364338681</vt:lpwstr>
      </vt:variant>
      <vt:variant>
        <vt:i4>1179698</vt:i4>
      </vt:variant>
      <vt:variant>
        <vt:i4>59</vt:i4>
      </vt:variant>
      <vt:variant>
        <vt:i4>0</vt:i4>
      </vt:variant>
      <vt:variant>
        <vt:i4>5</vt:i4>
      </vt:variant>
      <vt:variant>
        <vt:lpwstr/>
      </vt:variant>
      <vt:variant>
        <vt:lpwstr>_Toc364338680</vt:lpwstr>
      </vt:variant>
      <vt:variant>
        <vt:i4>1900594</vt:i4>
      </vt:variant>
      <vt:variant>
        <vt:i4>53</vt:i4>
      </vt:variant>
      <vt:variant>
        <vt:i4>0</vt:i4>
      </vt:variant>
      <vt:variant>
        <vt:i4>5</vt:i4>
      </vt:variant>
      <vt:variant>
        <vt:lpwstr/>
      </vt:variant>
      <vt:variant>
        <vt:lpwstr>_Toc364338679</vt:lpwstr>
      </vt:variant>
      <vt:variant>
        <vt:i4>1900594</vt:i4>
      </vt:variant>
      <vt:variant>
        <vt:i4>47</vt:i4>
      </vt:variant>
      <vt:variant>
        <vt:i4>0</vt:i4>
      </vt:variant>
      <vt:variant>
        <vt:i4>5</vt:i4>
      </vt:variant>
      <vt:variant>
        <vt:lpwstr/>
      </vt:variant>
      <vt:variant>
        <vt:lpwstr>_Toc364338678</vt:lpwstr>
      </vt:variant>
      <vt:variant>
        <vt:i4>1900594</vt:i4>
      </vt:variant>
      <vt:variant>
        <vt:i4>41</vt:i4>
      </vt:variant>
      <vt:variant>
        <vt:i4>0</vt:i4>
      </vt:variant>
      <vt:variant>
        <vt:i4>5</vt:i4>
      </vt:variant>
      <vt:variant>
        <vt:lpwstr/>
      </vt:variant>
      <vt:variant>
        <vt:lpwstr>_Toc364338677</vt:lpwstr>
      </vt:variant>
      <vt:variant>
        <vt:i4>1900594</vt:i4>
      </vt:variant>
      <vt:variant>
        <vt:i4>35</vt:i4>
      </vt:variant>
      <vt:variant>
        <vt:i4>0</vt:i4>
      </vt:variant>
      <vt:variant>
        <vt:i4>5</vt:i4>
      </vt:variant>
      <vt:variant>
        <vt:lpwstr/>
      </vt:variant>
      <vt:variant>
        <vt:lpwstr>_Toc364338676</vt:lpwstr>
      </vt:variant>
      <vt:variant>
        <vt:i4>1900594</vt:i4>
      </vt:variant>
      <vt:variant>
        <vt:i4>29</vt:i4>
      </vt:variant>
      <vt:variant>
        <vt:i4>0</vt:i4>
      </vt:variant>
      <vt:variant>
        <vt:i4>5</vt:i4>
      </vt:variant>
      <vt:variant>
        <vt:lpwstr/>
      </vt:variant>
      <vt:variant>
        <vt:lpwstr>_Toc364338675</vt:lpwstr>
      </vt:variant>
      <vt:variant>
        <vt:i4>1900594</vt:i4>
      </vt:variant>
      <vt:variant>
        <vt:i4>23</vt:i4>
      </vt:variant>
      <vt:variant>
        <vt:i4>0</vt:i4>
      </vt:variant>
      <vt:variant>
        <vt:i4>5</vt:i4>
      </vt:variant>
      <vt:variant>
        <vt:lpwstr/>
      </vt:variant>
      <vt:variant>
        <vt:lpwstr>_Toc364338674</vt:lpwstr>
      </vt:variant>
      <vt:variant>
        <vt:i4>1900594</vt:i4>
      </vt:variant>
      <vt:variant>
        <vt:i4>17</vt:i4>
      </vt:variant>
      <vt:variant>
        <vt:i4>0</vt:i4>
      </vt:variant>
      <vt:variant>
        <vt:i4>5</vt:i4>
      </vt:variant>
      <vt:variant>
        <vt:lpwstr/>
      </vt:variant>
      <vt:variant>
        <vt:lpwstr>_Toc364338673</vt:lpwstr>
      </vt:variant>
      <vt:variant>
        <vt:i4>1900594</vt:i4>
      </vt:variant>
      <vt:variant>
        <vt:i4>11</vt:i4>
      </vt:variant>
      <vt:variant>
        <vt:i4>0</vt:i4>
      </vt:variant>
      <vt:variant>
        <vt:i4>5</vt:i4>
      </vt:variant>
      <vt:variant>
        <vt:lpwstr/>
      </vt:variant>
      <vt:variant>
        <vt:lpwstr>_Toc364338672</vt:lpwstr>
      </vt:variant>
      <vt:variant>
        <vt:i4>1900594</vt:i4>
      </vt:variant>
      <vt:variant>
        <vt:i4>5</vt:i4>
      </vt:variant>
      <vt:variant>
        <vt:i4>0</vt:i4>
      </vt:variant>
      <vt:variant>
        <vt:i4>5</vt:i4>
      </vt:variant>
      <vt:variant>
        <vt:lpwstr/>
      </vt:variant>
      <vt:variant>
        <vt:lpwstr>_Toc364338671</vt:lpwstr>
      </vt:variant>
      <vt:variant>
        <vt:i4>5701747</vt:i4>
      </vt:variant>
      <vt:variant>
        <vt:i4>0</vt:i4>
      </vt:variant>
      <vt:variant>
        <vt:i4>0</vt:i4>
      </vt:variant>
      <vt:variant>
        <vt:i4>5</vt:i4>
      </vt:variant>
      <vt:variant>
        <vt:lpwstr>http://wwwin-eng.cisco.com/protected-cgi-bin/edcs/edcs_attr_search.pl?doc_num=1161410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Bell</dc:creator>
  <cp:keywords/>
  <cp:lastModifiedBy>Ankur Sao (ansao)</cp:lastModifiedBy>
  <cp:revision>30</cp:revision>
  <cp:lastPrinted>2010-01-11T05:32:00Z</cp:lastPrinted>
  <dcterms:created xsi:type="dcterms:W3CDTF">2022-08-26T09:33:00Z</dcterms:created>
  <dcterms:modified xsi:type="dcterms:W3CDTF">2022-09-12T11:19:00Z</dcterms:modified>
</cp:coreProperties>
</file>