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723" w:rsidRDefault="003C2723">
      <w:pPr>
        <w:rPr>
          <w:rFonts w:ascii="Arial" w:hAnsi="Arial"/>
        </w:rPr>
      </w:pPr>
    </w:p>
    <w:p w:rsidR="003C2723" w:rsidRPr="0013030D" w:rsidRDefault="0013030D">
      <w:pPr>
        <w:pStyle w:val="aa"/>
        <w:rPr>
          <w:rFonts w:ascii="Arial" w:hAnsi="Arial"/>
          <w:lang w:val="ru-RU"/>
        </w:rPr>
      </w:pPr>
      <w:r w:rsidRPr="0013030D">
        <w:rPr>
          <w:lang w:val="ru-RU"/>
        </w:rPr>
        <w:t xml:space="preserve">Отчет по инвентаризации отходов </w:t>
      </w:r>
    </w:p>
    <w:p w:rsidR="003C2723" w:rsidRPr="0013030D" w:rsidRDefault="0013030D">
      <w:pPr>
        <w:spacing w:after="0"/>
        <w:jc w:val="both"/>
        <w:rPr>
          <w:rFonts w:ascii="Arial" w:hAnsi="Arial"/>
          <w:lang w:val="ru-RU"/>
        </w:rPr>
      </w:pPr>
      <w:bookmarkStart w:id="0" w:name="z25"/>
      <w:bookmarkEnd w:id="0"/>
      <w:r>
        <w:rPr>
          <w:rFonts w:ascii="Arial" w:hAnsi="Arial"/>
          <w:b/>
          <w:color w:val="000000"/>
          <w:sz w:val="28"/>
          <w:lang w:val="ru-RU"/>
        </w:rPr>
        <w:t>Индекс:</w:t>
      </w:r>
      <w:r>
        <w:rPr>
          <w:rFonts w:ascii="Arial" w:hAnsi="Arial"/>
          <w:color w:val="000000"/>
          <w:sz w:val="28"/>
          <w:lang w:val="ru-RU"/>
        </w:rPr>
        <w:t xml:space="preserve"> Инвентаризация отходов-1</w:t>
      </w:r>
    </w:p>
    <w:p w:rsidR="003C2723" w:rsidRPr="0013030D" w:rsidRDefault="0013030D">
      <w:pPr>
        <w:spacing w:after="0"/>
        <w:jc w:val="both"/>
        <w:rPr>
          <w:rFonts w:ascii="Arial" w:hAnsi="Arial"/>
          <w:lang w:val="ru-RU"/>
        </w:rPr>
      </w:pPr>
      <w:bookmarkStart w:id="1" w:name="z26"/>
      <w:bookmarkStart w:id="2" w:name="z251"/>
      <w:bookmarkEnd w:id="1"/>
      <w:bookmarkEnd w:id="2"/>
      <w:r>
        <w:rPr>
          <w:rFonts w:ascii="Arial" w:hAnsi="Arial"/>
          <w:b/>
          <w:color w:val="000000"/>
          <w:sz w:val="28"/>
          <w:lang w:val="ru-RU"/>
        </w:rPr>
        <w:t xml:space="preserve">Круг </w:t>
      </w:r>
      <w:proofErr w:type="gramStart"/>
      <w:r>
        <w:rPr>
          <w:rFonts w:ascii="Arial" w:hAnsi="Arial"/>
          <w:b/>
          <w:color w:val="000000"/>
          <w:sz w:val="28"/>
          <w:lang w:val="ru-RU"/>
        </w:rPr>
        <w:t>лиц</w:t>
      </w:r>
      <w:proofErr w:type="gramEnd"/>
      <w:r>
        <w:rPr>
          <w:rFonts w:ascii="Arial" w:hAnsi="Arial"/>
          <w:b/>
          <w:color w:val="000000"/>
          <w:sz w:val="28"/>
          <w:lang w:val="ru-RU"/>
        </w:rPr>
        <w:t xml:space="preserve"> представляющих форму: </w:t>
      </w:r>
      <w:proofErr w:type="spellStart"/>
      <w:r>
        <w:rPr>
          <w:rFonts w:ascii="Arial" w:hAnsi="Arial"/>
          <w:color w:val="000000"/>
          <w:sz w:val="28"/>
          <w:lang w:val="ru-RU"/>
        </w:rPr>
        <w:t>природопользователи</w:t>
      </w:r>
      <w:proofErr w:type="spellEnd"/>
      <w:r>
        <w:rPr>
          <w:rFonts w:ascii="Arial" w:hAnsi="Arial"/>
          <w:color w:val="000000"/>
          <w:sz w:val="28"/>
          <w:lang w:val="ru-RU"/>
        </w:rPr>
        <w:t xml:space="preserve"> и субъекты, выполняющие операции по сбору, вывозу, утилизации, переработке, хранению, размещению или удалению отходов</w:t>
      </w:r>
    </w:p>
    <w:p w:rsidR="003C2723" w:rsidRPr="0013030D" w:rsidRDefault="0013030D">
      <w:pPr>
        <w:spacing w:after="0"/>
        <w:jc w:val="both"/>
        <w:rPr>
          <w:rFonts w:ascii="Arial" w:hAnsi="Arial"/>
          <w:lang w:val="ru-RU"/>
        </w:rPr>
      </w:pPr>
      <w:bookmarkStart w:id="3" w:name="z27"/>
      <w:bookmarkStart w:id="4" w:name="z261"/>
      <w:bookmarkEnd w:id="3"/>
      <w:bookmarkEnd w:id="4"/>
      <w:r>
        <w:rPr>
          <w:rFonts w:ascii="Arial" w:hAnsi="Arial"/>
          <w:b/>
          <w:color w:val="000000"/>
          <w:sz w:val="28"/>
          <w:lang w:val="ru-RU"/>
        </w:rPr>
        <w:t xml:space="preserve">Куда </w:t>
      </w:r>
      <w:r>
        <w:rPr>
          <w:rFonts w:ascii="Arial" w:hAnsi="Arial"/>
          <w:b/>
          <w:color w:val="000000"/>
          <w:sz w:val="28"/>
          <w:lang w:val="ru-RU"/>
        </w:rPr>
        <w:t>представляется:</w:t>
      </w:r>
      <w:r>
        <w:rPr>
          <w:rFonts w:ascii="Arial" w:hAnsi="Arial"/>
          <w:color w:val="000000"/>
          <w:sz w:val="28"/>
          <w:lang w:val="ru-RU"/>
        </w:rPr>
        <w:t xml:space="preserve"> в территориальное подразделение уполномоченного органа в области охраны окружающей среды по месту нахождения респондента</w:t>
      </w:r>
    </w:p>
    <w:p w:rsidR="003C2723" w:rsidRPr="0013030D" w:rsidRDefault="0013030D">
      <w:pPr>
        <w:spacing w:after="0"/>
        <w:jc w:val="both"/>
        <w:rPr>
          <w:rFonts w:ascii="Arial" w:hAnsi="Arial"/>
          <w:lang w:val="ru-RU"/>
        </w:rPr>
      </w:pPr>
      <w:bookmarkStart w:id="5" w:name="z271"/>
      <w:bookmarkEnd w:id="5"/>
      <w:r>
        <w:rPr>
          <w:rFonts w:ascii="Arial" w:hAnsi="Arial"/>
          <w:b/>
          <w:color w:val="000000"/>
          <w:sz w:val="28"/>
          <w:lang w:val="ru-RU"/>
        </w:rPr>
        <w:t>Срок представления:</w:t>
      </w:r>
      <w:r>
        <w:rPr>
          <w:rFonts w:ascii="Arial" w:hAnsi="Arial"/>
          <w:color w:val="000000"/>
          <w:sz w:val="28"/>
          <w:lang w:val="ru-RU"/>
        </w:rPr>
        <w:t xml:space="preserve"> до 1 марта года, следующего за отчетным</w:t>
      </w:r>
      <w:bookmarkStart w:id="6" w:name="z28"/>
      <w:bookmarkEnd w:id="6"/>
    </w:p>
    <w:tbl>
      <w:tblPr>
        <w:tblW w:w="18700" w:type="dxa"/>
        <w:tblInd w:w="-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2"/>
        <w:gridCol w:w="6044"/>
        <w:gridCol w:w="6394"/>
      </w:tblGrid>
      <w:tr w:rsidR="003C2723">
        <w:trPr>
          <w:trHeight w:val="22"/>
        </w:trPr>
        <w:tc>
          <w:tcPr>
            <w:tcW w:w="6262" w:type="dxa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vAlign w:val="center"/>
          </w:tcPr>
          <w:p w:rsidR="003C2723" w:rsidRPr="0013030D" w:rsidRDefault="0013030D">
            <w:pPr>
              <w:spacing w:after="0"/>
              <w:jc w:val="both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ru-RU"/>
              </w:rPr>
              <w:br/>
            </w:r>
          </w:p>
        </w:tc>
        <w:tc>
          <w:tcPr>
            <w:tcW w:w="6044" w:type="dxa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vAlign w:val="center"/>
          </w:tcPr>
          <w:p w:rsidR="003C2723" w:rsidRDefault="0013030D" w:rsidP="0013030D">
            <w:pPr>
              <w:spacing w:after="20"/>
              <w:ind w:left="20"/>
              <w:jc w:val="center"/>
              <w:rPr>
                <w:rFonts w:ascii="Arial" w:hAnsi="Arial"/>
              </w:rPr>
            </w:pPr>
            <w:r w:rsidRPr="0013030D">
              <w:rPr>
                <w:rFonts w:ascii="Arial" w:hAnsi="Arial"/>
                <w:color w:val="000000"/>
                <w:u w:val="single"/>
              </w:rPr>
              <w:t>{</w:t>
            </w:r>
            <w:r w:rsidRPr="0013030D">
              <w:rPr>
                <w:rFonts w:ascii="Arial" w:eastAsia="Arial" w:hAnsi="Arial"/>
                <w:lang w:eastAsia="zh-CN"/>
              </w:rPr>
              <w:t xml:space="preserve"> </w:t>
            </w:r>
            <w:r w:rsidRPr="0013030D">
              <w:rPr>
                <w:rFonts w:ascii="Arial" w:eastAsia="Arial" w:hAnsi="Arial"/>
                <w:lang w:eastAsia="zh-CN"/>
              </w:rPr>
              <w:t>name</w:t>
            </w:r>
            <w:r w:rsidRPr="0013030D">
              <w:rPr>
                <w:rFonts w:ascii="Arial" w:eastAsia="Arial" w:hAnsi="Arial"/>
                <w:lang w:eastAsia="zh-CN"/>
              </w:rPr>
              <w:t>}</w:t>
            </w:r>
            <w:r w:rsidRPr="0013030D">
              <w:rPr>
                <w:rFonts w:ascii="Arial" w:hAnsi="Arial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20"/>
              </w:rPr>
              <w:t>Наименования</w:t>
            </w:r>
            <w:proofErr w:type="spellEnd"/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20"/>
              </w:rPr>
              <w:t>природопользоват</w:t>
            </w:r>
            <w:r>
              <w:rPr>
                <w:rFonts w:ascii="Arial" w:hAnsi="Arial"/>
                <w:color w:val="000000"/>
                <w:sz w:val="20"/>
              </w:rPr>
              <w:t>еля</w:t>
            </w:r>
            <w:proofErr w:type="spellEnd"/>
          </w:p>
        </w:tc>
        <w:tc>
          <w:tcPr>
            <w:tcW w:w="6394" w:type="dxa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vAlign w:val="center"/>
          </w:tcPr>
          <w:p w:rsidR="003C2723" w:rsidRDefault="0013030D">
            <w:pPr>
              <w:spacing w:after="20"/>
              <w:ind w:left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>Б</w:t>
            </w:r>
            <w:r>
              <w:rPr>
                <w:rFonts w:ascii="Arial" w:hAnsi="Arial"/>
                <w:color w:val="000000"/>
                <w:sz w:val="20"/>
              </w:rPr>
              <w:t>СН/ БИН</w:t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  <w:sz w:val="20"/>
                <w:szCs w:val="20"/>
                <w:u w:val="single"/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  <w:u w:val="single"/>
              </w:rPr>
              <w:t>companyBin</w:t>
            </w:r>
            <w:proofErr w:type="spellEnd"/>
            <w:r>
              <w:rPr>
                <w:rFonts w:ascii="Arial" w:hAnsi="Arial"/>
                <w:sz w:val="20"/>
                <w:szCs w:val="20"/>
                <w:u w:val="single"/>
              </w:rPr>
              <w:t>}</w:t>
            </w:r>
            <w:r>
              <w:rPr>
                <w:rFonts w:ascii="Arial" w:hAnsi="Arial"/>
                <w:color w:val="000000"/>
                <w:sz w:val="20"/>
                <w:szCs w:val="20"/>
                <w:u w:val="single"/>
              </w:rPr>
              <w:t> </w:t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  <w:color w:val="000000"/>
                <w:sz w:val="20"/>
              </w:rPr>
              <w:t>ЖСН/ИИН</w:t>
            </w:r>
            <w:r>
              <w:rPr>
                <w:rFonts w:ascii="Arial" w:hAnsi="Arial"/>
              </w:rPr>
              <w:br/>
            </w:r>
          </w:p>
        </w:tc>
      </w:tr>
    </w:tbl>
    <w:p w:rsidR="003C2723" w:rsidRDefault="0013030D">
      <w:pPr>
        <w:spacing w:after="0"/>
        <w:rPr>
          <w:rFonts w:ascii="Arial" w:hAnsi="Arial"/>
        </w:rPr>
      </w:pPr>
      <w:r>
        <w:rPr>
          <w:rFonts w:ascii="Arial" w:hAnsi="Arial"/>
        </w:rPr>
        <w:br/>
      </w:r>
    </w:p>
    <w:p w:rsidR="003C2723" w:rsidRDefault="0013030D">
      <w:pPr>
        <w:spacing w:after="0"/>
        <w:rPr>
          <w:rFonts w:ascii="Arial" w:hAnsi="Arial"/>
        </w:rPr>
      </w:pPr>
      <w:r>
        <w:rPr>
          <w:rFonts w:ascii="Arial" w:hAnsi="Arial"/>
          <w:b/>
          <w:color w:val="000000"/>
        </w:rPr>
        <w:t xml:space="preserve">1. </w:t>
      </w:r>
      <w:proofErr w:type="spellStart"/>
      <w:r>
        <w:rPr>
          <w:rFonts w:ascii="Arial" w:hAnsi="Arial"/>
          <w:b/>
          <w:color w:val="000000"/>
        </w:rPr>
        <w:t>Бланк</w:t>
      </w:r>
      <w:proofErr w:type="spellEnd"/>
      <w:r>
        <w:rPr>
          <w:rFonts w:ascii="Arial" w:hAnsi="Arial"/>
          <w:b/>
          <w:color w:val="000000"/>
        </w:rPr>
        <w:t xml:space="preserve"> </w:t>
      </w:r>
      <w:proofErr w:type="spellStart"/>
      <w:r>
        <w:rPr>
          <w:rFonts w:ascii="Arial" w:hAnsi="Arial"/>
          <w:b/>
          <w:color w:val="000000"/>
        </w:rPr>
        <w:t>инвентаризации</w:t>
      </w:r>
      <w:proofErr w:type="spellEnd"/>
      <w:r>
        <w:rPr>
          <w:rFonts w:ascii="Arial" w:hAnsi="Arial"/>
          <w:b/>
          <w:color w:val="000000"/>
        </w:rPr>
        <w:t xml:space="preserve"> </w:t>
      </w:r>
      <w:proofErr w:type="spellStart"/>
      <w:r>
        <w:rPr>
          <w:rFonts w:ascii="Arial" w:hAnsi="Arial"/>
          <w:b/>
          <w:color w:val="000000"/>
        </w:rPr>
        <w:t>опасных</w:t>
      </w:r>
      <w:proofErr w:type="spellEnd"/>
      <w:r>
        <w:rPr>
          <w:rFonts w:ascii="Arial" w:hAnsi="Arial"/>
          <w:b/>
          <w:color w:val="000000"/>
        </w:rPr>
        <w:t xml:space="preserve"> </w:t>
      </w:r>
      <w:proofErr w:type="spellStart"/>
      <w:r>
        <w:rPr>
          <w:rFonts w:ascii="Arial" w:hAnsi="Arial"/>
          <w:b/>
          <w:color w:val="000000"/>
        </w:rPr>
        <w:t>отходов</w:t>
      </w:r>
      <w:bookmarkStart w:id="7" w:name="z31"/>
      <w:bookmarkStart w:id="8" w:name="_GoBack"/>
      <w:bookmarkEnd w:id="7"/>
      <w:bookmarkEnd w:id="8"/>
      <w:proofErr w:type="spellEnd"/>
    </w:p>
    <w:p w:rsidR="003C2723" w:rsidRDefault="003C2723">
      <w:pPr>
        <w:rPr>
          <w:rFonts w:ascii="Arial" w:hAnsi="Arial"/>
        </w:rPr>
      </w:pPr>
    </w:p>
    <w:p w:rsidR="003C2723" w:rsidRDefault="003C2723">
      <w:pPr>
        <w:rPr>
          <w:rFonts w:ascii="Arial" w:hAnsi="Arial"/>
        </w:rPr>
      </w:pPr>
    </w:p>
    <w:tbl>
      <w:tblPr>
        <w:tblW w:w="18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344"/>
        <w:gridCol w:w="3984"/>
        <w:gridCol w:w="7131"/>
      </w:tblGrid>
      <w:tr w:rsidR="0013030D" w:rsidTr="0013030D">
        <w:trPr>
          <w:trHeight w:val="206"/>
        </w:trPr>
        <w:tc>
          <w:tcPr>
            <w:tcW w:w="7344" w:type="dxa"/>
          </w:tcPr>
          <w:p w:rsidR="0013030D" w:rsidRPr="0013030D" w:rsidRDefault="0013030D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szCs w:val="16"/>
                <w:lang w:val="ru-RU" w:eastAsia="ru-RU"/>
              </w:rPr>
              <w:t>Имя</w:t>
            </w:r>
          </w:p>
        </w:tc>
        <w:tc>
          <w:tcPr>
            <w:tcW w:w="3984" w:type="dxa"/>
          </w:tcPr>
          <w:p w:rsidR="0013030D" w:rsidRPr="0013030D" w:rsidRDefault="0013030D">
            <w:pPr>
              <w:pStyle w:val="a8"/>
              <w:jc w:val="center"/>
              <w:rPr>
                <w:rFonts w:ascii="Arial" w:hAnsi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lang w:val="ru-RU"/>
              </w:rPr>
              <w:t>Возраст</w:t>
            </w:r>
          </w:p>
        </w:tc>
        <w:tc>
          <w:tcPr>
            <w:tcW w:w="7131" w:type="dxa"/>
          </w:tcPr>
          <w:p w:rsidR="0013030D" w:rsidRPr="0013030D" w:rsidRDefault="0013030D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szCs w:val="16"/>
                <w:lang w:val="ru-RU" w:eastAsia="ru-RU"/>
              </w:rPr>
              <w:t>Баллы</w:t>
            </w:r>
          </w:p>
        </w:tc>
      </w:tr>
      <w:tr w:rsidR="0013030D" w:rsidTr="0013030D">
        <w:trPr>
          <w:trHeight w:val="206"/>
        </w:trPr>
        <w:tc>
          <w:tcPr>
            <w:tcW w:w="7344" w:type="dxa"/>
          </w:tcPr>
          <w:p w:rsidR="0013030D" w:rsidRDefault="0013030D" w:rsidP="0013030D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eastAsia="Arial" w:hAnsi="Arial"/>
                <w:sz w:val="16"/>
                <w:szCs w:val="16"/>
                <w:lang w:eastAsia="zh-CN"/>
              </w:rPr>
              <w:t>{#rows}{name}</w:t>
            </w:r>
          </w:p>
        </w:tc>
        <w:tc>
          <w:tcPr>
            <w:tcW w:w="3984" w:type="dxa"/>
          </w:tcPr>
          <w:p w:rsidR="0013030D" w:rsidRDefault="0013030D" w:rsidP="0013030D">
            <w:pPr>
              <w:pStyle w:val="a8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{age}</w:t>
            </w:r>
          </w:p>
        </w:tc>
        <w:tc>
          <w:tcPr>
            <w:tcW w:w="7131" w:type="dxa"/>
          </w:tcPr>
          <w:p w:rsidR="0013030D" w:rsidRDefault="0013030D" w:rsidP="0013030D">
            <w:pPr>
              <w:pStyle w:val="a8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{score}</w:t>
            </w:r>
            <w:r>
              <w:rPr>
                <w:rFonts w:ascii="Arial" w:eastAsia="Arial" w:hAnsi="Arial"/>
                <w:sz w:val="16"/>
                <w:szCs w:val="16"/>
                <w:lang w:eastAsia="zh-CN"/>
              </w:rPr>
              <w:t>{/</w:t>
            </w:r>
            <w:r>
              <w:rPr>
                <w:rFonts w:ascii="Arial" w:eastAsia="Arial" w:hAnsi="Arial"/>
                <w:sz w:val="16"/>
                <w:szCs w:val="16"/>
                <w:lang w:eastAsia="zh-CN"/>
              </w:rPr>
              <w:t>rows</w:t>
            </w:r>
            <w:r>
              <w:rPr>
                <w:rFonts w:ascii="Arial" w:eastAsia="Arial" w:hAnsi="Arial"/>
                <w:sz w:val="16"/>
                <w:szCs w:val="16"/>
                <w:lang w:eastAsia="zh-CN"/>
              </w:rPr>
              <w:t>}</w:t>
            </w:r>
          </w:p>
        </w:tc>
      </w:tr>
    </w:tbl>
    <w:p w:rsidR="003C2723" w:rsidRDefault="003C2723"/>
    <w:p w:rsidR="003C2723" w:rsidRDefault="003C2723">
      <w:pPr>
        <w:spacing w:after="0"/>
        <w:rPr>
          <w:rFonts w:ascii="Arial" w:hAnsi="Arial"/>
        </w:rPr>
      </w:pPr>
    </w:p>
    <w:sectPr w:rsidR="003C2723">
      <w:pgSz w:w="2016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23"/>
    <w:rsid w:val="0013030D"/>
    <w:rsid w:val="003C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9304"/>
  <w15:docId w15:val="{22BD04D4-70B6-4183-808D-DB90B195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D8C"/>
    <w:pPr>
      <w:spacing w:after="200" w:line="276" w:lineRule="auto"/>
    </w:pPr>
    <w:rPr>
      <w:rFonts w:ascii="Times New Roman" w:eastAsia="Times New Roman" w:hAnsi="Times New Roman" w:cs="Times New Roman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Subtitle"/>
    <w:basedOn w:val="a3"/>
    <w:next w:val="a4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Ansarbek Kadraliyev</dc:creator>
  <dc:description/>
  <cp:lastModifiedBy>Ansar</cp:lastModifiedBy>
  <cp:revision>70</cp:revision>
  <dcterms:created xsi:type="dcterms:W3CDTF">2020-09-06T16:43:00Z</dcterms:created>
  <dcterms:modified xsi:type="dcterms:W3CDTF">2021-01-15T06:04:00Z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