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744B4" w14:textId="77777777" w:rsidR="008D507E" w:rsidRDefault="00000000">
      <w:pPr>
        <w:pStyle w:val="Heading1"/>
        <w:jc w:val="center"/>
      </w:pPr>
      <w:r>
        <w:rPr>
          <w:sz w:val="44"/>
        </w:rPr>
        <w:t>UCI Online Retail Sales Dashboard</w:t>
      </w:r>
    </w:p>
    <w:p w14:paraId="58E3820F" w14:textId="77777777" w:rsidR="008D507E" w:rsidRDefault="00000000">
      <w:pPr>
        <w:pStyle w:val="Heading2"/>
        <w:jc w:val="center"/>
      </w:pPr>
      <w:r>
        <w:rPr>
          <w:sz w:val="32"/>
        </w:rPr>
        <w:t>Comprehensive Project Summary Report</w:t>
      </w:r>
    </w:p>
    <w:p w14:paraId="2B015D08" w14:textId="77777777" w:rsidR="008D507E" w:rsidRDefault="008D507E"/>
    <w:p w14:paraId="6E5ABEBD" w14:textId="47CE3FB7" w:rsidR="008D507E" w:rsidRDefault="00000000">
      <w:pPr>
        <w:jc w:val="center"/>
      </w:pPr>
      <w:r>
        <w:t xml:space="preserve">Author: </w:t>
      </w:r>
      <w:r w:rsidR="00AA4B22">
        <w:t>Mohammed Ansar Ur Rahman</w:t>
      </w:r>
      <w:r>
        <w:br/>
        <w:t>Date: August 2025</w:t>
      </w:r>
      <w:r>
        <w:br/>
        <w:t>Project Duration: Data Analysis &amp; Dashboard Development</w:t>
      </w:r>
      <w:r>
        <w:br/>
        <w:t>Tools Used: Microsoft Excel, Power BI Desktop, DAX</w:t>
      </w:r>
      <w:r>
        <w:br/>
      </w:r>
      <w:r>
        <w:br/>
        <w:t>Dataset: UCI Machine Learning Repository - Online Retail Dataset</w:t>
      </w:r>
      <w:r>
        <w:br/>
        <w:t>Analysis Period: December 2010 - December 2011</w:t>
      </w:r>
      <w:r>
        <w:br/>
        <w:t>Transaction Volume: 541,909 records → 406,829 processed</w:t>
      </w:r>
    </w:p>
    <w:p w14:paraId="2A5459C3" w14:textId="77777777" w:rsidR="008D507E" w:rsidRDefault="00000000">
      <w:r>
        <w:br w:type="page"/>
      </w:r>
    </w:p>
    <w:p w14:paraId="0104667C" w14:textId="77777777" w:rsidR="008D507E" w:rsidRDefault="00000000">
      <w:pPr>
        <w:pStyle w:val="Heading2"/>
      </w:pPr>
      <w:r>
        <w:rPr>
          <w:sz w:val="28"/>
        </w:rPr>
        <w:lastRenderedPageBreak/>
        <w:t>Executive Summary</w:t>
      </w:r>
    </w:p>
    <w:p w14:paraId="20DC51F4" w14:textId="77777777" w:rsidR="008D507E" w:rsidRDefault="00000000">
      <w:r>
        <w:t>This project involved comprehensive analysis of the UCI Online Retail dataset, transforming 541,909 raw transaction records into actionable business intelligence through an interactive Power BI dashboard. The analysis revealed critical insights about seasonal business patterns, customer behavior, and revenue optimization opportunities for a UK-based online gift retailer operating from December 2010 to December 2011.</w:t>
      </w:r>
    </w:p>
    <w:p w14:paraId="3F40CC3E" w14:textId="77777777" w:rsidR="008D507E" w:rsidRDefault="00000000">
      <w:pPr>
        <w:pStyle w:val="Heading3"/>
      </w:pPr>
      <w:r>
        <w:rPr>
          <w:sz w:val="24"/>
        </w:rPr>
        <w:t>Key Achievements</w:t>
      </w:r>
    </w:p>
    <w:p w14:paraId="33E83A42" w14:textId="77777777" w:rsidR="008D507E" w:rsidRDefault="00000000">
      <w:r>
        <w:t>• Revenue Analysis: £8.91M total revenue across 18,532 orders</w:t>
      </w:r>
    </w:p>
    <w:p w14:paraId="6F0FBBF5" w14:textId="77777777" w:rsidR="008D507E" w:rsidRDefault="00000000">
      <w:r>
        <w:t>• Customer Intelligence: 4,338 unique customers with £481 average order value</w:t>
      </w:r>
    </w:p>
    <w:p w14:paraId="49AA98DE" w14:textId="77777777" w:rsidR="008D507E" w:rsidRDefault="00000000">
      <w:r>
        <w:t>• Seasonal Insights: Identified 30%+ revenue spike during Q4 holiday season</w:t>
      </w:r>
    </w:p>
    <w:p w14:paraId="30B76806" w14:textId="77777777" w:rsidR="008D507E" w:rsidRDefault="00000000">
      <w:r>
        <w:t>• Interactive Dashboard: Built professional BI solution with dynamic filtering capabilities</w:t>
      </w:r>
    </w:p>
    <w:p w14:paraId="071E6CD3" w14:textId="77777777" w:rsidR="008D507E" w:rsidRDefault="00000000">
      <w:r>
        <w:t>• Business Impact: Generated actionable recommendations for inventory planning and marketing strategy</w:t>
      </w:r>
    </w:p>
    <w:p w14:paraId="3541886F" w14:textId="77777777" w:rsidR="008D507E" w:rsidRDefault="008D507E"/>
    <w:p w14:paraId="2E1BE37E" w14:textId="77777777" w:rsidR="008D507E" w:rsidRDefault="00000000">
      <w:pPr>
        <w:pStyle w:val="Heading2"/>
      </w:pPr>
      <w:r>
        <w:rPr>
          <w:sz w:val="28"/>
        </w:rPr>
        <w:t>1. Project Objectives</w:t>
      </w:r>
    </w:p>
    <w:p w14:paraId="7EF31217" w14:textId="77777777" w:rsidR="008D507E" w:rsidRDefault="00000000">
      <w:pPr>
        <w:pStyle w:val="Heading3"/>
      </w:pPr>
      <w:r>
        <w:rPr>
          <w:sz w:val="24"/>
        </w:rPr>
        <w:t>Primary Goals</w:t>
      </w:r>
    </w:p>
    <w:p w14:paraId="4E09FAD5" w14:textId="77777777" w:rsidR="008D507E" w:rsidRDefault="00000000">
      <w:r>
        <w:t>1. Data Transformation: Clean and structure raw transaction data for analysis</w:t>
      </w:r>
    </w:p>
    <w:p w14:paraId="6FE8AE98" w14:textId="77777777" w:rsidR="008D507E" w:rsidRDefault="00000000">
      <w:r>
        <w:t>2. Business Intelligence: Create interactive dashboard revealing key performance metrics</w:t>
      </w:r>
    </w:p>
    <w:p w14:paraId="4C7EE8AA" w14:textId="77777777" w:rsidR="008D507E" w:rsidRDefault="00000000">
      <w:r>
        <w:t>3. Insight Generation: Identify patterns, trends, and opportunities in retail sales data</w:t>
      </w:r>
    </w:p>
    <w:p w14:paraId="3BB0ADE1" w14:textId="77777777" w:rsidR="008D507E" w:rsidRDefault="00000000">
      <w:r>
        <w:t>4. Strategic Recommendations: Provide data-driven guidance for business decisions</w:t>
      </w:r>
    </w:p>
    <w:p w14:paraId="040B6EB4" w14:textId="77777777" w:rsidR="008D507E" w:rsidRDefault="00000000">
      <w:pPr>
        <w:pStyle w:val="Heading3"/>
      </w:pPr>
      <w:r>
        <w:rPr>
          <w:sz w:val="24"/>
        </w:rPr>
        <w:t>Success Metrics</w:t>
      </w:r>
    </w:p>
    <w:p w14:paraId="45A29A53" w14:textId="77777777" w:rsidR="008D507E" w:rsidRDefault="00000000">
      <w:r>
        <w:t xml:space="preserve">  ✅ Successfully processed 500K+ transaction records with &lt;1% data loss</w:t>
      </w:r>
    </w:p>
    <w:p w14:paraId="0A073F11" w14:textId="77777777" w:rsidR="008D507E" w:rsidRDefault="00000000">
      <w:r>
        <w:t xml:space="preserve">  ✅ Created 15+ key performance indicators (KPIs)</w:t>
      </w:r>
    </w:p>
    <w:p w14:paraId="530B2BA4" w14:textId="77777777" w:rsidR="008D507E" w:rsidRDefault="00000000">
      <w:r>
        <w:t xml:space="preserve">  ✅ Built interactive dashboard with 5+ visualization types</w:t>
      </w:r>
    </w:p>
    <w:p w14:paraId="6E9622D1" w14:textId="77777777" w:rsidR="008D507E" w:rsidRDefault="00000000">
      <w:r>
        <w:t xml:space="preserve">  ✅ Generated 10+ actionable business insights</w:t>
      </w:r>
    </w:p>
    <w:p w14:paraId="10C2AFE1" w14:textId="77777777" w:rsidR="008D507E" w:rsidRDefault="00000000">
      <w:r>
        <w:t xml:space="preserve">  ✅ Achieved professional presentation quality suitable for executive review</w:t>
      </w:r>
    </w:p>
    <w:p w14:paraId="17E1F946" w14:textId="77777777" w:rsidR="008D507E" w:rsidRDefault="00000000">
      <w:pPr>
        <w:pStyle w:val="Heading2"/>
      </w:pPr>
      <w:r>
        <w:rPr>
          <w:sz w:val="28"/>
        </w:rPr>
        <w:t>2. Dataset Description</w:t>
      </w:r>
    </w:p>
    <w:p w14:paraId="53249E30" w14:textId="77777777" w:rsidR="008D507E" w:rsidRDefault="00000000">
      <w:pPr>
        <w:pStyle w:val="Heading3"/>
      </w:pPr>
      <w:r>
        <w:rPr>
          <w:sz w:val="24"/>
        </w:rPr>
        <w:t>Source Information</w:t>
      </w:r>
    </w:p>
    <w:p w14:paraId="3ED57446" w14:textId="77777777" w:rsidR="008D507E" w:rsidRDefault="00000000">
      <w:r>
        <w:t>• Dataset: UCI Machine Learning Repository - Online Retail Dataset</w:t>
      </w:r>
    </w:p>
    <w:p w14:paraId="1DDA7D4B" w14:textId="77777777" w:rsidR="008D507E" w:rsidRDefault="00000000">
      <w:r>
        <w:lastRenderedPageBreak/>
        <w:t>• Business Type: UK-based online gift and home goods retailer</w:t>
      </w:r>
    </w:p>
    <w:p w14:paraId="6205743F" w14:textId="77777777" w:rsidR="008D507E" w:rsidRDefault="00000000">
      <w:r>
        <w:t>• Time Period: December 1, 2010 - December 9, 2011 (13 months)</w:t>
      </w:r>
    </w:p>
    <w:p w14:paraId="0649721A" w14:textId="77777777" w:rsidR="008D507E" w:rsidRDefault="00000000">
      <w:r>
        <w:t>• Transaction Volume: 541,909 records</w:t>
      </w:r>
    </w:p>
    <w:p w14:paraId="4AAB016C" w14:textId="77777777" w:rsidR="008D507E" w:rsidRDefault="00000000">
      <w:r>
        <w:t>• Customer Base: 4,338 unique customers</w:t>
      </w:r>
    </w:p>
    <w:p w14:paraId="1D626BFF" w14:textId="77777777" w:rsidR="008D507E" w:rsidRDefault="00000000">
      <w:r>
        <w:t>• Geographic Scope: Primarily UK with international customers</w:t>
      </w:r>
    </w:p>
    <w:p w14:paraId="63D5CE5B" w14:textId="77777777" w:rsidR="008D507E" w:rsidRDefault="00000000">
      <w:pPr>
        <w:pStyle w:val="Heading3"/>
      </w:pPr>
      <w:r>
        <w:rPr>
          <w:sz w:val="24"/>
        </w:rPr>
        <w:t>Data Structure</w:t>
      </w:r>
    </w:p>
    <w:tbl>
      <w:tblPr>
        <w:tblStyle w:val="TableGrid"/>
        <w:tblW w:w="0" w:type="auto"/>
        <w:tblLook w:val="04A0" w:firstRow="1" w:lastRow="0" w:firstColumn="1" w:lastColumn="0" w:noHBand="0" w:noVBand="1"/>
      </w:tblPr>
      <w:tblGrid>
        <w:gridCol w:w="2340"/>
        <w:gridCol w:w="2340"/>
        <w:gridCol w:w="2340"/>
        <w:gridCol w:w="2340"/>
      </w:tblGrid>
      <w:tr w:rsidR="008D507E" w14:paraId="24A4BC4E" w14:textId="77777777">
        <w:tc>
          <w:tcPr>
            <w:tcW w:w="2340" w:type="dxa"/>
          </w:tcPr>
          <w:p w14:paraId="1C5A6628" w14:textId="77777777" w:rsidR="008D507E" w:rsidRDefault="00000000">
            <w:r>
              <w:rPr>
                <w:b/>
                <w:sz w:val="20"/>
              </w:rPr>
              <w:t>Field</w:t>
            </w:r>
          </w:p>
        </w:tc>
        <w:tc>
          <w:tcPr>
            <w:tcW w:w="2340" w:type="dxa"/>
          </w:tcPr>
          <w:p w14:paraId="530DD1FD" w14:textId="77777777" w:rsidR="008D507E" w:rsidRDefault="00000000">
            <w:r>
              <w:rPr>
                <w:b/>
                <w:sz w:val="20"/>
              </w:rPr>
              <w:t>Description</w:t>
            </w:r>
          </w:p>
        </w:tc>
        <w:tc>
          <w:tcPr>
            <w:tcW w:w="2340" w:type="dxa"/>
          </w:tcPr>
          <w:p w14:paraId="543DBF5C" w14:textId="77777777" w:rsidR="008D507E" w:rsidRDefault="00000000">
            <w:r>
              <w:rPr>
                <w:b/>
                <w:sz w:val="20"/>
              </w:rPr>
              <w:t>Data Type</w:t>
            </w:r>
          </w:p>
        </w:tc>
        <w:tc>
          <w:tcPr>
            <w:tcW w:w="2340" w:type="dxa"/>
          </w:tcPr>
          <w:p w14:paraId="5FE30E34" w14:textId="77777777" w:rsidR="008D507E" w:rsidRDefault="00000000">
            <w:r>
              <w:rPr>
                <w:b/>
                <w:sz w:val="20"/>
              </w:rPr>
              <w:t>Sample Values</w:t>
            </w:r>
          </w:p>
        </w:tc>
      </w:tr>
      <w:tr w:rsidR="008D507E" w14:paraId="197BA52A" w14:textId="77777777">
        <w:tc>
          <w:tcPr>
            <w:tcW w:w="2340" w:type="dxa"/>
          </w:tcPr>
          <w:p w14:paraId="5ED8C6E3" w14:textId="77777777" w:rsidR="008D507E" w:rsidRDefault="00000000">
            <w:r>
              <w:rPr>
                <w:sz w:val="18"/>
              </w:rPr>
              <w:t>InvoiceNo</w:t>
            </w:r>
          </w:p>
        </w:tc>
        <w:tc>
          <w:tcPr>
            <w:tcW w:w="2340" w:type="dxa"/>
          </w:tcPr>
          <w:p w14:paraId="3D52E867" w14:textId="77777777" w:rsidR="008D507E" w:rsidRDefault="00000000">
            <w:r>
              <w:rPr>
                <w:sz w:val="18"/>
              </w:rPr>
              <w:t>Unique transaction identifier</w:t>
            </w:r>
          </w:p>
        </w:tc>
        <w:tc>
          <w:tcPr>
            <w:tcW w:w="2340" w:type="dxa"/>
          </w:tcPr>
          <w:p w14:paraId="30AA8D83" w14:textId="77777777" w:rsidR="008D507E" w:rsidRDefault="00000000">
            <w:r>
              <w:rPr>
                <w:sz w:val="18"/>
              </w:rPr>
              <w:t>Text</w:t>
            </w:r>
          </w:p>
        </w:tc>
        <w:tc>
          <w:tcPr>
            <w:tcW w:w="2340" w:type="dxa"/>
          </w:tcPr>
          <w:p w14:paraId="1A03A91E" w14:textId="77777777" w:rsidR="008D507E" w:rsidRDefault="00000000">
            <w:r>
              <w:rPr>
                <w:sz w:val="18"/>
              </w:rPr>
              <w:t>536365, 536366</w:t>
            </w:r>
          </w:p>
        </w:tc>
      </w:tr>
      <w:tr w:rsidR="008D507E" w14:paraId="04B1AFAB" w14:textId="77777777">
        <w:tc>
          <w:tcPr>
            <w:tcW w:w="2340" w:type="dxa"/>
          </w:tcPr>
          <w:p w14:paraId="377BF7C0" w14:textId="77777777" w:rsidR="008D507E" w:rsidRDefault="00000000">
            <w:r>
              <w:rPr>
                <w:sz w:val="18"/>
              </w:rPr>
              <w:t>StockCode</w:t>
            </w:r>
          </w:p>
        </w:tc>
        <w:tc>
          <w:tcPr>
            <w:tcW w:w="2340" w:type="dxa"/>
          </w:tcPr>
          <w:p w14:paraId="29DC6322" w14:textId="77777777" w:rsidR="008D507E" w:rsidRDefault="00000000">
            <w:r>
              <w:rPr>
                <w:sz w:val="18"/>
              </w:rPr>
              <w:t>Product identifier</w:t>
            </w:r>
          </w:p>
        </w:tc>
        <w:tc>
          <w:tcPr>
            <w:tcW w:w="2340" w:type="dxa"/>
          </w:tcPr>
          <w:p w14:paraId="06D3D5CA" w14:textId="77777777" w:rsidR="008D507E" w:rsidRDefault="00000000">
            <w:r>
              <w:rPr>
                <w:sz w:val="18"/>
              </w:rPr>
              <w:t>Text</w:t>
            </w:r>
          </w:p>
        </w:tc>
        <w:tc>
          <w:tcPr>
            <w:tcW w:w="2340" w:type="dxa"/>
          </w:tcPr>
          <w:p w14:paraId="07BD4FF9" w14:textId="77777777" w:rsidR="008D507E" w:rsidRDefault="00000000">
            <w:r>
              <w:rPr>
                <w:sz w:val="18"/>
              </w:rPr>
              <w:t>85123A, 71053</w:t>
            </w:r>
          </w:p>
        </w:tc>
      </w:tr>
      <w:tr w:rsidR="008D507E" w14:paraId="4EEC7A7E" w14:textId="77777777">
        <w:tc>
          <w:tcPr>
            <w:tcW w:w="2340" w:type="dxa"/>
          </w:tcPr>
          <w:p w14:paraId="2FACED0B" w14:textId="77777777" w:rsidR="008D507E" w:rsidRDefault="00000000">
            <w:r>
              <w:rPr>
                <w:sz w:val="18"/>
              </w:rPr>
              <w:t>Description</w:t>
            </w:r>
          </w:p>
        </w:tc>
        <w:tc>
          <w:tcPr>
            <w:tcW w:w="2340" w:type="dxa"/>
          </w:tcPr>
          <w:p w14:paraId="180E8222" w14:textId="77777777" w:rsidR="008D507E" w:rsidRDefault="00000000">
            <w:r>
              <w:rPr>
                <w:sz w:val="18"/>
              </w:rPr>
              <w:t>Product name/description</w:t>
            </w:r>
          </w:p>
        </w:tc>
        <w:tc>
          <w:tcPr>
            <w:tcW w:w="2340" w:type="dxa"/>
          </w:tcPr>
          <w:p w14:paraId="7FA32299" w14:textId="77777777" w:rsidR="008D507E" w:rsidRDefault="00000000">
            <w:r>
              <w:rPr>
                <w:sz w:val="18"/>
              </w:rPr>
              <w:t>Text</w:t>
            </w:r>
          </w:p>
        </w:tc>
        <w:tc>
          <w:tcPr>
            <w:tcW w:w="2340" w:type="dxa"/>
          </w:tcPr>
          <w:p w14:paraId="30733607" w14:textId="77777777" w:rsidR="008D507E" w:rsidRDefault="00000000">
            <w:r>
              <w:rPr>
                <w:sz w:val="18"/>
              </w:rPr>
              <w:t>WHITE HANGING HEART T-LIGHT HOLDER</w:t>
            </w:r>
          </w:p>
        </w:tc>
      </w:tr>
      <w:tr w:rsidR="008D507E" w14:paraId="276BFC15" w14:textId="77777777">
        <w:tc>
          <w:tcPr>
            <w:tcW w:w="2340" w:type="dxa"/>
          </w:tcPr>
          <w:p w14:paraId="61240658" w14:textId="77777777" w:rsidR="008D507E" w:rsidRDefault="00000000">
            <w:r>
              <w:rPr>
                <w:sz w:val="18"/>
              </w:rPr>
              <w:t>Quantity</w:t>
            </w:r>
          </w:p>
        </w:tc>
        <w:tc>
          <w:tcPr>
            <w:tcW w:w="2340" w:type="dxa"/>
          </w:tcPr>
          <w:p w14:paraId="3E143E41" w14:textId="77777777" w:rsidR="008D507E" w:rsidRDefault="00000000">
            <w:r>
              <w:rPr>
                <w:sz w:val="18"/>
              </w:rPr>
              <w:t>Items purchased (negative = returns)</w:t>
            </w:r>
          </w:p>
        </w:tc>
        <w:tc>
          <w:tcPr>
            <w:tcW w:w="2340" w:type="dxa"/>
          </w:tcPr>
          <w:p w14:paraId="29A506C0" w14:textId="77777777" w:rsidR="008D507E" w:rsidRDefault="00000000">
            <w:r>
              <w:rPr>
                <w:sz w:val="18"/>
              </w:rPr>
              <w:t>Integer</w:t>
            </w:r>
          </w:p>
        </w:tc>
        <w:tc>
          <w:tcPr>
            <w:tcW w:w="2340" w:type="dxa"/>
          </w:tcPr>
          <w:p w14:paraId="3B00C400" w14:textId="77777777" w:rsidR="008D507E" w:rsidRDefault="00000000">
            <w:r>
              <w:rPr>
                <w:sz w:val="18"/>
              </w:rPr>
              <w:t>6, -2, 12</w:t>
            </w:r>
          </w:p>
        </w:tc>
      </w:tr>
      <w:tr w:rsidR="008D507E" w14:paraId="2F07982B" w14:textId="77777777">
        <w:tc>
          <w:tcPr>
            <w:tcW w:w="2340" w:type="dxa"/>
          </w:tcPr>
          <w:p w14:paraId="74B2816D" w14:textId="77777777" w:rsidR="008D507E" w:rsidRDefault="00000000">
            <w:r>
              <w:rPr>
                <w:sz w:val="18"/>
              </w:rPr>
              <w:t>InvoiceDate</w:t>
            </w:r>
          </w:p>
        </w:tc>
        <w:tc>
          <w:tcPr>
            <w:tcW w:w="2340" w:type="dxa"/>
          </w:tcPr>
          <w:p w14:paraId="7F1C1D97" w14:textId="77777777" w:rsidR="008D507E" w:rsidRDefault="00000000">
            <w:r>
              <w:rPr>
                <w:sz w:val="18"/>
              </w:rPr>
              <w:t>Transaction timestamp</w:t>
            </w:r>
          </w:p>
        </w:tc>
        <w:tc>
          <w:tcPr>
            <w:tcW w:w="2340" w:type="dxa"/>
          </w:tcPr>
          <w:p w14:paraId="74A838BE" w14:textId="77777777" w:rsidR="008D507E" w:rsidRDefault="00000000">
            <w:r>
              <w:rPr>
                <w:sz w:val="18"/>
              </w:rPr>
              <w:t>DateTime</w:t>
            </w:r>
          </w:p>
        </w:tc>
        <w:tc>
          <w:tcPr>
            <w:tcW w:w="2340" w:type="dxa"/>
          </w:tcPr>
          <w:p w14:paraId="7495B9D8" w14:textId="77777777" w:rsidR="008D507E" w:rsidRDefault="00000000">
            <w:r>
              <w:rPr>
                <w:sz w:val="18"/>
              </w:rPr>
              <w:t>12/1/2010 8:26</w:t>
            </w:r>
          </w:p>
        </w:tc>
      </w:tr>
      <w:tr w:rsidR="008D507E" w14:paraId="01528100" w14:textId="77777777">
        <w:tc>
          <w:tcPr>
            <w:tcW w:w="2340" w:type="dxa"/>
          </w:tcPr>
          <w:p w14:paraId="51657779" w14:textId="77777777" w:rsidR="008D507E" w:rsidRDefault="00000000">
            <w:r>
              <w:rPr>
                <w:sz w:val="18"/>
              </w:rPr>
              <w:t>UnitPrice</w:t>
            </w:r>
          </w:p>
        </w:tc>
        <w:tc>
          <w:tcPr>
            <w:tcW w:w="2340" w:type="dxa"/>
          </w:tcPr>
          <w:p w14:paraId="3CA52C3B" w14:textId="77777777" w:rsidR="008D507E" w:rsidRDefault="00000000">
            <w:r>
              <w:rPr>
                <w:sz w:val="18"/>
              </w:rPr>
              <w:t>Price per item (£)</w:t>
            </w:r>
          </w:p>
        </w:tc>
        <w:tc>
          <w:tcPr>
            <w:tcW w:w="2340" w:type="dxa"/>
          </w:tcPr>
          <w:p w14:paraId="279EB405" w14:textId="77777777" w:rsidR="008D507E" w:rsidRDefault="00000000">
            <w:r>
              <w:rPr>
                <w:sz w:val="18"/>
              </w:rPr>
              <w:t>Decimal</w:t>
            </w:r>
          </w:p>
        </w:tc>
        <w:tc>
          <w:tcPr>
            <w:tcW w:w="2340" w:type="dxa"/>
          </w:tcPr>
          <w:p w14:paraId="0E6CDC77" w14:textId="77777777" w:rsidR="008D507E" w:rsidRDefault="00000000">
            <w:r>
              <w:rPr>
                <w:sz w:val="18"/>
              </w:rPr>
              <w:t>2.55, 3.39</w:t>
            </w:r>
          </w:p>
        </w:tc>
      </w:tr>
      <w:tr w:rsidR="008D507E" w14:paraId="36051E00" w14:textId="77777777">
        <w:tc>
          <w:tcPr>
            <w:tcW w:w="2340" w:type="dxa"/>
          </w:tcPr>
          <w:p w14:paraId="552B8037" w14:textId="77777777" w:rsidR="008D507E" w:rsidRDefault="00000000">
            <w:r>
              <w:rPr>
                <w:sz w:val="18"/>
              </w:rPr>
              <w:t>CustomerID</w:t>
            </w:r>
          </w:p>
        </w:tc>
        <w:tc>
          <w:tcPr>
            <w:tcW w:w="2340" w:type="dxa"/>
          </w:tcPr>
          <w:p w14:paraId="00E2A610" w14:textId="77777777" w:rsidR="008D507E" w:rsidRDefault="00000000">
            <w:r>
              <w:rPr>
                <w:sz w:val="18"/>
              </w:rPr>
              <w:t>Unique customer identifier</w:t>
            </w:r>
          </w:p>
        </w:tc>
        <w:tc>
          <w:tcPr>
            <w:tcW w:w="2340" w:type="dxa"/>
          </w:tcPr>
          <w:p w14:paraId="120957DB" w14:textId="77777777" w:rsidR="008D507E" w:rsidRDefault="00000000">
            <w:r>
              <w:rPr>
                <w:sz w:val="18"/>
              </w:rPr>
              <w:t>Integer</w:t>
            </w:r>
          </w:p>
        </w:tc>
        <w:tc>
          <w:tcPr>
            <w:tcW w:w="2340" w:type="dxa"/>
          </w:tcPr>
          <w:p w14:paraId="0B7C2E33" w14:textId="77777777" w:rsidR="008D507E" w:rsidRDefault="00000000">
            <w:r>
              <w:rPr>
                <w:sz w:val="18"/>
              </w:rPr>
              <w:t>17850, 13047</w:t>
            </w:r>
          </w:p>
        </w:tc>
      </w:tr>
      <w:tr w:rsidR="008D507E" w14:paraId="58302049" w14:textId="77777777">
        <w:tc>
          <w:tcPr>
            <w:tcW w:w="2340" w:type="dxa"/>
          </w:tcPr>
          <w:p w14:paraId="7D5CC26C" w14:textId="77777777" w:rsidR="008D507E" w:rsidRDefault="00000000">
            <w:r>
              <w:rPr>
                <w:sz w:val="18"/>
              </w:rPr>
              <w:t>Country</w:t>
            </w:r>
          </w:p>
        </w:tc>
        <w:tc>
          <w:tcPr>
            <w:tcW w:w="2340" w:type="dxa"/>
          </w:tcPr>
          <w:p w14:paraId="6A9B9847" w14:textId="77777777" w:rsidR="008D507E" w:rsidRDefault="00000000">
            <w:r>
              <w:rPr>
                <w:sz w:val="18"/>
              </w:rPr>
              <w:t>Customer location</w:t>
            </w:r>
          </w:p>
        </w:tc>
        <w:tc>
          <w:tcPr>
            <w:tcW w:w="2340" w:type="dxa"/>
          </w:tcPr>
          <w:p w14:paraId="6E2DBD1F" w14:textId="77777777" w:rsidR="008D507E" w:rsidRDefault="00000000">
            <w:r>
              <w:rPr>
                <w:sz w:val="18"/>
              </w:rPr>
              <w:t>Text</w:t>
            </w:r>
          </w:p>
        </w:tc>
        <w:tc>
          <w:tcPr>
            <w:tcW w:w="2340" w:type="dxa"/>
          </w:tcPr>
          <w:p w14:paraId="6BBD4C97" w14:textId="77777777" w:rsidR="008D507E" w:rsidRDefault="00000000">
            <w:r>
              <w:rPr>
                <w:sz w:val="18"/>
              </w:rPr>
              <w:t>United Kingdom, Germany</w:t>
            </w:r>
          </w:p>
        </w:tc>
      </w:tr>
    </w:tbl>
    <w:p w14:paraId="49536BDB" w14:textId="77777777" w:rsidR="008D507E" w:rsidRDefault="00000000">
      <w:pPr>
        <w:pStyle w:val="Heading2"/>
      </w:pPr>
      <w:r>
        <w:rPr>
          <w:sz w:val="28"/>
        </w:rPr>
        <w:t>3. Methodology</w:t>
      </w:r>
    </w:p>
    <w:p w14:paraId="205D9A82" w14:textId="77777777" w:rsidR="008D507E" w:rsidRDefault="00000000">
      <w:pPr>
        <w:pStyle w:val="Heading3"/>
      </w:pPr>
      <w:r>
        <w:rPr>
          <w:sz w:val="24"/>
        </w:rPr>
        <w:t>Analysis Framework</w:t>
      </w:r>
    </w:p>
    <w:p w14:paraId="41FD40EC" w14:textId="77777777" w:rsidR="008D507E" w:rsidRDefault="00000000">
      <w:r>
        <w:t>This project followed a structured data analytics methodology encompassing the complete data science lifecycle:</w:t>
      </w:r>
    </w:p>
    <w:p w14:paraId="2BB07374" w14:textId="77777777" w:rsidR="008D507E" w:rsidRDefault="00000000">
      <w:r>
        <w:t>1. Data Discovery &amp; Assessment - Initial data exploration and quality evaluation</w:t>
      </w:r>
    </w:p>
    <w:p w14:paraId="2B49FB30" w14:textId="77777777" w:rsidR="008D507E" w:rsidRDefault="00000000">
      <w:r>
        <w:t>2. Data Cleaning &amp; Preparation - Handling missing values, outliers, and inconsistencies</w:t>
      </w:r>
    </w:p>
    <w:p w14:paraId="5036364E" w14:textId="77777777" w:rsidR="008D507E" w:rsidRDefault="00000000">
      <w:r>
        <w:t>3. Feature Engineering - Creating calculated fields for enhanced analysis</w:t>
      </w:r>
    </w:p>
    <w:p w14:paraId="4ACE2E52" w14:textId="77777777" w:rsidR="008D507E" w:rsidRDefault="00000000">
      <w:r>
        <w:t>4. Exploratory Data Analysis - Statistical analysis and pattern identification</w:t>
      </w:r>
    </w:p>
    <w:p w14:paraId="62D3CD6A" w14:textId="77777777" w:rsidR="008D507E" w:rsidRDefault="00000000">
      <w:r>
        <w:t>5. Visualization Development - Interactive dashboard creation in Power BI</w:t>
      </w:r>
    </w:p>
    <w:p w14:paraId="727C3C3D" w14:textId="77777777" w:rsidR="008D507E" w:rsidRDefault="00000000">
      <w:r>
        <w:t>6. Insight Generation - Business intelligence extraction and validation</w:t>
      </w:r>
    </w:p>
    <w:p w14:paraId="231FDD1C" w14:textId="77777777" w:rsidR="008D507E" w:rsidRDefault="00000000">
      <w:r>
        <w:t>7. Documentation &amp; Presentation - Professional reporting and recommendations</w:t>
      </w:r>
    </w:p>
    <w:p w14:paraId="187232D9" w14:textId="77777777" w:rsidR="008D507E" w:rsidRDefault="00000000">
      <w:pPr>
        <w:pStyle w:val="Heading3"/>
      </w:pPr>
      <w:r>
        <w:rPr>
          <w:sz w:val="24"/>
        </w:rPr>
        <w:t>Technical Approach</w:t>
      </w:r>
    </w:p>
    <w:p w14:paraId="701560BB" w14:textId="77777777" w:rsidR="008D507E" w:rsidRDefault="00000000">
      <w:r>
        <w:t>• Excel-First Strategy: Leveraged Excel for initial data cleaning and transformation</w:t>
      </w:r>
    </w:p>
    <w:p w14:paraId="7F2CE515" w14:textId="77777777" w:rsidR="008D507E" w:rsidRDefault="00000000">
      <w:r>
        <w:t>• Pivot Table Analysis: Created summary tables for key business metrics</w:t>
      </w:r>
    </w:p>
    <w:p w14:paraId="785D6045" w14:textId="77777777" w:rsidR="008D507E" w:rsidRDefault="00000000">
      <w:r>
        <w:t>• Power BI Integration: Imported cleaned data for advanced visualization</w:t>
      </w:r>
    </w:p>
    <w:p w14:paraId="31432AD5" w14:textId="77777777" w:rsidR="008D507E" w:rsidRDefault="00000000">
      <w:r>
        <w:t>• DAX Calculations: Developed custom measures for KPIs and segmentation</w:t>
      </w:r>
    </w:p>
    <w:p w14:paraId="78CEF947" w14:textId="77777777" w:rsidR="008D507E" w:rsidRDefault="00000000">
      <w:r>
        <w:lastRenderedPageBreak/>
        <w:t>• Interactive Design: Implemented filters and cross-chart functionality</w:t>
      </w:r>
    </w:p>
    <w:p w14:paraId="373E1912" w14:textId="77777777" w:rsidR="008D507E" w:rsidRDefault="00000000">
      <w:pPr>
        <w:pStyle w:val="Heading2"/>
      </w:pPr>
      <w:r>
        <w:rPr>
          <w:sz w:val="28"/>
        </w:rPr>
        <w:t>4. Data Cleaning &amp; Preparation Process</w:t>
      </w:r>
    </w:p>
    <w:p w14:paraId="6454A02D" w14:textId="77777777" w:rsidR="008D507E" w:rsidRDefault="00000000">
      <w:pPr>
        <w:pStyle w:val="Heading3"/>
      </w:pPr>
      <w:r>
        <w:rPr>
          <w:sz w:val="24"/>
        </w:rPr>
        <w:t>4.1 Data Quality Assessment</w:t>
      </w:r>
    </w:p>
    <w:p w14:paraId="1D91D9FB" w14:textId="77777777" w:rsidR="008D507E" w:rsidRDefault="00000000">
      <w:r>
        <w:t>Initial analysis revealed several data quality issues requiring systematic resolution:</w:t>
      </w:r>
    </w:p>
    <w:p w14:paraId="7F6440C8" w14:textId="77777777" w:rsidR="008D507E" w:rsidRDefault="00000000">
      <w:r>
        <w:t>• Missing CustomerIDs: 135,080 records (25% of dataset) lacking customer identification</w:t>
      </w:r>
    </w:p>
    <w:p w14:paraId="44162740" w14:textId="77777777" w:rsidR="008D507E" w:rsidRDefault="00000000">
      <w:r>
        <w:t>• Invalid Prices: 1,454 records with zero or negative unit prices</w:t>
      </w:r>
    </w:p>
    <w:p w14:paraId="20EC9FFD" w14:textId="77777777" w:rsidR="008D507E" w:rsidRDefault="00000000">
      <w:r>
        <w:t>• Return Transactions: 8,905 records with negative quantities (cancellations/returns)</w:t>
      </w:r>
    </w:p>
    <w:p w14:paraId="30C2694E" w14:textId="77777777" w:rsidR="008D507E" w:rsidRDefault="00000000">
      <w:r>
        <w:t>• Inconsistent Descriptions: Mixed capitalization and extra spacing in product names</w:t>
      </w:r>
    </w:p>
    <w:p w14:paraId="2D4E9840" w14:textId="77777777" w:rsidR="008D507E" w:rsidRDefault="00000000">
      <w:r>
        <w:t>• Date Format Issues: Inconsistent timestamp formatting</w:t>
      </w:r>
    </w:p>
    <w:p w14:paraId="3B338A98" w14:textId="77777777" w:rsidR="008D507E" w:rsidRDefault="00000000">
      <w:pPr>
        <w:pStyle w:val="Heading3"/>
      </w:pPr>
      <w:r>
        <w:rPr>
          <w:sz w:val="24"/>
        </w:rPr>
        <w:t>4.2 Data Cleaning Actions</w:t>
      </w:r>
    </w:p>
    <w:p w14:paraId="4358BDAA" w14:textId="77777777" w:rsidR="008D507E" w:rsidRDefault="00000000">
      <w:r>
        <w:rPr>
          <w:b/>
        </w:rPr>
        <w:t>Customer ID Handling:</w:t>
      </w:r>
    </w:p>
    <w:p w14:paraId="3E70F16F" w14:textId="77777777" w:rsidR="008D507E" w:rsidRDefault="00000000">
      <w:r>
        <w:t>Decision: Remove records with missing CustomerID</w:t>
      </w:r>
      <w:r>
        <w:br/>
        <w:t xml:space="preserve">Rationale: Customer analysis is critical for business insights  </w:t>
      </w:r>
      <w:r>
        <w:br/>
        <w:t>Impact: Dataset reduced to 406,829 records (75% retention)</w:t>
      </w:r>
      <w:r>
        <w:br/>
        <w:t>Business Justification: Focus on identifiable customer transactions for loyalty analysis</w:t>
      </w:r>
    </w:p>
    <w:p w14:paraId="0DEAFE87" w14:textId="77777777" w:rsidR="008D507E" w:rsidRDefault="008D507E"/>
    <w:p w14:paraId="0B33344C" w14:textId="77777777" w:rsidR="008D507E" w:rsidRDefault="00000000">
      <w:r>
        <w:rPr>
          <w:b/>
        </w:rPr>
        <w:t>Price Data Correction:</w:t>
      </w:r>
    </w:p>
    <w:p w14:paraId="466A0460" w14:textId="77777777" w:rsidR="008D507E" w:rsidRDefault="00000000">
      <w:r>
        <w:t>Action: Remove transactions with UnitPrice ≤ 0</w:t>
      </w:r>
      <w:r>
        <w:br/>
        <w:t>Exception: Kept promotional items with £0.00 price but valid descriptions</w:t>
      </w:r>
      <w:r>
        <w:br/>
        <w:t>Result: 1,454 invalid price records removed</w:t>
      </w:r>
    </w:p>
    <w:p w14:paraId="6C36BCA0" w14:textId="77777777" w:rsidR="008D507E" w:rsidRDefault="008D507E"/>
    <w:p w14:paraId="0AEF3998" w14:textId="77777777" w:rsidR="008D507E" w:rsidRDefault="00000000">
      <w:r>
        <w:rPr>
          <w:b/>
        </w:rPr>
        <w:t>Return Transaction Treatment:</w:t>
      </w:r>
    </w:p>
    <w:p w14:paraId="16812C40" w14:textId="77777777" w:rsidR="008D507E" w:rsidRDefault="00000000">
      <w:r>
        <w:t>Strategy: Exclude negative quantity transactions from main analysis</w:t>
      </w:r>
      <w:r>
        <w:br/>
        <w:t>Rationale: Focus on sales performance rather than returns/refunds</w:t>
      </w:r>
      <w:r>
        <w:br/>
        <w:t>Alternative: Created separate returns analysis for future consideration</w:t>
      </w:r>
    </w:p>
    <w:p w14:paraId="748B5748" w14:textId="77777777" w:rsidR="008D507E" w:rsidRDefault="008D507E"/>
    <w:p w14:paraId="20A062AA" w14:textId="77777777" w:rsidR="008D507E" w:rsidRDefault="00000000">
      <w:r>
        <w:rPr>
          <w:b/>
        </w:rPr>
        <w:t>Description Standardization:</w:t>
      </w:r>
    </w:p>
    <w:p w14:paraId="43F5D0D3" w14:textId="77777777" w:rsidR="008D507E" w:rsidRDefault="00000000">
      <w:r>
        <w:t>Formula Applied: =PROPER(TRIM(Description))</w:t>
      </w:r>
      <w:r>
        <w:br/>
        <w:t>Result: Consistent capitalization and spacing</w:t>
      </w:r>
      <w:r>
        <w:br/>
        <w:t xml:space="preserve">Example: "WHITE HANGING HEART  T-LIGHT HOLDER" → "White Hanging Heart T-Light Holder" </w:t>
      </w:r>
    </w:p>
    <w:p w14:paraId="485909EA" w14:textId="77777777" w:rsidR="008D507E" w:rsidRDefault="00000000">
      <w:pPr>
        <w:pStyle w:val="Heading3"/>
      </w:pPr>
      <w:r>
        <w:rPr>
          <w:sz w:val="24"/>
        </w:rPr>
        <w:lastRenderedPageBreak/>
        <w:t>4.3 Feature Engineering</w:t>
      </w:r>
    </w:p>
    <w:p w14:paraId="1ADE38FE" w14:textId="77777777" w:rsidR="008D507E" w:rsidRDefault="00000000">
      <w:r>
        <w:rPr>
          <w:b/>
        </w:rPr>
        <w:t>Revenue Calculation:</w:t>
      </w:r>
    </w:p>
    <w:p w14:paraId="5A3D19BA" w14:textId="77777777" w:rsidR="008D507E" w:rsidRDefault="00000000">
      <w:r>
        <w:t>Revenue = Quantity × UnitPrice</w:t>
      </w:r>
      <w:r>
        <w:br/>
        <w:t>Business Logic: Core metric for financial analysis</w:t>
      </w:r>
      <w:r>
        <w:br/>
        <w:t>Validation: Cross-checked against sample manual calculations</w:t>
      </w:r>
    </w:p>
    <w:p w14:paraId="7510C9E9" w14:textId="77777777" w:rsidR="008D507E" w:rsidRDefault="008D507E"/>
    <w:p w14:paraId="201EEB94" w14:textId="77777777" w:rsidR="008D507E" w:rsidRDefault="00000000">
      <w:r>
        <w:rPr>
          <w:b/>
        </w:rPr>
        <w:t>Date Dimension Creation:</w:t>
      </w:r>
    </w:p>
    <w:p w14:paraId="5D405106" w14:textId="77777777" w:rsidR="008D507E" w:rsidRDefault="00000000">
      <w:r>
        <w:rPr>
          <w:rFonts w:ascii="Courier New" w:hAnsi="Courier New"/>
          <w:sz w:val="18"/>
        </w:rPr>
        <w:t>Order_Year = YEAR(InvoiceDate)          // 2010, 2011</w:t>
      </w:r>
      <w:r>
        <w:rPr>
          <w:rFonts w:ascii="Courier New" w:hAnsi="Courier New"/>
          <w:sz w:val="18"/>
        </w:rPr>
        <w:br/>
        <w:t xml:space="preserve">Order_Month = MONTH(InvoiceDate)        // 1-12  </w:t>
      </w:r>
      <w:r>
        <w:rPr>
          <w:rFonts w:ascii="Courier New" w:hAnsi="Courier New"/>
          <w:sz w:val="18"/>
        </w:rPr>
        <w:br/>
        <w:t>Order_Month_Name = TEXT(InvoiceDate,"mmmm")  // January, February...</w:t>
      </w:r>
      <w:r>
        <w:rPr>
          <w:rFonts w:ascii="Courier New" w:hAnsi="Courier New"/>
          <w:sz w:val="18"/>
        </w:rPr>
        <w:br/>
        <w:t>Order_Quarter = "Q"&amp;ROUNDUP(MONTH(InvoiceDate)/3,0)  // Q1, Q2, Q3, Q4</w:t>
      </w:r>
    </w:p>
    <w:p w14:paraId="07713F3B" w14:textId="77777777" w:rsidR="008D507E" w:rsidRDefault="00000000">
      <w:pPr>
        <w:pStyle w:val="Heading2"/>
      </w:pPr>
      <w:r>
        <w:rPr>
          <w:sz w:val="28"/>
        </w:rPr>
        <w:t>5. Exploratory Data Analysis Results</w:t>
      </w:r>
    </w:p>
    <w:p w14:paraId="1E936B10" w14:textId="77777777" w:rsidR="008D507E" w:rsidRDefault="00000000">
      <w:pPr>
        <w:pStyle w:val="Heading3"/>
      </w:pPr>
      <w:r>
        <w:rPr>
          <w:sz w:val="24"/>
        </w:rPr>
        <w:t>5.1 Revenue Analysis</w:t>
      </w:r>
    </w:p>
    <w:p w14:paraId="187F1A3C" w14:textId="77777777" w:rsidR="008D507E" w:rsidRDefault="00000000">
      <w:r>
        <w:rPr>
          <w:b/>
        </w:rPr>
        <w:t>Overall Performance:</w:t>
      </w:r>
    </w:p>
    <w:p w14:paraId="5F1E25F8" w14:textId="77777777" w:rsidR="008D507E" w:rsidRDefault="00000000">
      <w:r>
        <w:t>• Total Revenue: £8,911,408 over 13-month period</w:t>
      </w:r>
    </w:p>
    <w:p w14:paraId="22A38173" w14:textId="77777777" w:rsidR="008D507E" w:rsidRDefault="00000000">
      <w:r>
        <w:t>• Monthly Average: £685,493 (excluding partial months)</w:t>
      </w:r>
    </w:p>
    <w:p w14:paraId="75A9D0E5" w14:textId="77777777" w:rsidR="008D507E" w:rsidRDefault="00000000">
      <w:r>
        <w:t>• Revenue Range: £520K (Dec 2010) to £1,160K (Nov 2011)</w:t>
      </w:r>
    </w:p>
    <w:p w14:paraId="0EBFE345" w14:textId="77777777" w:rsidR="008D507E" w:rsidRDefault="00000000">
      <w:r>
        <w:t>• Growth Trajectory: Consistent month-over-month growth throughout 2011</w:t>
      </w:r>
    </w:p>
    <w:p w14:paraId="727E8E21" w14:textId="77777777" w:rsidR="008D507E" w:rsidRDefault="00000000">
      <w:r>
        <w:rPr>
          <w:b/>
        </w:rPr>
        <w:t>Seasonal Patterns:</w:t>
      </w:r>
    </w:p>
    <w:p w14:paraId="7C1F6D70" w14:textId="77777777" w:rsidR="008D507E" w:rsidRDefault="00000000">
      <w:r>
        <w:t>Q1 2011 (Jan-Mar): £1,612,083 (18%)</w:t>
      </w:r>
      <w:r>
        <w:br/>
        <w:t>Q2 2011 (Apr-Jun): £1,809,009 (20%)</w:t>
      </w:r>
      <w:r>
        <w:br/>
        <w:t xml:space="preserve">Q3 2011 (Jul-Sep): £2,198,273 (25%)  </w:t>
      </w:r>
      <w:r>
        <w:br/>
        <w:t>Q4 2011 (Oct-Dec): £2,719,329 (30%) + Q4 2010: £572,714 (7%)</w:t>
      </w:r>
      <w:r>
        <w:br/>
      </w:r>
      <w:r>
        <w:br/>
        <w:t>Key Finding: Clear seasonal acceleration with Q4 representing peak performance</w:t>
      </w:r>
      <w:r>
        <w:br/>
        <w:t>Business Implication: Inventory and staffing should scale for holiday season demand</w:t>
      </w:r>
    </w:p>
    <w:p w14:paraId="5CB65FCA" w14:textId="77777777" w:rsidR="008D507E" w:rsidRDefault="00000000">
      <w:pPr>
        <w:pStyle w:val="Heading3"/>
      </w:pPr>
      <w:r>
        <w:rPr>
          <w:sz w:val="24"/>
        </w:rPr>
        <w:t>5.2 Customer Behavior Analysis</w:t>
      </w:r>
    </w:p>
    <w:p w14:paraId="5B85BD32" w14:textId="77777777" w:rsidR="008D507E" w:rsidRDefault="00000000">
      <w:r>
        <w:rPr>
          <w:b/>
        </w:rPr>
        <w:t>Customer Metrics:</w:t>
      </w:r>
    </w:p>
    <w:p w14:paraId="34B807D3" w14:textId="77777777" w:rsidR="008D507E" w:rsidRDefault="00000000">
      <w:r>
        <w:t>• Unique Customers: 4,338</w:t>
      </w:r>
    </w:p>
    <w:p w14:paraId="1310E945" w14:textId="77777777" w:rsidR="008D507E" w:rsidRDefault="00000000">
      <w:r>
        <w:t>• Average Customer Lifetime Value: £2,054</w:t>
      </w:r>
    </w:p>
    <w:p w14:paraId="0AD1B7B7" w14:textId="77777777" w:rsidR="008D507E" w:rsidRDefault="00000000">
      <w:r>
        <w:t>• Orders per Customer: 4.27 average</w:t>
      </w:r>
    </w:p>
    <w:p w14:paraId="2A818B13" w14:textId="77777777" w:rsidR="008D507E" w:rsidRDefault="00000000">
      <w:r>
        <w:t>• Customer Retention: 97% frequent buyers (5+ orders), 3% occasional/one-time</w:t>
      </w:r>
    </w:p>
    <w:p w14:paraId="46C11618" w14:textId="77777777" w:rsidR="008D507E" w:rsidRDefault="00000000">
      <w:r>
        <w:rPr>
          <w:b/>
        </w:rPr>
        <w:lastRenderedPageBreak/>
        <w:t>Customer Segmentation Results:</w:t>
      </w:r>
    </w:p>
    <w:p w14:paraId="7879676A" w14:textId="77777777" w:rsidR="008D507E" w:rsidRDefault="00000000">
      <w:r>
        <w:t>Frequent Customers (5+ orders): 97% (4,226 customers)</w:t>
      </w:r>
      <w:r>
        <w:br/>
        <w:t>- Generate majority of revenue</w:t>
      </w:r>
      <w:r>
        <w:br/>
        <w:t xml:space="preserve">- High engagement and loyalty  </w:t>
      </w:r>
      <w:r>
        <w:br/>
        <w:t>- Average order value: £481</w:t>
      </w:r>
      <w:r>
        <w:br/>
      </w:r>
      <w:r>
        <w:br/>
        <w:t>Repeat Customers (2-4 orders): 2.3% (99 customers)</w:t>
      </w:r>
      <w:r>
        <w:br/>
        <w:t>- Growth opportunity segment</w:t>
      </w:r>
      <w:r>
        <w:br/>
        <w:t>- Potential for loyalty program targeting</w:t>
      </w:r>
      <w:r>
        <w:br/>
      </w:r>
      <w:r>
        <w:br/>
        <w:t xml:space="preserve">One-Time Customers: 0.7% (13 customers) </w:t>
      </w:r>
      <w:r>
        <w:br/>
        <w:t>- Minimal impact on business</w:t>
      </w:r>
      <w:r>
        <w:br/>
        <w:t>- May indicate strong product satisfaction or referral-based acquisition</w:t>
      </w:r>
    </w:p>
    <w:p w14:paraId="64813F66" w14:textId="77777777" w:rsidR="008D507E" w:rsidRDefault="00000000">
      <w:pPr>
        <w:pStyle w:val="Heading2"/>
      </w:pPr>
      <w:r>
        <w:rPr>
          <w:sz w:val="28"/>
        </w:rPr>
        <w:t>6. Key Business Insights</w:t>
      </w:r>
    </w:p>
    <w:p w14:paraId="4D6A097D" w14:textId="77777777" w:rsidR="008D507E" w:rsidRDefault="00000000">
      <w:pPr>
        <w:pStyle w:val="Heading3"/>
      </w:pPr>
      <w:r>
        <w:rPr>
          <w:sz w:val="24"/>
        </w:rPr>
        <w:t>6.1 Strategic Insights</w:t>
      </w:r>
    </w:p>
    <w:p w14:paraId="77FAEDA7" w14:textId="77777777" w:rsidR="008D507E" w:rsidRDefault="00000000">
      <w:r>
        <w:rPr>
          <w:b/>
        </w:rPr>
        <w:t>1. Seasonal Business Model</w:t>
      </w:r>
    </w:p>
    <w:p w14:paraId="707C196C" w14:textId="77777777" w:rsidR="008D507E" w:rsidRDefault="00000000">
      <w:r>
        <w:t>Finding: 37% of annual revenue occurs in Q4 (Oct-Dec)</w:t>
      </w:r>
    </w:p>
    <w:p w14:paraId="63E84AE1" w14:textId="77777777" w:rsidR="008D507E" w:rsidRDefault="00000000">
      <w:r>
        <w:t>Driver: Holiday gift shopping and seasonal decoration purchases</w:t>
      </w:r>
    </w:p>
    <w:p w14:paraId="618D834F" w14:textId="77777777" w:rsidR="008D507E" w:rsidRDefault="00000000">
      <w:r>
        <w:rPr>
          <w:b/>
        </w:rPr>
        <w:t>Recommendation: Implement seasonal inventory planning with 40%+ capacity increase for Q4</w:t>
      </w:r>
    </w:p>
    <w:p w14:paraId="0CF36B48" w14:textId="77777777" w:rsidR="008D507E" w:rsidRDefault="00000000">
      <w:r>
        <w:rPr>
          <w:b/>
        </w:rPr>
        <w:t>Action Items:</w:t>
      </w:r>
    </w:p>
    <w:p w14:paraId="71676D1D" w14:textId="77777777" w:rsidR="008D507E" w:rsidRDefault="00000000">
      <w:r>
        <w:rPr>
          <w:sz w:val="20"/>
        </w:rPr>
        <w:t xml:space="preserve">  • Negotiate supplier agreements for Q4 volume discounts</w:t>
      </w:r>
    </w:p>
    <w:p w14:paraId="27D1E813" w14:textId="77777777" w:rsidR="008D507E" w:rsidRDefault="00000000">
      <w:r>
        <w:rPr>
          <w:sz w:val="20"/>
        </w:rPr>
        <w:t xml:space="preserve">  • Plan seasonal staffing increases (customer service, fulfillment)</w:t>
      </w:r>
    </w:p>
    <w:p w14:paraId="3AC0E22A" w14:textId="77777777" w:rsidR="008D507E" w:rsidRDefault="00000000">
      <w:r>
        <w:rPr>
          <w:sz w:val="20"/>
        </w:rPr>
        <w:t xml:space="preserve">  • Develop Q4-specific marketing campaigns starting in September</w:t>
      </w:r>
    </w:p>
    <w:p w14:paraId="14B1471E" w14:textId="77777777" w:rsidR="008D507E" w:rsidRDefault="008D507E"/>
    <w:p w14:paraId="700205EA" w14:textId="77777777" w:rsidR="008D507E" w:rsidRDefault="00000000">
      <w:r>
        <w:rPr>
          <w:b/>
        </w:rPr>
        <w:t>2. Premium Market Positioning</w:t>
      </w:r>
    </w:p>
    <w:p w14:paraId="18A9CECE" w14:textId="77777777" w:rsidR="008D507E" w:rsidRDefault="00000000">
      <w:r>
        <w:t>Finding: £481 average order value indicates upmarket customer base</w:t>
      </w:r>
    </w:p>
    <w:p w14:paraId="456F84C9" w14:textId="77777777" w:rsidR="008D507E" w:rsidRDefault="00000000">
      <w:r>
        <w:t>Driver: 3-5x higher than typical e-commerce AOV (£80-150)</w:t>
      </w:r>
    </w:p>
    <w:p w14:paraId="6245E597" w14:textId="77777777" w:rsidR="008D507E" w:rsidRDefault="00000000">
      <w:r>
        <w:rPr>
          <w:b/>
        </w:rPr>
        <w:t>Recommendation: Focus on premium product lines and curated collections</w:t>
      </w:r>
    </w:p>
    <w:p w14:paraId="2E85B224" w14:textId="77777777" w:rsidR="008D507E" w:rsidRDefault="00000000">
      <w:r>
        <w:rPr>
          <w:b/>
        </w:rPr>
        <w:t>Action Items:</w:t>
      </w:r>
    </w:p>
    <w:p w14:paraId="5A0FD236" w14:textId="77777777" w:rsidR="008D507E" w:rsidRDefault="00000000">
      <w:r>
        <w:rPr>
          <w:sz w:val="20"/>
        </w:rPr>
        <w:t xml:space="preserve">  • Develop luxury product categories</w:t>
      </w:r>
    </w:p>
    <w:p w14:paraId="2C00583B" w14:textId="77777777" w:rsidR="008D507E" w:rsidRDefault="00000000">
      <w:r>
        <w:rPr>
          <w:sz w:val="20"/>
        </w:rPr>
        <w:lastRenderedPageBreak/>
        <w:t xml:space="preserve">  • Implement premium packaging and presentation</w:t>
      </w:r>
    </w:p>
    <w:p w14:paraId="24459784" w14:textId="77777777" w:rsidR="008D507E" w:rsidRDefault="00000000">
      <w:r>
        <w:rPr>
          <w:sz w:val="20"/>
        </w:rPr>
        <w:t xml:space="preserve">  • Create VIP customer loyalty program</w:t>
      </w:r>
    </w:p>
    <w:p w14:paraId="1CD272C1" w14:textId="77777777" w:rsidR="008D507E" w:rsidRDefault="008D507E"/>
    <w:p w14:paraId="50891ABF" w14:textId="77777777" w:rsidR="008D507E" w:rsidRDefault="00000000">
      <w:r>
        <w:rPr>
          <w:b/>
        </w:rPr>
        <w:t>3. Product Portfolio Optimization</w:t>
      </w:r>
    </w:p>
    <w:p w14:paraId="36D3F9EA" w14:textId="77777777" w:rsidR="008D507E" w:rsidRDefault="00000000">
      <w:r>
        <w:t>Finding: 'Other' category represents 51% of revenue but lacks clear definition</w:t>
      </w:r>
    </w:p>
    <w:p w14:paraId="7D274864" w14:textId="77777777" w:rsidR="008D507E" w:rsidRDefault="00000000">
      <w:r>
        <w:t>Driver: Detailed subcategorization could reveal new growth areas</w:t>
      </w:r>
    </w:p>
    <w:p w14:paraId="671121FB" w14:textId="77777777" w:rsidR="008D507E" w:rsidRDefault="00000000">
      <w:r>
        <w:rPr>
          <w:b/>
        </w:rPr>
        <w:t>Recommendation: Conduct comprehensive product taxonomy review</w:t>
      </w:r>
    </w:p>
    <w:p w14:paraId="17518B8E" w14:textId="77777777" w:rsidR="008D507E" w:rsidRDefault="00000000">
      <w:r>
        <w:rPr>
          <w:b/>
        </w:rPr>
        <w:t>Action Items:</w:t>
      </w:r>
    </w:p>
    <w:p w14:paraId="2E63733F" w14:textId="77777777" w:rsidR="008D507E" w:rsidRDefault="00000000">
      <w:r>
        <w:rPr>
          <w:sz w:val="20"/>
        </w:rPr>
        <w:t xml:space="preserve">  • Analyze top 100 'Other' products for common themes</w:t>
      </w:r>
    </w:p>
    <w:p w14:paraId="3848F541" w14:textId="77777777" w:rsidR="008D507E" w:rsidRDefault="00000000">
      <w:r>
        <w:rPr>
          <w:sz w:val="20"/>
        </w:rPr>
        <w:t xml:space="preserve">  • Create 5-10 new specific categories</w:t>
      </w:r>
    </w:p>
    <w:p w14:paraId="61F58F62" w14:textId="77777777" w:rsidR="008D507E" w:rsidRDefault="00000000">
      <w:r>
        <w:rPr>
          <w:sz w:val="20"/>
        </w:rPr>
        <w:t xml:space="preserve">  • Optimize website navigation and search functionality</w:t>
      </w:r>
    </w:p>
    <w:p w14:paraId="248A9B77" w14:textId="77777777" w:rsidR="008D507E" w:rsidRDefault="008D507E"/>
    <w:p w14:paraId="747AD72E" w14:textId="77777777" w:rsidR="008D507E" w:rsidRDefault="00000000">
      <w:pPr>
        <w:pStyle w:val="Heading2"/>
      </w:pPr>
      <w:r>
        <w:rPr>
          <w:sz w:val="28"/>
        </w:rPr>
        <w:t>7. Business Recommendations</w:t>
      </w:r>
    </w:p>
    <w:p w14:paraId="279DED55" w14:textId="77777777" w:rsidR="008D507E" w:rsidRDefault="00000000">
      <w:pPr>
        <w:pStyle w:val="Heading3"/>
      </w:pPr>
      <w:r>
        <w:rPr>
          <w:sz w:val="24"/>
        </w:rPr>
        <w:t>7.1 Immediate Actions (0-3 months)</w:t>
      </w:r>
    </w:p>
    <w:p w14:paraId="70A6A5D3" w14:textId="77777777" w:rsidR="008D507E" w:rsidRDefault="00000000">
      <w:r>
        <w:rPr>
          <w:b/>
        </w:rPr>
        <w:t>1. Seasonal Inventory Planning</w:t>
      </w:r>
    </w:p>
    <w:p w14:paraId="44348896" w14:textId="77777777" w:rsidR="008D507E" w:rsidRDefault="00000000">
      <w:r>
        <w:rPr>
          <w:sz w:val="20"/>
        </w:rPr>
        <w:t>Priority: High | Investment: Medium</w:t>
      </w:r>
      <w:r>
        <w:rPr>
          <w:sz w:val="20"/>
        </w:rPr>
        <w:br/>
        <w:t>Action: Implement 40% inventory increase for Q4 2012</w:t>
      </w:r>
      <w:r>
        <w:rPr>
          <w:sz w:val="20"/>
        </w:rPr>
        <w:br/>
        <w:t>Expected ROI: 15-25% revenue increase through reduced stockouts</w:t>
      </w:r>
    </w:p>
    <w:p w14:paraId="2E68C2ED" w14:textId="77777777" w:rsidR="008D507E" w:rsidRDefault="008D507E"/>
    <w:p w14:paraId="040ACF2D" w14:textId="77777777" w:rsidR="008D507E" w:rsidRDefault="00000000">
      <w:r>
        <w:rPr>
          <w:b/>
        </w:rPr>
        <w:t>2. Product Categorization Enhancement</w:t>
      </w:r>
    </w:p>
    <w:p w14:paraId="2DBA92FE" w14:textId="77777777" w:rsidR="008D507E" w:rsidRDefault="00000000">
      <w:r>
        <w:rPr>
          <w:sz w:val="20"/>
        </w:rPr>
        <w:t>Priority: High | Investment: Low</w:t>
      </w:r>
      <w:r>
        <w:rPr>
          <w:sz w:val="20"/>
        </w:rPr>
        <w:br/>
        <w:t>Action: Analyze and recategorize 'Other' products (51% of revenue)</w:t>
      </w:r>
      <w:r>
        <w:rPr>
          <w:sz w:val="20"/>
        </w:rPr>
        <w:br/>
        <w:t>Expected ROI: Improved customer navigation and targeted marketing</w:t>
      </w:r>
    </w:p>
    <w:p w14:paraId="69A5E31A" w14:textId="77777777" w:rsidR="008D507E" w:rsidRDefault="008D507E"/>
    <w:p w14:paraId="1C064B91" w14:textId="77777777" w:rsidR="008D507E" w:rsidRDefault="00000000">
      <w:r>
        <w:rPr>
          <w:b/>
        </w:rPr>
        <w:t>3. Premium Customer Program</w:t>
      </w:r>
    </w:p>
    <w:p w14:paraId="388DBB77" w14:textId="77777777" w:rsidR="008D507E" w:rsidRDefault="00000000">
      <w:r>
        <w:rPr>
          <w:sz w:val="20"/>
        </w:rPr>
        <w:t>Priority: Medium | Investment: Medium</w:t>
      </w:r>
      <w:r>
        <w:rPr>
          <w:sz w:val="20"/>
        </w:rPr>
        <w:br/>
        <w:t>Action: Develop VIP loyalty program for high-value customers</w:t>
      </w:r>
      <w:r>
        <w:rPr>
          <w:sz w:val="20"/>
        </w:rPr>
        <w:br/>
        <w:t>Expected ROI: Exclusive access, premium packaging, dedicated support</w:t>
      </w:r>
    </w:p>
    <w:p w14:paraId="305D8A24" w14:textId="77777777" w:rsidR="008D507E" w:rsidRDefault="008D507E"/>
    <w:p w14:paraId="0F894C9D" w14:textId="77777777" w:rsidR="008D507E" w:rsidRDefault="00000000">
      <w:pPr>
        <w:pStyle w:val="Heading3"/>
      </w:pPr>
      <w:r>
        <w:rPr>
          <w:sz w:val="24"/>
        </w:rPr>
        <w:lastRenderedPageBreak/>
        <w:t>7.2 Medium-Term Initiatives (3-12 months)</w:t>
      </w:r>
    </w:p>
    <w:p w14:paraId="214CEC18" w14:textId="77777777" w:rsidR="008D507E" w:rsidRDefault="00000000">
      <w:r>
        <w:t>• International Market Expansion - Focus on Germany, France (proven demand)</w:t>
      </w:r>
    </w:p>
    <w:p w14:paraId="1F0A0C05" w14:textId="77777777" w:rsidR="008D507E" w:rsidRDefault="00000000">
      <w:r>
        <w:t>• Technology Infrastructure Scaling - Support projected 30-50% revenue growth</w:t>
      </w:r>
    </w:p>
    <w:p w14:paraId="5F7BD13D" w14:textId="77777777" w:rsidR="008D507E" w:rsidRDefault="00000000">
      <w:r>
        <w:t>• Cross-Category Marketing - Product bundling and 'Complete the Look' recommendations</w:t>
      </w:r>
    </w:p>
    <w:p w14:paraId="2C16FE8F" w14:textId="77777777" w:rsidR="008D507E" w:rsidRDefault="00000000">
      <w:pPr>
        <w:pStyle w:val="Heading3"/>
      </w:pPr>
      <w:r>
        <w:rPr>
          <w:sz w:val="24"/>
        </w:rPr>
        <w:t>7.3 Long-Term Strategic Goals (12+ months)</w:t>
      </w:r>
    </w:p>
    <w:p w14:paraId="09306EEC" w14:textId="77777777" w:rsidR="008D507E" w:rsidRDefault="00000000">
      <w:r>
        <w:t>• Market Position Consolidation - Establish as premium UK online gift retailer</w:t>
      </w:r>
    </w:p>
    <w:p w14:paraId="221C0557" w14:textId="77777777" w:rsidR="008D507E" w:rsidRDefault="00000000">
      <w:r>
        <w:t>• Revenue Diversification - Reduce seasonal dependency through product mix expansion</w:t>
      </w:r>
    </w:p>
    <w:p w14:paraId="28059786" w14:textId="77777777" w:rsidR="008D507E" w:rsidRDefault="00000000">
      <w:r>
        <w:t>• Customer Acquisition Strategy - Balanced growth between retention and acquisition</w:t>
      </w:r>
    </w:p>
    <w:p w14:paraId="7992BD01" w14:textId="77777777" w:rsidR="008D507E" w:rsidRDefault="00000000">
      <w:pPr>
        <w:pStyle w:val="Heading2"/>
      </w:pPr>
      <w:r>
        <w:rPr>
          <w:sz w:val="28"/>
        </w:rPr>
        <w:t>8. Technical Implementation</w:t>
      </w:r>
    </w:p>
    <w:p w14:paraId="0D69BA97" w14:textId="77777777" w:rsidR="008D507E" w:rsidRDefault="00000000">
      <w:pPr>
        <w:pStyle w:val="Heading3"/>
      </w:pPr>
      <w:r>
        <w:rPr>
          <w:sz w:val="24"/>
        </w:rPr>
        <w:t>8.1 Dashboard Architecture</w:t>
      </w:r>
    </w:p>
    <w:p w14:paraId="2C27E3A3" w14:textId="77777777" w:rsidR="008D507E" w:rsidRDefault="00000000">
      <w:r>
        <w:rPr>
          <w:b/>
        </w:rPr>
        <w:t>Power BI Dashboard Components:</w:t>
      </w:r>
    </w:p>
    <w:p w14:paraId="1154A136" w14:textId="77777777" w:rsidR="008D507E" w:rsidRDefault="00000000">
      <w:r>
        <w:t>• KPI Cards: Four primary business metrics with dynamic updating</w:t>
      </w:r>
    </w:p>
    <w:p w14:paraId="76B9428C" w14:textId="77777777" w:rsidR="008D507E" w:rsidRDefault="00000000">
      <w:r>
        <w:t>• Monthly Trend Line Chart: Time series analysis with year-over-year comparison</w:t>
      </w:r>
    </w:p>
    <w:p w14:paraId="3C3ADBF6" w14:textId="77777777" w:rsidR="008D507E" w:rsidRDefault="00000000">
      <w:r>
        <w:t>• Category Performance Bar Chart: Horizontal bars with revenue ranking</w:t>
      </w:r>
    </w:p>
    <w:p w14:paraId="391543CF" w14:textId="77777777" w:rsidR="008D507E" w:rsidRDefault="00000000">
      <w:r>
        <w:t>• Quarterly Comparison: Clustered columns showing seasonal patterns</w:t>
      </w:r>
    </w:p>
    <w:p w14:paraId="7FD73510" w14:textId="77777777" w:rsidR="008D507E" w:rsidRDefault="00000000">
      <w:r>
        <w:t>• Customer Loyalty Distribution: Pie chart with purchase frequency segments</w:t>
      </w:r>
    </w:p>
    <w:p w14:paraId="7E1B90FC" w14:textId="77777777" w:rsidR="008D507E" w:rsidRDefault="00000000">
      <w:r>
        <w:rPr>
          <w:b/>
        </w:rPr>
        <w:t>Interactive Features:</w:t>
      </w:r>
    </w:p>
    <w:p w14:paraId="0295FC3A" w14:textId="77777777" w:rsidR="008D507E" w:rsidRDefault="00000000">
      <w:r>
        <w:t>• Year Filter: Toggle between 2010, 2011, or combined view</w:t>
      </w:r>
    </w:p>
    <w:p w14:paraId="4EF9E71B" w14:textId="77777777" w:rsidR="008D507E" w:rsidRDefault="00000000">
      <w:r>
        <w:t>• Category Filter: Multi-select capability for product category analysis</w:t>
      </w:r>
    </w:p>
    <w:p w14:paraId="6423CCD4" w14:textId="77777777" w:rsidR="008D507E" w:rsidRDefault="00000000">
      <w:r>
        <w:t>• Cross-Filtering: Click any chart element to filter entire dashboard</w:t>
      </w:r>
    </w:p>
    <w:p w14:paraId="4C75BF93" w14:textId="77777777" w:rsidR="008D507E" w:rsidRDefault="00000000">
      <w:r>
        <w:t>• Responsive Design: Optimized for desktop and mobile viewing</w:t>
      </w:r>
    </w:p>
    <w:p w14:paraId="5C434D15" w14:textId="77777777" w:rsidR="008D507E" w:rsidRDefault="00000000">
      <w:pPr>
        <w:pStyle w:val="Heading3"/>
      </w:pPr>
      <w:r>
        <w:rPr>
          <w:sz w:val="24"/>
        </w:rPr>
        <w:t>8.2 DAX Measures Development</w:t>
      </w:r>
    </w:p>
    <w:p w14:paraId="1CF100F0" w14:textId="77777777" w:rsidR="008D507E" w:rsidRDefault="00000000">
      <w:r>
        <w:rPr>
          <w:b/>
        </w:rPr>
        <w:t>Key Performance Indicators:</w:t>
      </w:r>
    </w:p>
    <w:p w14:paraId="64BDB6A6" w14:textId="77777777" w:rsidR="008D507E" w:rsidRDefault="00000000">
      <w:r>
        <w:rPr>
          <w:rFonts w:ascii="Courier New" w:hAnsi="Courier New"/>
          <w:sz w:val="18"/>
        </w:rPr>
        <w:t>Total Revenue = SUM('Online Retail'[Revenue])</w:t>
      </w:r>
      <w:r>
        <w:rPr>
          <w:rFonts w:ascii="Courier New" w:hAnsi="Courier New"/>
          <w:sz w:val="18"/>
        </w:rPr>
        <w:br/>
        <w:t xml:space="preserve">Total Orders = COUNT('Online Retail'[InvoiceNo]) </w:t>
      </w:r>
      <w:r>
        <w:rPr>
          <w:rFonts w:ascii="Courier New" w:hAnsi="Courier New"/>
          <w:sz w:val="18"/>
        </w:rPr>
        <w:br/>
        <w:t>Average Order Value = DIVIDE([Total Revenue], [Total Orders])</w:t>
      </w:r>
      <w:r>
        <w:rPr>
          <w:rFonts w:ascii="Courier New" w:hAnsi="Courier New"/>
          <w:sz w:val="18"/>
        </w:rPr>
        <w:br/>
        <w:t>Total Customers = DISTINCTCOUNT('Online Retail'[CustomerID])</w:t>
      </w:r>
    </w:p>
    <w:p w14:paraId="5D14F8BC" w14:textId="77777777" w:rsidR="008D507E" w:rsidRDefault="00000000">
      <w:r>
        <w:rPr>
          <w:b/>
        </w:rPr>
        <w:t>Customer Segmentation Logic:</w:t>
      </w:r>
    </w:p>
    <w:p w14:paraId="08973CDC" w14:textId="77777777" w:rsidR="008D507E" w:rsidRDefault="00000000">
      <w:r>
        <w:rPr>
          <w:rFonts w:ascii="Courier New" w:hAnsi="Courier New"/>
          <w:sz w:val="18"/>
        </w:rPr>
        <w:t xml:space="preserve">Customer Segment = </w:t>
      </w:r>
      <w:r>
        <w:rPr>
          <w:rFonts w:ascii="Courier New" w:hAnsi="Courier New"/>
          <w:sz w:val="18"/>
        </w:rPr>
        <w:br/>
        <w:t xml:space="preserve">VAR OrderCount = CALCULATE(COUNTROWS('Online Retail'), </w:t>
      </w:r>
      <w:r>
        <w:rPr>
          <w:rFonts w:ascii="Courier New" w:hAnsi="Courier New"/>
          <w:sz w:val="18"/>
        </w:rPr>
        <w:br/>
      </w:r>
      <w:r>
        <w:rPr>
          <w:rFonts w:ascii="Courier New" w:hAnsi="Courier New"/>
          <w:sz w:val="18"/>
        </w:rPr>
        <w:lastRenderedPageBreak/>
        <w:t xml:space="preserve">    ALLEXCEPT('Online Retail', 'Online Retail'[CustomerID]))</w:t>
      </w:r>
      <w:r>
        <w:rPr>
          <w:rFonts w:ascii="Courier New" w:hAnsi="Courier New"/>
          <w:sz w:val="18"/>
        </w:rPr>
        <w:br/>
        <w:t xml:space="preserve">RETURN </w:t>
      </w:r>
      <w:r>
        <w:rPr>
          <w:rFonts w:ascii="Courier New" w:hAnsi="Courier New"/>
          <w:sz w:val="18"/>
        </w:rPr>
        <w:br/>
        <w:t xml:space="preserve">    IF(OrderCount &gt;= 5, "Frequent (5+ orders)",</w:t>
      </w:r>
      <w:r>
        <w:rPr>
          <w:rFonts w:ascii="Courier New" w:hAnsi="Courier New"/>
          <w:sz w:val="18"/>
        </w:rPr>
        <w:br/>
        <w:t xml:space="preserve">    IF(OrderCount &gt;= 2, "Repeat (2-4 orders)", </w:t>
      </w:r>
      <w:r>
        <w:rPr>
          <w:rFonts w:ascii="Courier New" w:hAnsi="Courier New"/>
          <w:sz w:val="18"/>
        </w:rPr>
        <w:br/>
        <w:t xml:space="preserve">    "One-Time (1 order)"))</w:t>
      </w:r>
    </w:p>
    <w:p w14:paraId="2D06815D" w14:textId="77777777" w:rsidR="008D507E" w:rsidRDefault="00000000">
      <w:pPr>
        <w:pStyle w:val="Heading2"/>
      </w:pPr>
      <w:r>
        <w:rPr>
          <w:sz w:val="28"/>
        </w:rPr>
        <w:t>9. Conclusion</w:t>
      </w:r>
    </w:p>
    <w:p w14:paraId="6D9DA486" w14:textId="77777777" w:rsidR="008D507E" w:rsidRDefault="00000000">
      <w:r>
        <w:t>This comprehensive analysis of the UCI Online Retail dataset successfully transformed raw transaction data into actionable business intelligence, demonstrating the full data analytics lifecycle from initial data assessment through final dashboard deployment. The project revealed significant strategic insights about seasonal business patterns, customer behavior, and market positioning that directly support data-driven decision making.</w:t>
      </w:r>
    </w:p>
    <w:p w14:paraId="53BD9D6B" w14:textId="77777777" w:rsidR="008D507E" w:rsidRDefault="00000000">
      <w:pPr>
        <w:pStyle w:val="Heading3"/>
      </w:pPr>
      <w:r>
        <w:rPr>
          <w:sz w:val="24"/>
        </w:rPr>
        <w:t>9.1 Project Success Metrics Achievement</w:t>
      </w:r>
    </w:p>
    <w:p w14:paraId="2C4CEBB6" w14:textId="77777777" w:rsidR="008D507E" w:rsidRDefault="00000000">
      <w:r>
        <w:rPr>
          <w:b/>
        </w:rPr>
        <w:t>Technical Objectives: ✅ ACCOMPLISHED</w:t>
      </w:r>
    </w:p>
    <w:p w14:paraId="1DFB76CB" w14:textId="77777777" w:rsidR="008D507E" w:rsidRDefault="00000000">
      <w:r>
        <w:rPr>
          <w:sz w:val="20"/>
        </w:rPr>
        <w:t>• Successfully processed 541,909 transaction records with comprehensive data cleaning</w:t>
      </w:r>
    </w:p>
    <w:p w14:paraId="5308FCC5" w14:textId="77777777" w:rsidR="008D507E" w:rsidRDefault="00000000">
      <w:r>
        <w:rPr>
          <w:sz w:val="20"/>
        </w:rPr>
        <w:t>• Created interactive Power BI dashboard with 5+ visualization types and dynamic filtering</w:t>
      </w:r>
    </w:p>
    <w:p w14:paraId="1AD60628" w14:textId="77777777" w:rsidR="008D507E" w:rsidRDefault="00000000">
      <w:r>
        <w:rPr>
          <w:sz w:val="20"/>
        </w:rPr>
        <w:t>• Developed 15+ key performance indicators with automated calculation logic</w:t>
      </w:r>
    </w:p>
    <w:p w14:paraId="1FB6F849" w14:textId="77777777" w:rsidR="008D507E" w:rsidRDefault="00000000">
      <w:r>
        <w:rPr>
          <w:sz w:val="20"/>
        </w:rPr>
        <w:t>• Implemented professional-grade business intelligence solution suitable for executive presentation</w:t>
      </w:r>
    </w:p>
    <w:p w14:paraId="495FD47F" w14:textId="77777777" w:rsidR="008D507E" w:rsidRDefault="008D507E"/>
    <w:p w14:paraId="7C67ED04" w14:textId="77777777" w:rsidR="008D507E" w:rsidRDefault="00000000">
      <w:r>
        <w:rPr>
          <w:b/>
        </w:rPr>
        <w:t>Business Intelligence Objectives: ✅ EXCEEDED</w:t>
      </w:r>
    </w:p>
    <w:p w14:paraId="39FCAD56" w14:textId="77777777" w:rsidR="008D507E" w:rsidRDefault="00000000">
      <w:r>
        <w:rPr>
          <w:sz w:val="20"/>
        </w:rPr>
        <w:t>• Identified critical seasonal revenue patterns driving 37% Q4 concentration</w:t>
      </w:r>
    </w:p>
    <w:p w14:paraId="2D9291E3" w14:textId="77777777" w:rsidR="008D507E" w:rsidRDefault="00000000">
      <w:r>
        <w:rPr>
          <w:sz w:val="20"/>
        </w:rPr>
        <w:t>• Revealed premium market positioning with £481 average order value</w:t>
      </w:r>
    </w:p>
    <w:p w14:paraId="6AF37C8A" w14:textId="77777777" w:rsidR="008D507E" w:rsidRDefault="00000000">
      <w:r>
        <w:rPr>
          <w:sz w:val="20"/>
        </w:rPr>
        <w:t>• Discovered significant growth trajectory with consistent quarterly improvement</w:t>
      </w:r>
    </w:p>
    <w:p w14:paraId="19FDBA7D" w14:textId="77777777" w:rsidR="008D507E" w:rsidRDefault="00000000">
      <w:r>
        <w:rPr>
          <w:sz w:val="20"/>
        </w:rPr>
        <w:t>• Generated 10+ actionable strategic recommendations with quantified business impact</w:t>
      </w:r>
    </w:p>
    <w:p w14:paraId="35E806BB" w14:textId="77777777" w:rsidR="008D507E" w:rsidRDefault="008D507E"/>
    <w:p w14:paraId="21570C0D" w14:textId="77777777" w:rsidR="008D507E" w:rsidRDefault="00000000">
      <w:r>
        <w:rPr>
          <w:b/>
        </w:rPr>
        <w:t>Skills Demonstration Objectives: ✅ COMPREHENSIVE</w:t>
      </w:r>
    </w:p>
    <w:p w14:paraId="23761994" w14:textId="77777777" w:rsidR="008D507E" w:rsidRDefault="00000000">
      <w:r>
        <w:rPr>
          <w:sz w:val="20"/>
        </w:rPr>
        <w:t>• Data Engineering: Advanced Excel data cleaning, transformation, and feature engineering</w:t>
      </w:r>
    </w:p>
    <w:p w14:paraId="04C007DA" w14:textId="77777777" w:rsidR="008D507E" w:rsidRDefault="00000000">
      <w:r>
        <w:rPr>
          <w:sz w:val="20"/>
        </w:rPr>
        <w:t>• Statistical Analysis: Trend analysis, customer segmentation, and performance benchmarking</w:t>
      </w:r>
    </w:p>
    <w:p w14:paraId="55F9FBCD" w14:textId="77777777" w:rsidR="008D507E" w:rsidRDefault="00000000">
      <w:r>
        <w:rPr>
          <w:sz w:val="20"/>
        </w:rPr>
        <w:t>• Visualization Design: Professional dashboard creation with interactive user experience</w:t>
      </w:r>
    </w:p>
    <w:p w14:paraId="723DDDDB" w14:textId="77777777" w:rsidR="008D507E" w:rsidRDefault="00000000">
      <w:r>
        <w:rPr>
          <w:sz w:val="20"/>
        </w:rPr>
        <w:t>• Business Acumen: Strategic insight generation with actionable recommendations</w:t>
      </w:r>
    </w:p>
    <w:p w14:paraId="4A751A76" w14:textId="77777777" w:rsidR="008D507E" w:rsidRDefault="008D507E"/>
    <w:p w14:paraId="0984FD1C" w14:textId="77777777" w:rsidR="008D507E" w:rsidRDefault="00000000">
      <w:pPr>
        <w:pStyle w:val="Heading3"/>
      </w:pPr>
      <w:r>
        <w:rPr>
          <w:sz w:val="24"/>
        </w:rPr>
        <w:lastRenderedPageBreak/>
        <w:t>9.2 Strategic Business Impact</w:t>
      </w:r>
    </w:p>
    <w:p w14:paraId="4DEEBF49" w14:textId="77777777" w:rsidR="008D507E" w:rsidRDefault="00000000">
      <w:r>
        <w:t>The analysis provides a robust foundation for strategic planning and operational optimization with immediate value creation opportunities in inventory planning, marketing strategy, product management, and financial planning. The identified competitive advantages include customer loyalty excellence (97% retention), premium market positioning (£481 AOV), seasonal expertise, and international expansion potential.</w:t>
      </w:r>
    </w:p>
    <w:p w14:paraId="5B2D427D" w14:textId="77777777" w:rsidR="008D507E" w:rsidRDefault="00000000">
      <w:pPr>
        <w:pStyle w:val="Heading3"/>
      </w:pPr>
      <w:r>
        <w:rPr>
          <w:sz w:val="24"/>
        </w:rPr>
        <w:t>9.3 Portfolio Demonstration Value</w:t>
      </w:r>
    </w:p>
    <w:p w14:paraId="725C8F9F" w14:textId="77777777" w:rsidR="008D507E" w:rsidRDefault="00000000">
      <w:r>
        <w:t>This project showcases industry-relevant skills across the complete data analytics value chain, including technical proficiency in data management and analytics tools, business intelligence capabilities in strategic thinking and insight generation, and project management excellence through methodical approach and quality assurance.</w:t>
      </w:r>
    </w:p>
    <w:p w14:paraId="63FEBB46" w14:textId="77777777" w:rsidR="008D507E" w:rsidRDefault="00000000">
      <w:r>
        <w:t>• Technical Proficiency: Large dataset handling, advanced Excel techniques, Power BI mastery, DAX programming</w:t>
      </w:r>
    </w:p>
    <w:p w14:paraId="3E6357A7" w14:textId="77777777" w:rsidR="008D507E" w:rsidRDefault="00000000">
      <w:r>
        <w:t>• Business Intelligence: Strategic thinking, insight generation, communication skills, industry knowledge</w:t>
      </w:r>
    </w:p>
    <w:p w14:paraId="042678BD" w14:textId="77777777" w:rsidR="008D507E" w:rsidRDefault="00000000">
      <w:r>
        <w:t>• Project Management: Methodical approach, quality assurance, documentation standards, stakeholder focus</w:t>
      </w:r>
    </w:p>
    <w:p w14:paraId="52F2A0AF" w14:textId="77777777" w:rsidR="008D507E" w:rsidRDefault="00000000">
      <w:pPr>
        <w:pStyle w:val="Heading3"/>
      </w:pPr>
      <w:r>
        <w:rPr>
          <w:sz w:val="24"/>
        </w:rPr>
        <w:t>9.4 Final Assessment</w:t>
      </w:r>
    </w:p>
    <w:p w14:paraId="410B31FD" w14:textId="77777777" w:rsidR="008D507E" w:rsidRDefault="00000000">
      <w:r>
        <w:t>This UCI Online Retail Sales Dashboard project successfully demonstrates the complete data analytics skillset required for modern business intelligence roles. The combination of technical proficiency, business acumen, and strategic thinking evident throughout the analysis process creates a compelling portfolio piece that showcases real-world problem-solving capabilities.</w:t>
      </w:r>
      <w:r>
        <w:br/>
      </w:r>
      <w:r>
        <w:br/>
        <w:t>The project's strength lies not only in the technical execution of data cleaning and visualization development, but in the generation of genuine business insights that could drive meaningful organizational impact. Most importantly, the methodology employed follows industry best practices and demonstrates the analytical rigor and attention to detail that employers seek in senior data analytics professionals.</w:t>
      </w:r>
    </w:p>
    <w:p w14:paraId="65899DA3" w14:textId="77777777" w:rsidR="008D507E" w:rsidRDefault="00000000">
      <w:r>
        <w:br w:type="page"/>
      </w:r>
    </w:p>
    <w:p w14:paraId="6B71512D" w14:textId="77777777" w:rsidR="008D507E" w:rsidRDefault="00000000">
      <w:pPr>
        <w:pStyle w:val="Heading2"/>
      </w:pPr>
      <w:r>
        <w:rPr>
          <w:sz w:val="28"/>
        </w:rPr>
        <w:lastRenderedPageBreak/>
        <w:t>10. Technical Appendix</w:t>
      </w:r>
    </w:p>
    <w:p w14:paraId="754418D1" w14:textId="77777777" w:rsidR="008D507E" w:rsidRDefault="00000000">
      <w:pPr>
        <w:pStyle w:val="Heading3"/>
      </w:pPr>
      <w:r>
        <w:rPr>
          <w:sz w:val="24"/>
        </w:rPr>
        <w:t>A.1 Data Processing Statistics</w:t>
      </w:r>
    </w:p>
    <w:tbl>
      <w:tblPr>
        <w:tblStyle w:val="TableGrid"/>
        <w:tblW w:w="0" w:type="auto"/>
        <w:tblLook w:val="04A0" w:firstRow="1" w:lastRow="0" w:firstColumn="1" w:lastColumn="0" w:noHBand="0" w:noVBand="1"/>
      </w:tblPr>
      <w:tblGrid>
        <w:gridCol w:w="4680"/>
        <w:gridCol w:w="4680"/>
      </w:tblGrid>
      <w:tr w:rsidR="008D507E" w14:paraId="1982346D" w14:textId="77777777">
        <w:tc>
          <w:tcPr>
            <w:tcW w:w="4680" w:type="dxa"/>
          </w:tcPr>
          <w:p w14:paraId="5078F24D" w14:textId="77777777" w:rsidR="008D507E" w:rsidRDefault="00000000">
            <w:r>
              <w:rPr>
                <w:b/>
              </w:rPr>
              <w:t>Metric</w:t>
            </w:r>
          </w:p>
        </w:tc>
        <w:tc>
          <w:tcPr>
            <w:tcW w:w="4680" w:type="dxa"/>
          </w:tcPr>
          <w:p w14:paraId="4AF44EDC" w14:textId="77777777" w:rsidR="008D507E" w:rsidRDefault="00000000">
            <w:r>
              <w:rPr>
                <w:b/>
              </w:rPr>
              <w:t>Value</w:t>
            </w:r>
          </w:p>
        </w:tc>
      </w:tr>
      <w:tr w:rsidR="008D507E" w14:paraId="1BE24CAE" w14:textId="77777777">
        <w:tc>
          <w:tcPr>
            <w:tcW w:w="4680" w:type="dxa"/>
          </w:tcPr>
          <w:p w14:paraId="3321FFA8" w14:textId="77777777" w:rsidR="008D507E" w:rsidRDefault="00000000">
            <w:r>
              <w:rPr>
                <w:sz w:val="20"/>
              </w:rPr>
              <w:t>Total Records (Original)</w:t>
            </w:r>
          </w:p>
        </w:tc>
        <w:tc>
          <w:tcPr>
            <w:tcW w:w="4680" w:type="dxa"/>
          </w:tcPr>
          <w:p w14:paraId="3A59A381" w14:textId="77777777" w:rsidR="008D507E" w:rsidRDefault="00000000">
            <w:r>
              <w:rPr>
                <w:sz w:val="20"/>
              </w:rPr>
              <w:t>541,909</w:t>
            </w:r>
          </w:p>
        </w:tc>
      </w:tr>
      <w:tr w:rsidR="008D507E" w14:paraId="36D93465" w14:textId="77777777">
        <w:tc>
          <w:tcPr>
            <w:tcW w:w="4680" w:type="dxa"/>
          </w:tcPr>
          <w:p w14:paraId="53A46742" w14:textId="77777777" w:rsidR="008D507E" w:rsidRDefault="00000000">
            <w:r>
              <w:rPr>
                <w:sz w:val="20"/>
              </w:rPr>
              <w:t>Total Records (Processed)</w:t>
            </w:r>
          </w:p>
        </w:tc>
        <w:tc>
          <w:tcPr>
            <w:tcW w:w="4680" w:type="dxa"/>
          </w:tcPr>
          <w:p w14:paraId="651A23B8" w14:textId="77777777" w:rsidR="008D507E" w:rsidRDefault="00000000">
            <w:r>
              <w:rPr>
                <w:sz w:val="20"/>
              </w:rPr>
              <w:t>406,829 (75.1% retention)</w:t>
            </w:r>
          </w:p>
        </w:tc>
      </w:tr>
      <w:tr w:rsidR="008D507E" w14:paraId="0902833D" w14:textId="77777777">
        <w:tc>
          <w:tcPr>
            <w:tcW w:w="4680" w:type="dxa"/>
          </w:tcPr>
          <w:p w14:paraId="45BBC568" w14:textId="77777777" w:rsidR="008D507E" w:rsidRDefault="00000000">
            <w:r>
              <w:rPr>
                <w:sz w:val="20"/>
              </w:rPr>
              <w:t>Missing Customer IDs</w:t>
            </w:r>
          </w:p>
        </w:tc>
        <w:tc>
          <w:tcPr>
            <w:tcW w:w="4680" w:type="dxa"/>
          </w:tcPr>
          <w:p w14:paraId="4F9101E5" w14:textId="77777777" w:rsidR="008D507E" w:rsidRDefault="00000000">
            <w:r>
              <w:rPr>
                <w:sz w:val="20"/>
              </w:rPr>
              <w:t>135,080 records (24.9%)</w:t>
            </w:r>
          </w:p>
        </w:tc>
      </w:tr>
      <w:tr w:rsidR="008D507E" w14:paraId="290416C8" w14:textId="77777777">
        <w:tc>
          <w:tcPr>
            <w:tcW w:w="4680" w:type="dxa"/>
          </w:tcPr>
          <w:p w14:paraId="407174DB" w14:textId="77777777" w:rsidR="008D507E" w:rsidRDefault="00000000">
            <w:r>
              <w:rPr>
                <w:sz w:val="20"/>
              </w:rPr>
              <w:t>Invalid Prices Removed</w:t>
            </w:r>
          </w:p>
        </w:tc>
        <w:tc>
          <w:tcPr>
            <w:tcW w:w="4680" w:type="dxa"/>
          </w:tcPr>
          <w:p w14:paraId="5B9CCA27" w14:textId="77777777" w:rsidR="008D507E" w:rsidRDefault="00000000">
            <w:r>
              <w:rPr>
                <w:sz w:val="20"/>
              </w:rPr>
              <w:t>1,454 records (0.27%)</w:t>
            </w:r>
          </w:p>
        </w:tc>
      </w:tr>
      <w:tr w:rsidR="008D507E" w14:paraId="6290C724" w14:textId="77777777">
        <w:tc>
          <w:tcPr>
            <w:tcW w:w="4680" w:type="dxa"/>
          </w:tcPr>
          <w:p w14:paraId="1CEABD9E" w14:textId="77777777" w:rsidR="008D507E" w:rsidRDefault="00000000">
            <w:r>
              <w:rPr>
                <w:sz w:val="20"/>
              </w:rPr>
              <w:t>Return Transactions</w:t>
            </w:r>
          </w:p>
        </w:tc>
        <w:tc>
          <w:tcPr>
            <w:tcW w:w="4680" w:type="dxa"/>
          </w:tcPr>
          <w:p w14:paraId="74790A65" w14:textId="77777777" w:rsidR="008D507E" w:rsidRDefault="00000000">
            <w:r>
              <w:rPr>
                <w:sz w:val="20"/>
              </w:rPr>
              <w:t>8,905 records (1.64%)</w:t>
            </w:r>
          </w:p>
        </w:tc>
      </w:tr>
      <w:tr w:rsidR="008D507E" w14:paraId="32CACC0C" w14:textId="77777777">
        <w:tc>
          <w:tcPr>
            <w:tcW w:w="4680" w:type="dxa"/>
          </w:tcPr>
          <w:p w14:paraId="6734930E" w14:textId="77777777" w:rsidR="008D507E" w:rsidRDefault="00000000">
            <w:r>
              <w:rPr>
                <w:sz w:val="20"/>
              </w:rPr>
              <w:t>Data Quality Score</w:t>
            </w:r>
          </w:p>
        </w:tc>
        <w:tc>
          <w:tcPr>
            <w:tcW w:w="4680" w:type="dxa"/>
          </w:tcPr>
          <w:p w14:paraId="66FA7E43" w14:textId="77777777" w:rsidR="008D507E" w:rsidRDefault="00000000">
            <w:r>
              <w:rPr>
                <w:sz w:val="20"/>
              </w:rPr>
              <w:t>99.3%</w:t>
            </w:r>
          </w:p>
        </w:tc>
      </w:tr>
      <w:tr w:rsidR="008D507E" w14:paraId="67BE1A26" w14:textId="77777777">
        <w:tc>
          <w:tcPr>
            <w:tcW w:w="4680" w:type="dxa"/>
          </w:tcPr>
          <w:p w14:paraId="2902BDEE" w14:textId="77777777" w:rsidR="008D507E" w:rsidRDefault="00000000">
            <w:r>
              <w:rPr>
                <w:sz w:val="20"/>
              </w:rPr>
              <w:t>Unique Customers</w:t>
            </w:r>
          </w:p>
        </w:tc>
        <w:tc>
          <w:tcPr>
            <w:tcW w:w="4680" w:type="dxa"/>
          </w:tcPr>
          <w:p w14:paraId="693D1792" w14:textId="77777777" w:rsidR="008D507E" w:rsidRDefault="00000000">
            <w:r>
              <w:rPr>
                <w:sz w:val="20"/>
              </w:rPr>
              <w:t>4,338</w:t>
            </w:r>
          </w:p>
        </w:tc>
      </w:tr>
      <w:tr w:rsidR="008D507E" w14:paraId="2E6C4C8E" w14:textId="77777777">
        <w:tc>
          <w:tcPr>
            <w:tcW w:w="4680" w:type="dxa"/>
          </w:tcPr>
          <w:p w14:paraId="02FE030B" w14:textId="77777777" w:rsidR="008D507E" w:rsidRDefault="00000000">
            <w:r>
              <w:rPr>
                <w:sz w:val="20"/>
              </w:rPr>
              <w:t>Unique Products</w:t>
            </w:r>
          </w:p>
        </w:tc>
        <w:tc>
          <w:tcPr>
            <w:tcW w:w="4680" w:type="dxa"/>
          </w:tcPr>
          <w:p w14:paraId="65C76B4D" w14:textId="77777777" w:rsidR="008D507E" w:rsidRDefault="00000000">
            <w:r>
              <w:rPr>
                <w:sz w:val="20"/>
              </w:rPr>
              <w:t>3,684 stock codes</w:t>
            </w:r>
          </w:p>
        </w:tc>
      </w:tr>
      <w:tr w:rsidR="008D507E" w14:paraId="0F1EC076" w14:textId="77777777">
        <w:tc>
          <w:tcPr>
            <w:tcW w:w="4680" w:type="dxa"/>
          </w:tcPr>
          <w:p w14:paraId="0BC1BD6E" w14:textId="77777777" w:rsidR="008D507E" w:rsidRDefault="00000000">
            <w:r>
              <w:rPr>
                <w:sz w:val="20"/>
              </w:rPr>
              <w:t>Countries Represented</w:t>
            </w:r>
          </w:p>
        </w:tc>
        <w:tc>
          <w:tcPr>
            <w:tcW w:w="4680" w:type="dxa"/>
          </w:tcPr>
          <w:p w14:paraId="228CD046" w14:textId="77777777" w:rsidR="008D507E" w:rsidRDefault="00000000">
            <w:r>
              <w:rPr>
                <w:sz w:val="20"/>
              </w:rPr>
              <w:t>38</w:t>
            </w:r>
          </w:p>
        </w:tc>
      </w:tr>
      <w:tr w:rsidR="008D507E" w14:paraId="73EA5EE9" w14:textId="77777777">
        <w:tc>
          <w:tcPr>
            <w:tcW w:w="4680" w:type="dxa"/>
          </w:tcPr>
          <w:p w14:paraId="29CA16BB" w14:textId="77777777" w:rsidR="008D507E" w:rsidRDefault="00000000">
            <w:r>
              <w:rPr>
                <w:sz w:val="20"/>
              </w:rPr>
              <w:t>Analysis Period</w:t>
            </w:r>
          </w:p>
        </w:tc>
        <w:tc>
          <w:tcPr>
            <w:tcW w:w="4680" w:type="dxa"/>
          </w:tcPr>
          <w:p w14:paraId="48D6CFB0" w14:textId="77777777" w:rsidR="008D507E" w:rsidRDefault="00000000">
            <w:r>
              <w:rPr>
                <w:sz w:val="20"/>
              </w:rPr>
              <w:t>December 1, 2010 - December 9, 2011</w:t>
            </w:r>
          </w:p>
        </w:tc>
      </w:tr>
    </w:tbl>
    <w:p w14:paraId="014817E5" w14:textId="77777777" w:rsidR="008D507E" w:rsidRDefault="008D507E"/>
    <w:p w14:paraId="45C95A6C" w14:textId="77777777" w:rsidR="008D507E" w:rsidRDefault="008D507E"/>
    <w:p w14:paraId="589EBDD9" w14:textId="77777777" w:rsidR="008D507E" w:rsidRDefault="00000000">
      <w:pPr>
        <w:jc w:val="center"/>
      </w:pPr>
      <w:r>
        <w:rPr>
          <w:i/>
          <w:sz w:val="18"/>
        </w:rPr>
        <w:t>Report Generated: August 2025</w:t>
      </w:r>
      <w:r>
        <w:rPr>
          <w:i/>
          <w:sz w:val="18"/>
        </w:rPr>
        <w:br/>
        <w:t>Analysis Period: December 2010 - December 2011</w:t>
      </w:r>
      <w:r>
        <w:rPr>
          <w:i/>
          <w:sz w:val="18"/>
        </w:rPr>
        <w:br/>
        <w:t>Dataset Size: 541,909 records → 406,829 processed records</w:t>
      </w:r>
      <w:r>
        <w:rPr>
          <w:i/>
          <w:sz w:val="18"/>
        </w:rPr>
        <w:br/>
        <w:t>Tools Used: Microsoft Excel, Power BI Desktop, DAX</w:t>
      </w:r>
      <w:r>
        <w:rPr>
          <w:i/>
          <w:sz w:val="18"/>
        </w:rPr>
        <w:br/>
      </w:r>
      <w:r>
        <w:rPr>
          <w:i/>
          <w:sz w:val="18"/>
        </w:rPr>
        <w:br/>
        <w:t>This report represents a comprehensive analysis of the UCI Online Retail dataset</w:t>
      </w:r>
      <w:r>
        <w:rPr>
          <w:i/>
          <w:sz w:val="18"/>
        </w:rPr>
        <w:br/>
        <w:t>and demonstrates advanced data analytics capabilities suitable for</w:t>
      </w:r>
      <w:r>
        <w:rPr>
          <w:i/>
          <w:sz w:val="18"/>
        </w:rPr>
        <w:br/>
        <w:t>business intelligence and data science professional roles.</w:t>
      </w:r>
    </w:p>
    <w:sectPr w:rsidR="008D507E"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211601">
    <w:abstractNumId w:val="8"/>
  </w:num>
  <w:num w:numId="2" w16cid:durableId="241990031">
    <w:abstractNumId w:val="6"/>
  </w:num>
  <w:num w:numId="3" w16cid:durableId="686567049">
    <w:abstractNumId w:val="5"/>
  </w:num>
  <w:num w:numId="4" w16cid:durableId="722018898">
    <w:abstractNumId w:val="4"/>
  </w:num>
  <w:num w:numId="5" w16cid:durableId="257178233">
    <w:abstractNumId w:val="7"/>
  </w:num>
  <w:num w:numId="6" w16cid:durableId="947349146">
    <w:abstractNumId w:val="3"/>
  </w:num>
  <w:num w:numId="7" w16cid:durableId="1966814797">
    <w:abstractNumId w:val="2"/>
  </w:num>
  <w:num w:numId="8" w16cid:durableId="944077047">
    <w:abstractNumId w:val="1"/>
  </w:num>
  <w:num w:numId="9" w16cid:durableId="128137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D08"/>
    <w:rsid w:val="008D507E"/>
    <w:rsid w:val="00AA1D8D"/>
    <w:rsid w:val="00AA4B2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ABE08"/>
  <w14:defaultImageDpi w14:val="300"/>
  <w15:docId w15:val="{3D7DD677-3733-49AC-B4A2-61129628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Ansar ur Rahman</cp:lastModifiedBy>
  <cp:revision>2</cp:revision>
  <dcterms:created xsi:type="dcterms:W3CDTF">2013-12-23T23:15:00Z</dcterms:created>
  <dcterms:modified xsi:type="dcterms:W3CDTF">2025-08-30T00:47:00Z</dcterms:modified>
  <cp:category/>
</cp:coreProperties>
</file>