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76" w:lineRule="auto"/>
        <w:ind w:left="90" w:firstLine="0"/>
        <w:rPr>
          <w:rFonts w:ascii="Google Sans SemiBold" w:cs="Google Sans SemiBold" w:eastAsia="Google Sans SemiBold" w:hAnsi="Google Sans SemiBold"/>
          <w:color w:val="1155cc"/>
          <w:sz w:val="42"/>
          <w:szCs w:val="42"/>
        </w:rPr>
      </w:pPr>
      <w:bookmarkStart w:colFirst="0" w:colLast="0" w:name="_g7bvgpvgjf7c" w:id="0"/>
      <w:bookmarkEnd w:id="0"/>
      <w:r w:rsidDel="00000000" w:rsidR="00000000" w:rsidRPr="00000000">
        <w:rPr>
          <w:sz w:val="90"/>
          <w:szCs w:val="90"/>
          <w:rtl w:val="0"/>
        </w:rPr>
        <w:t xml:space="preserve">Glossary</w:t>
      </w:r>
      <w:r w:rsidDel="00000000" w:rsidR="00000000" w:rsidRPr="00000000">
        <w:rPr>
          <w:sz w:val="72"/>
          <w:szCs w:val="72"/>
          <w:rtl w:val="0"/>
        </w:rPr>
        <w:br w:type="textWrapping"/>
      </w:r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42"/>
          <w:szCs w:val="42"/>
          <w:rtl w:val="0"/>
        </w:rPr>
        <w:t xml:space="preserve">Advanced Data Analytics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-466723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76" w:lineRule="auto"/>
        <w:ind w:left="90" w:firstLine="0"/>
        <w:rPr>
          <w:sz w:val="96"/>
          <w:szCs w:val="9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Google Sans SemiBold" w:cs="Google Sans SemiBold" w:eastAsia="Google Sans SemiBold" w:hAnsi="Google Sans SemiBold"/>
        </w:rPr>
      </w:pPr>
      <w:bookmarkStart w:colFirst="0" w:colLast="0" w:name="_ep8dslp1f77b" w:id="1"/>
      <w:bookmarkEnd w:id="1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xq7khhcifo0l" w:id="2"/>
      <w:bookmarkEnd w:id="2"/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Tableau tool to help an audience interact with a visualization or dashboard by allowing control of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after="200" w:lineRule="auto"/>
        <w:rPr/>
      </w:pPr>
      <w:bookmarkStart w:colFirst="0" w:colLast="0" w:name="_v7bmibtoaq0z" w:id="3"/>
      <w:bookmarkEnd w:id="3"/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data structuring, organizing data results in groupings, categories, or variables that are misrepresentative of the whole dataset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segment of data that groups values into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Box plot: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visualization that depicts the locality, spread, and skew of groups of values within quartiles</w:t>
        <w:tab/>
        <w:tab/>
        <w:tab/>
        <w:tab/>
        <w:tab/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wuymgrui2kg" w:id="4"/>
      <w:bookmarkEnd w:id="4"/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Categorical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is divided into a limited number of qualitative groups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Cleaning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removing errors that might distort your data or make it less useful; one of the six practices of EDA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Collective outliers: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group of abnormal points, following similar patterns and isolated from the rest of the population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Contextual outliers: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Normal data points under certain conditions but become anomalies under most other conditions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Continuous: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mathematical concept indicating that a measure or dimension has an infinite and uncountable number of outcomes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CSV 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simple text file that can be easy to import or store in other softwares, platforms, and databases</w:t>
        <w:tab/>
        <w:tab/>
        <w:tab/>
        <w:tab/>
        <w:tab/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5eafi7sdgek4" w:id="5"/>
      <w:bookmarkEnd w:id="5"/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1B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Database (DB) 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file type used to store data, often in tables, indexes, or fields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ethics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Well-founded standards of right and wrong that dictate how data is collected, shared, and used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governance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process for ensuring the formal management of a company’s data assets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source: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location where data originates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visualization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graph, chart, diagram, or dashboard that is created as a representation of information</w:t>
        <w:tab/>
        <w:tab/>
        <w:tab/>
        <w:tab/>
        <w:tab/>
      </w:r>
    </w:p>
    <w:p w:rsidR="00000000" w:rsidDel="00000000" w:rsidP="00000000" w:rsidRDefault="00000000" w:rsidRPr="00000000" w14:paraId="0000002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Deduplication: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elimination or removal of matching data values in a dataset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Dimensions: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Qualitative data values used to categorize and group data to reveal details about it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Discovering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data professionals use to familiarize themselves with the data so they can start conceptualizing how to use it; one of the six practices of EDA</w:t>
        <w:tab/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Discrete: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mathematical concept indicating that a measure or dimension has a finite and countable number of outcomes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Docstring: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 string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 string: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group of text that explains what a method or function does; also referred to as a “docstring”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Dummy variables: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Variables with values of 0 or 1 that indicate the presence or absence of something</w:t>
      </w:r>
    </w:p>
    <w:p w:rsidR="00000000" w:rsidDel="00000000" w:rsidP="00000000" w:rsidRDefault="00000000" w:rsidRPr="00000000" w14:paraId="0000003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xpwgsnt6hgc4" w:id="6"/>
      <w:bookmarkEnd w:id="6"/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Exploratory data analysis (EDA)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investigating, organizing, and analyzing datasets and summarizing their main characteristics, often by employing data wrangling and visualization methods; the six main practices of EDA are: discovering, structuring, cleaning, joining, validating, and presenting</w:t>
        <w:tab/>
      </w:r>
    </w:p>
    <w:p w:rsidR="00000000" w:rsidDel="00000000" w:rsidP="00000000" w:rsidRDefault="00000000" w:rsidRPr="00000000" w14:paraId="0000003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Extracting: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retrieving data out of data sources for further data processing</w:t>
        <w:tab/>
      </w:r>
    </w:p>
    <w:p w:rsidR="00000000" w:rsidDel="00000000" w:rsidP="00000000" w:rsidRDefault="00000000" w:rsidRPr="00000000" w14:paraId="00000035">
      <w:pPr>
        <w:pStyle w:val="Heading2"/>
        <w:spacing w:after="200" w:lineRule="auto"/>
        <w:rPr/>
      </w:pPr>
      <w:bookmarkStart w:colFirst="0" w:colLast="0" w:name="_3n829fh6yibd" w:id="7"/>
      <w:bookmarkEnd w:id="7"/>
      <w:r w:rsidDel="00000000" w:rsidR="00000000" w:rsidRPr="00000000">
        <w:rPr>
          <w:rtl w:val="0"/>
        </w:rPr>
        <w:t xml:space="preserve">F</w:t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selecting a smaller part of a dataset based on specified values and using it for viewing or analysis</w:t>
      </w:r>
    </w:p>
    <w:p w:rsidR="00000000" w:rsidDel="00000000" w:rsidP="00000000" w:rsidRDefault="00000000" w:rsidRPr="00000000" w14:paraId="00000037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First-party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that was gathered from inside your own organization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o37r2wxir89s" w:id="8"/>
      <w:bookmarkEnd w:id="8"/>
      <w:r w:rsidDel="00000000" w:rsidR="00000000" w:rsidRPr="00000000">
        <w:rPr>
          <w:rtl w:val="0"/>
        </w:rPr>
        <w:t xml:space="preserve">G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outliers: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Values that are completely different from the overall data group and have no association with any other outliers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aggregating individual observations of a variable into groups</w:t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7gwmqfpp370x" w:id="9"/>
      <w:bookmarkEnd w:id="9"/>
      <w:r w:rsidDel="00000000" w:rsidR="00000000" w:rsidRPr="00000000">
        <w:rPr>
          <w:rtl w:val="0"/>
        </w:rPr>
        <w:t xml:space="preserve">H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Heatmap: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data visualization that depicts the magnitude of an instance or set of values based on two colors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Histogram: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visualization that depicts an approximate representation of the distribution of values in a dataset</w:t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Hypothesis: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theory or an explanation, based on evidence, that is not yet proven true</w:t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wnt3i7o8wjox" w:id="10"/>
      <w:bookmarkEnd w:id="10"/>
      <w:r w:rsidDel="00000000" w:rsidR="00000000" w:rsidRPr="00000000">
        <w:rPr>
          <w:rtl w:val="0"/>
        </w:rPr>
        <w:t xml:space="preserve">I</w:t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Info():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Gives the total number of entries, along with the data types—called Dtypes in pandas—of the individual entries</w:t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 validation: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thoroughly analyzing and double-checking to make sure data is complete, error-free, and high quality</w:t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Int64: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standard integer data type, representing numbers somewhere between negative nine quintillion and positive nine quintillion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eeh4j4dbmlyr" w:id="11"/>
      <w:bookmarkEnd w:id="11"/>
      <w:r w:rsidDel="00000000" w:rsidR="00000000" w:rsidRPr="00000000">
        <w:rPr>
          <w:rtl w:val="0"/>
        </w:rPr>
        <w:t xml:space="preserve">J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Joining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augmenting data by adding values from other datasets; one of the six practices of EDA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22222"/>
          <w:rtl w:val="0"/>
        </w:rPr>
        <w:t xml:space="preserve">JSON file: </w:t>
      </w: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A data storage file that is saved in a JavaScript format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nnynvcwrtytb" w:id="12"/>
      <w:bookmarkEnd w:id="12"/>
      <w:r w:rsidDel="00000000" w:rsidR="00000000" w:rsidRPr="00000000">
        <w:rPr>
          <w:rtl w:val="0"/>
        </w:rPr>
        <w:t xml:space="preserve">L</w:t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Label encoding: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transformation technique where each category is assigned a unique number instead of a qualitative value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9ize20r5amvd" w:id="13"/>
      <w:bookmarkEnd w:id="13"/>
      <w:r w:rsidDel="00000000" w:rsidR="00000000" w:rsidRPr="00000000">
        <w:rPr>
          <w:rtl w:val="0"/>
        </w:rPr>
        <w:t xml:space="preserve">M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Measures: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Numeric values that can be aggregated or placed in calculations</w:t>
      </w:r>
    </w:p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Merging: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method to combine two (or more) different data frames along a specified starting column(s)</w:t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Missing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value that is not stored for a variable in the observation of interest</w:t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93fveunf62m7" w:id="14"/>
      <w:bookmarkEnd w:id="14"/>
      <w:r w:rsidDel="00000000" w:rsidR="00000000" w:rsidRPr="00000000">
        <w:rPr>
          <w:rtl w:val="0"/>
        </w:rPr>
        <w:t xml:space="preserve">N</w:t>
      </w:r>
    </w:p>
    <w:p w:rsidR="00000000" w:rsidDel="00000000" w:rsidP="00000000" w:rsidRDefault="00000000" w:rsidRPr="00000000" w14:paraId="0000005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Non-null count: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total number of data entries for a data column that are not blank 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qxg6dlif2gk9" w:id="15"/>
      <w:bookmarkEnd w:id="15"/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0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One-hot encoding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transformation technique that turns one categorical variable into several binary variables</w:t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Outliers: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Observations that are an abnormal distance from other values or an overall pattern in a data population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c0342ryrzbs5" w:id="16"/>
      <w:bookmarkEnd w:id="16"/>
      <w:r w:rsidDel="00000000" w:rsidR="00000000" w:rsidRPr="00000000">
        <w:rPr>
          <w:rtl w:val="0"/>
        </w:rPr>
        <w:t xml:space="preserve">P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workflow data professionals can use to remain focused on the end goal of any given dataset; stands for plan, analyze, construct, and execute</w:t>
        <w:tab/>
        <w:tab/>
        <w:tab/>
        <w:tab/>
        <w:tab/>
        <w:tab/>
      </w:r>
    </w:p>
    <w:p w:rsidR="00000000" w:rsidDel="00000000" w:rsidP="00000000" w:rsidRDefault="00000000" w:rsidRPr="00000000" w14:paraId="0000005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Presenting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making a cleaned dataset available to others for analysis or further modeling; one of the six practices of EDA</w:t>
        <w:tab/>
        <w:tab/>
        <w:tab/>
        <w:tab/>
        <w:tab/>
      </w:r>
    </w:p>
    <w:p w:rsidR="00000000" w:rsidDel="00000000" w:rsidP="00000000" w:rsidRDefault="00000000" w:rsidRPr="00000000" w14:paraId="00000060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2q03115qi5f" w:id="17"/>
      <w:bookmarkEnd w:id="17"/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6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Second-party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that was gathered outside your organization but directly from the original source</w:t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Tableau term for a custom field of data created from a larger dataset based on custom conditions</w:t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Slicing: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method for breaking information down into smaller parts to facilitate efficient examination and analysis from different viewpoints</w:t>
      </w:r>
    </w:p>
    <w:p w:rsidR="00000000" w:rsidDel="00000000" w:rsidP="00000000" w:rsidRDefault="00000000" w:rsidRPr="00000000" w14:paraId="00000066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arranging data into a meaningful order for analysis</w:t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Tableau term for a group of dashboards or worksheets assembled into a presentation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sequence of characters and punctuation that contains textual information</w:t>
      </w:r>
    </w:p>
    <w:p w:rsidR="00000000" w:rsidDel="00000000" w:rsidP="00000000" w:rsidRDefault="00000000" w:rsidRPr="00000000" w14:paraId="0000006A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Structuring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taking raw data and organizing or transforming it to be more easily visualized, explained, or modeled; one of the six practices of EDA</w:t>
        <w:tab/>
        <w:tab/>
        <w:tab/>
        <w:tab/>
        <w:tab/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3zc81r782gax" w:id="18"/>
      <w:bookmarkEnd w:id="18"/>
      <w:r w:rsidDel="00000000" w:rsidR="00000000" w:rsidRPr="00000000">
        <w:rPr>
          <w:rtl w:val="0"/>
        </w:rPr>
        <w:t xml:space="preserve">T</w:t>
      </w:r>
    </w:p>
    <w:p w:rsidR="00000000" w:rsidDel="00000000" w:rsidP="00000000" w:rsidRDefault="00000000" w:rsidRPr="00000000" w14:paraId="0000006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Tableau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visualization software primarily used for presenting data to inform and improve businesses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Third-party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gathered outside your organization and aggregated</w:t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nen9i7peij8b" w:id="19"/>
      <w:bookmarkEnd w:id="19"/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Validating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verifying that the data is consistent and high quality; one of the six practices of EDA</w:t>
        <w:tab/>
      </w:r>
    </w:p>
    <w:p w:rsidR="00000000" w:rsidDel="00000000" w:rsidP="00000000" w:rsidRDefault="00000000" w:rsidRPr="00000000" w14:paraId="00000072">
      <w:pPr>
        <w:spacing w:line="240" w:lineRule="auto"/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oogle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widowControl w:val="0"/>
      <w:spacing w:line="240" w:lineRule="auto"/>
      <w:ind w:left="0" w:firstLine="0"/>
      <w:rPr>
        <w:color w:val="ff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</w:pPr>
    <w:rPr>
      <w:rFonts w:ascii="Google Sans SemiBold" w:cs="Google Sans SemiBold" w:eastAsia="Google Sans SemiBold" w:hAnsi="Google Sans SemiBold"/>
      <w:color w:val="1155cc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Relationship Id="rId11" Type="http://schemas.openxmlformats.org/officeDocument/2006/relationships/font" Target="fonts/GoogleSans-italic.ttf"/><Relationship Id="rId10" Type="http://schemas.openxmlformats.org/officeDocument/2006/relationships/font" Target="fonts/GoogleSans-bold.ttf"/><Relationship Id="rId12" Type="http://schemas.openxmlformats.org/officeDocument/2006/relationships/font" Target="fonts/GoogleSans-boldItalic.ttf"/><Relationship Id="rId9" Type="http://schemas.openxmlformats.org/officeDocument/2006/relationships/font" Target="fonts/Google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