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F42F68" w:rsidRDefault="00106516" w:rsidP="00106516">
      <w:pPr>
        <w:jc w:val="center"/>
        <w:rPr>
          <w:sz w:val="32"/>
          <w:szCs w:val="32"/>
        </w:rPr>
      </w:pPr>
      <w:r w:rsidRPr="00106516">
        <w:rPr>
          <w:sz w:val="32"/>
          <w:szCs w:val="32"/>
        </w:rPr>
        <w:t xml:space="preserve">Руководство по установке </w:t>
      </w:r>
    </w:p>
    <w:p w:rsidR="00106516" w:rsidRDefault="00106516" w:rsidP="00106516">
      <w:pPr>
        <w:jc w:val="center"/>
        <w:rPr>
          <w:sz w:val="32"/>
          <w:szCs w:val="32"/>
          <w:lang w:val="en-US"/>
        </w:rPr>
      </w:pPr>
      <w:r w:rsidRPr="00106516">
        <w:rPr>
          <w:sz w:val="32"/>
          <w:szCs w:val="32"/>
        </w:rPr>
        <w:t xml:space="preserve">программного обеспечения </w:t>
      </w:r>
      <w:r w:rsidR="002F7093">
        <w:rPr>
          <w:sz w:val="32"/>
          <w:szCs w:val="32"/>
          <w:lang w:val="en-US"/>
        </w:rPr>
        <w:t>Supervisor</w:t>
      </w:r>
      <w:r w:rsidR="002F7093" w:rsidRPr="002F7093">
        <w:rPr>
          <w:sz w:val="32"/>
          <w:szCs w:val="32"/>
        </w:rPr>
        <w:t xml:space="preserve"> </w:t>
      </w:r>
      <w:r w:rsidR="002F7093">
        <w:rPr>
          <w:sz w:val="32"/>
          <w:szCs w:val="32"/>
          <w:lang w:val="en-US"/>
        </w:rPr>
        <w:t>Server</w:t>
      </w:r>
      <w:r w:rsidRPr="00106516">
        <w:rPr>
          <w:sz w:val="32"/>
          <w:szCs w:val="32"/>
        </w:rPr>
        <w:br w:type="page"/>
      </w:r>
    </w:p>
    <w:p w:rsidR="002F7093" w:rsidRPr="002F7093" w:rsidRDefault="002F7093" w:rsidP="002F7093">
      <w:pPr>
        <w:jc w:val="center"/>
        <w:rPr>
          <w:b/>
          <w:sz w:val="32"/>
          <w:szCs w:val="32"/>
        </w:rPr>
      </w:pPr>
      <w:r w:rsidRPr="002F7093">
        <w:rPr>
          <w:b/>
          <w:sz w:val="32"/>
          <w:szCs w:val="32"/>
          <w:lang w:val="en-US"/>
        </w:rPr>
        <w:lastRenderedPageBreak/>
        <w:t>Supervisor</w:t>
      </w:r>
      <w:r w:rsidRPr="002F7093">
        <w:rPr>
          <w:b/>
          <w:sz w:val="32"/>
          <w:szCs w:val="32"/>
        </w:rPr>
        <w:t xml:space="preserve"> </w:t>
      </w:r>
      <w:r w:rsidRPr="002F7093">
        <w:rPr>
          <w:b/>
          <w:sz w:val="32"/>
          <w:szCs w:val="32"/>
          <w:lang w:val="en-US"/>
        </w:rPr>
        <w:t>Server</w:t>
      </w:r>
    </w:p>
    <w:p w:rsidR="002F7093" w:rsidRPr="002F7093" w:rsidRDefault="002F7093" w:rsidP="002F7093">
      <w:pPr>
        <w:jc w:val="both"/>
      </w:pPr>
      <w:r w:rsidRPr="002F7093">
        <w:t>ПО для управления локальным рабочим местом. Используются для запуска описанных в конфигурации процессов/сервисов.</w:t>
      </w:r>
    </w:p>
    <w:p w:rsidR="002F7093" w:rsidRPr="002F7093" w:rsidRDefault="002F7093" w:rsidP="002F7093">
      <w:pPr>
        <w:jc w:val="both"/>
      </w:pPr>
    </w:p>
    <w:p w:rsidR="002F7093" w:rsidRPr="002F7093" w:rsidRDefault="002F7093" w:rsidP="002F7093">
      <w:pPr>
        <w:jc w:val="both"/>
      </w:pPr>
      <w:r w:rsidRPr="002F7093">
        <w:t>Внимание!!! Настройка процессов требует указание непосредственного бинарного файла приложения в тэге &lt;</w:t>
      </w:r>
      <w:r w:rsidRPr="002F7093">
        <w:rPr>
          <w:lang w:val="en-US"/>
        </w:rPr>
        <w:t>path</w:t>
      </w:r>
      <w:r w:rsidRPr="002F7093">
        <w:t>&gt; конфигурационного файла. Скрипт указывать нельзя, иначе мониторинг процесса не будет выполнен (не будет работать перезапуск).</w:t>
      </w:r>
    </w:p>
    <w:p w:rsidR="002F7093" w:rsidRPr="002F7093" w:rsidRDefault="002F7093" w:rsidP="002F7093"/>
    <w:p w:rsidR="002F7093" w:rsidRPr="002F7093" w:rsidRDefault="002F7093" w:rsidP="002F7093">
      <w:pPr>
        <w:rPr>
          <w:b/>
        </w:rPr>
      </w:pPr>
      <w:r w:rsidRPr="002F7093">
        <w:rPr>
          <w:b/>
        </w:rPr>
        <w:t>Работа сервера:</w:t>
      </w:r>
    </w:p>
    <w:p w:rsidR="002F7093" w:rsidRPr="002F7093" w:rsidRDefault="002F7093" w:rsidP="002F7093">
      <w:pPr>
        <w:jc w:val="both"/>
      </w:pPr>
      <w:r w:rsidRPr="002F7093">
        <w:t>Сервер ожидает соединение с базой данных и в момент наличия (если для группы настроены несколько соединений с разными БД - то будет ожидаться подключение ко всем БД в первую очередь) начинает запускать процессы/сервисы для текущей группы. Процесс/сервис имеет свойство перезапуска. Если перезапуск установлен и процесс/сервис 'крашится', то перезапуск выполняется опять же после проверки соединения с БД (если такая с процессом/сервисом связана). В том случае если соединения с БД отсутствует - процесс/сервис ожидает и не перезапускается.</w:t>
      </w:r>
    </w:p>
    <w:p w:rsidR="002F7093" w:rsidRPr="002F7093" w:rsidRDefault="002F7093" w:rsidP="002F7093"/>
    <w:p w:rsidR="002F7093" w:rsidRPr="002F7093" w:rsidRDefault="002F7093" w:rsidP="002F7093">
      <w:r w:rsidRPr="002F7093">
        <w:t>В сервере предопределены следующие специальные обработчики:</w:t>
      </w:r>
    </w:p>
    <w:p w:rsidR="002F7093" w:rsidRPr="002F7093" w:rsidRDefault="002F7093" w:rsidP="002F7093">
      <w:pPr>
        <w:pStyle w:val="ListParagraph"/>
        <w:numPr>
          <w:ilvl w:val="0"/>
          <w:numId w:val="13"/>
        </w:numPr>
      </w:pPr>
      <w:r w:rsidRPr="002F7093">
        <w:rPr>
          <w:lang w:val="en-US"/>
        </w:rPr>
        <w:t>CWP</w:t>
      </w:r>
      <w:r w:rsidRPr="002F7093">
        <w:t xml:space="preserve"> процесс - тэг &lt;</w:t>
      </w:r>
      <w:proofErr w:type="spellStart"/>
      <w:r w:rsidRPr="002F7093">
        <w:rPr>
          <w:lang w:val="en-US"/>
        </w:rPr>
        <w:t>cwp</w:t>
      </w:r>
      <w:proofErr w:type="spellEnd"/>
      <w:r w:rsidRPr="002F7093">
        <w:t>&gt;</w:t>
      </w:r>
      <w:r w:rsidRPr="002F7093">
        <w:rPr>
          <w:lang w:val="en-US"/>
        </w:rPr>
        <w:t>true</w:t>
      </w:r>
      <w:r w:rsidRPr="002F7093">
        <w:t>&lt;</w:t>
      </w:r>
      <w:proofErr w:type="spellStart"/>
      <w:r w:rsidRPr="002F7093">
        <w:rPr>
          <w:lang w:val="en-US"/>
        </w:rPr>
        <w:t>cwp</w:t>
      </w:r>
      <w:proofErr w:type="spellEnd"/>
      <w:r w:rsidRPr="002F7093">
        <w:t>&gt; в настройках процессов</w:t>
      </w:r>
    </w:p>
    <w:p w:rsidR="002F7093" w:rsidRPr="002F7093" w:rsidRDefault="002F7093" w:rsidP="002F7093">
      <w:pPr>
        <w:pStyle w:val="ListParagraph"/>
        <w:numPr>
          <w:ilvl w:val="0"/>
          <w:numId w:val="13"/>
        </w:numPr>
      </w:pPr>
      <w:r w:rsidRPr="002F7093">
        <w:rPr>
          <w:lang w:val="en-US"/>
        </w:rPr>
        <w:t>FDP</w:t>
      </w:r>
      <w:r w:rsidRPr="002F7093">
        <w:t xml:space="preserve"> процесс/сервис - тэг &lt;</w:t>
      </w:r>
      <w:proofErr w:type="spellStart"/>
      <w:r w:rsidRPr="002F7093">
        <w:rPr>
          <w:lang w:val="en-US"/>
        </w:rPr>
        <w:t>fdp</w:t>
      </w:r>
      <w:proofErr w:type="spellEnd"/>
      <w:r w:rsidRPr="002F7093">
        <w:t>&gt;</w:t>
      </w:r>
      <w:r w:rsidRPr="002F7093">
        <w:rPr>
          <w:lang w:val="en-US"/>
        </w:rPr>
        <w:t>true</w:t>
      </w:r>
      <w:r w:rsidRPr="002F7093">
        <w:t>&lt;</w:t>
      </w:r>
      <w:proofErr w:type="spellStart"/>
      <w:r w:rsidRPr="002F7093">
        <w:rPr>
          <w:lang w:val="en-US"/>
        </w:rPr>
        <w:t>fdp</w:t>
      </w:r>
      <w:proofErr w:type="spellEnd"/>
      <w:r w:rsidRPr="002F7093">
        <w:t>&gt; в настройках процессов/сервисов</w:t>
      </w:r>
    </w:p>
    <w:p w:rsidR="002F7093" w:rsidRPr="002F7093" w:rsidRDefault="002F7093" w:rsidP="002F7093">
      <w:pPr>
        <w:pStyle w:val="ListParagraph"/>
        <w:numPr>
          <w:ilvl w:val="0"/>
          <w:numId w:val="13"/>
        </w:numPr>
      </w:pPr>
      <w:r w:rsidRPr="002F7093">
        <w:rPr>
          <w:lang w:val="en-US"/>
        </w:rPr>
        <w:t>FMTP</w:t>
      </w:r>
      <w:r w:rsidRPr="002F7093">
        <w:t xml:space="preserve"> процесс/сервис - тэг &lt;</w:t>
      </w:r>
      <w:proofErr w:type="spellStart"/>
      <w:r w:rsidRPr="002F7093">
        <w:rPr>
          <w:lang w:val="en-US"/>
        </w:rPr>
        <w:t>fmtp</w:t>
      </w:r>
      <w:proofErr w:type="spellEnd"/>
      <w:r w:rsidRPr="002F7093">
        <w:t>&gt;</w:t>
      </w:r>
      <w:r w:rsidRPr="002F7093">
        <w:rPr>
          <w:lang w:val="en-US"/>
        </w:rPr>
        <w:t>true</w:t>
      </w:r>
      <w:r w:rsidRPr="002F7093">
        <w:t>&lt;</w:t>
      </w:r>
      <w:proofErr w:type="spellStart"/>
      <w:r w:rsidRPr="002F7093">
        <w:rPr>
          <w:lang w:val="en-US"/>
        </w:rPr>
        <w:t>fmtp</w:t>
      </w:r>
      <w:proofErr w:type="spellEnd"/>
      <w:r w:rsidRPr="002F7093">
        <w:t>&gt; в настройках процессов/сервисов</w:t>
      </w:r>
    </w:p>
    <w:p w:rsidR="002F7093" w:rsidRPr="002F7093" w:rsidRDefault="002F7093" w:rsidP="002F7093"/>
    <w:p w:rsidR="002F7093" w:rsidRPr="002F7093" w:rsidRDefault="002F7093" w:rsidP="002F7093">
      <w:pPr>
        <w:rPr>
          <w:b/>
        </w:rPr>
      </w:pPr>
      <w:r w:rsidRPr="002F7093">
        <w:rPr>
          <w:b/>
          <w:lang w:val="en-US"/>
        </w:rPr>
        <w:t>Windows</w:t>
      </w:r>
      <w:r w:rsidRPr="002F7093">
        <w:rPr>
          <w:b/>
        </w:rPr>
        <w:t>:</w:t>
      </w:r>
    </w:p>
    <w:p w:rsidR="002F7093" w:rsidRPr="002F7093" w:rsidRDefault="002F7093" w:rsidP="002F7093">
      <w:r w:rsidRPr="002F7093">
        <w:t xml:space="preserve">Для работы сервера под </w:t>
      </w:r>
      <w:r w:rsidRPr="002F7093">
        <w:rPr>
          <w:lang w:val="en-US"/>
        </w:rPr>
        <w:t>Windows</w:t>
      </w:r>
      <w:r w:rsidRPr="002F7093">
        <w:t xml:space="preserve"> </w:t>
      </w:r>
      <w:r w:rsidRPr="002F7093">
        <w:rPr>
          <w:lang w:val="en-US"/>
        </w:rPr>
        <w:t>OC</w:t>
      </w:r>
      <w:r w:rsidRPr="002F7093">
        <w:t xml:space="preserve"> никаких дополнительных, кроме настройки конфигурационного файла, настроек не требуется. При необходимости и в случае использовании сервисов - требуется их регистрация.</w:t>
      </w:r>
    </w:p>
    <w:p w:rsidR="002F7093" w:rsidRPr="002F7093" w:rsidRDefault="002F7093" w:rsidP="002F7093"/>
    <w:p w:rsidR="002F7093" w:rsidRPr="002F7093" w:rsidRDefault="002F7093" w:rsidP="002F7093">
      <w:pPr>
        <w:rPr>
          <w:b/>
        </w:rPr>
      </w:pPr>
      <w:r w:rsidRPr="002F7093">
        <w:rPr>
          <w:b/>
          <w:lang w:val="en-US"/>
        </w:rPr>
        <w:t>Linux</w:t>
      </w:r>
      <w:r w:rsidRPr="002F7093">
        <w:rPr>
          <w:b/>
        </w:rPr>
        <w:t>:</w:t>
      </w:r>
    </w:p>
    <w:p w:rsidR="002F7093" w:rsidRPr="002F7093" w:rsidRDefault="002F7093" w:rsidP="002F7093">
      <w:pPr>
        <w:jc w:val="both"/>
      </w:pPr>
      <w:r w:rsidRPr="002F7093">
        <w:t xml:space="preserve">Для запуска сервера требуется его доступ к переменным окружения всех библиотек, которые будут использоваться процессами/сервисами. Этого можно достичь либо с помощью регистрации переменной </w:t>
      </w:r>
      <w:r w:rsidRPr="002F7093">
        <w:rPr>
          <w:lang w:val="en-US"/>
        </w:rPr>
        <w:t>PATH</w:t>
      </w:r>
      <w:r w:rsidRPr="002F7093">
        <w:t xml:space="preserve"> и  </w:t>
      </w:r>
      <w:r w:rsidRPr="002F7093">
        <w:rPr>
          <w:lang w:val="en-US"/>
        </w:rPr>
        <w:t>LD</w:t>
      </w:r>
      <w:r w:rsidRPr="002F7093">
        <w:t>_</w:t>
      </w:r>
      <w:r w:rsidRPr="002F7093">
        <w:rPr>
          <w:lang w:val="en-US"/>
        </w:rPr>
        <w:t>LIBRARY</w:t>
      </w:r>
      <w:r w:rsidRPr="002F7093">
        <w:t>_</w:t>
      </w:r>
      <w:r w:rsidRPr="002F7093">
        <w:rPr>
          <w:lang w:val="en-US"/>
        </w:rPr>
        <w:t>PATH</w:t>
      </w:r>
      <w:r w:rsidRPr="002F7093">
        <w:t xml:space="preserve"> в файле .</w:t>
      </w:r>
      <w:proofErr w:type="spellStart"/>
      <w:r w:rsidRPr="002F7093">
        <w:rPr>
          <w:lang w:val="en-US"/>
        </w:rPr>
        <w:t>bashrc</w:t>
      </w:r>
      <w:proofErr w:type="spellEnd"/>
      <w:r w:rsidRPr="002F7093">
        <w:t xml:space="preserve"> для текущего пользователя. Либо стартовать сервер </w:t>
      </w:r>
      <w:r>
        <w:rPr>
          <w:lang w:val="en-US"/>
        </w:rPr>
        <w:t>c</w:t>
      </w:r>
      <w:r w:rsidRPr="002F7093">
        <w:t xml:space="preserve"> помощью скрипта, в котором как минимум переменная </w:t>
      </w:r>
      <w:r w:rsidRPr="002F7093">
        <w:rPr>
          <w:lang w:val="en-US"/>
        </w:rPr>
        <w:t>LD</w:t>
      </w:r>
      <w:r w:rsidRPr="002F7093">
        <w:t>_</w:t>
      </w:r>
      <w:r w:rsidRPr="002F7093">
        <w:rPr>
          <w:lang w:val="en-US"/>
        </w:rPr>
        <w:t>LIBRARY</w:t>
      </w:r>
      <w:r w:rsidRPr="002F7093">
        <w:t>_</w:t>
      </w:r>
      <w:r w:rsidRPr="002F7093">
        <w:rPr>
          <w:lang w:val="en-US"/>
        </w:rPr>
        <w:t>PATH</w:t>
      </w:r>
      <w:r w:rsidRPr="002F7093">
        <w:t xml:space="preserve"> должна быть определена и экспортирована для указания пути к библиотекам (</w:t>
      </w:r>
      <w:proofErr w:type="spellStart"/>
      <w:r w:rsidRPr="002F7093">
        <w:rPr>
          <w:lang w:val="en-US"/>
        </w:rPr>
        <w:t>SupervisorServer</w:t>
      </w:r>
      <w:proofErr w:type="spellEnd"/>
      <w:r w:rsidRPr="002F7093">
        <w:t>.</w:t>
      </w:r>
      <w:proofErr w:type="spellStart"/>
      <w:r w:rsidRPr="002F7093">
        <w:rPr>
          <w:lang w:val="en-US"/>
        </w:rPr>
        <w:t>sh</w:t>
      </w:r>
      <w:proofErr w:type="spellEnd"/>
      <w:r w:rsidRPr="002F7093">
        <w:t>).</w:t>
      </w:r>
    </w:p>
    <w:p w:rsidR="002F7093" w:rsidRPr="002F7093" w:rsidRDefault="002F7093" w:rsidP="002F7093"/>
    <w:p w:rsidR="002F7093" w:rsidRPr="002F7093" w:rsidRDefault="002F7093" w:rsidP="002F7093">
      <w:pPr>
        <w:rPr>
          <w:b/>
        </w:rPr>
      </w:pPr>
      <w:r w:rsidRPr="002F7093">
        <w:rPr>
          <w:b/>
        </w:rPr>
        <w:lastRenderedPageBreak/>
        <w:t>Состав:</w:t>
      </w:r>
    </w:p>
    <w:p w:rsidR="002F7093" w:rsidRPr="002F7093" w:rsidRDefault="002F7093" w:rsidP="002F7093">
      <w:pPr>
        <w:pStyle w:val="ListParagraph"/>
        <w:numPr>
          <w:ilvl w:val="0"/>
          <w:numId w:val="14"/>
        </w:numPr>
      </w:pPr>
      <w:r w:rsidRPr="002F7093">
        <w:t>бинарый файл</w:t>
      </w:r>
    </w:p>
    <w:p w:rsidR="002F7093" w:rsidRPr="002F7093" w:rsidRDefault="002F7093" w:rsidP="002F7093">
      <w:pPr>
        <w:pStyle w:val="ListParagraph"/>
        <w:numPr>
          <w:ilvl w:val="0"/>
          <w:numId w:val="14"/>
        </w:numPr>
      </w:pPr>
      <w:r w:rsidRPr="002F7093">
        <w:t>файл конфигурации</w:t>
      </w:r>
    </w:p>
    <w:p w:rsidR="002F7093" w:rsidRPr="002F7093" w:rsidRDefault="002F7093" w:rsidP="002F7093">
      <w:pPr>
        <w:pStyle w:val="ListParagraph"/>
        <w:numPr>
          <w:ilvl w:val="0"/>
          <w:numId w:val="14"/>
        </w:numPr>
      </w:pPr>
      <w:r w:rsidRPr="002F7093">
        <w:t xml:space="preserve">системные настройки: </w:t>
      </w:r>
    </w:p>
    <w:p w:rsidR="002F7093" w:rsidRPr="002F7093" w:rsidRDefault="002F7093" w:rsidP="002F7093">
      <w:pPr>
        <w:rPr>
          <w:lang w:val="en-US"/>
        </w:rPr>
      </w:pPr>
      <w:r w:rsidRPr="002F7093">
        <w:tab/>
      </w:r>
      <w:r w:rsidRPr="002F7093">
        <w:rPr>
          <w:lang w:val="en-US"/>
        </w:rPr>
        <w:t>Win: HKEY_CURRENT_USER\Software\ITOS\</w:t>
      </w:r>
      <w:proofErr w:type="spellStart"/>
      <w:r w:rsidRPr="002F7093">
        <w:rPr>
          <w:lang w:val="en-US"/>
        </w:rPr>
        <w:t>SupervisorServer</w:t>
      </w:r>
      <w:proofErr w:type="spellEnd"/>
    </w:p>
    <w:p w:rsidR="002F7093" w:rsidRPr="002F7093" w:rsidRDefault="002F7093" w:rsidP="002F7093">
      <w:pPr>
        <w:rPr>
          <w:lang w:val="en-US"/>
        </w:rPr>
      </w:pPr>
      <w:r w:rsidRPr="002F7093">
        <w:rPr>
          <w:lang w:val="en-US"/>
        </w:rPr>
        <w:tab/>
        <w:t>Linux: ~/.</w:t>
      </w:r>
      <w:proofErr w:type="spellStart"/>
      <w:r w:rsidRPr="002F7093">
        <w:rPr>
          <w:lang w:val="en-US"/>
        </w:rPr>
        <w:t>config</w:t>
      </w:r>
      <w:proofErr w:type="spellEnd"/>
      <w:r w:rsidRPr="002F7093">
        <w:rPr>
          <w:lang w:val="en-US"/>
        </w:rPr>
        <w:t>/ITOS/</w:t>
      </w:r>
      <w:proofErr w:type="spellStart"/>
      <w:r w:rsidRPr="002F7093">
        <w:rPr>
          <w:lang w:val="en-US"/>
        </w:rPr>
        <w:t>SupervisorServer</w:t>
      </w:r>
      <w:proofErr w:type="spellEnd"/>
    </w:p>
    <w:p w:rsidR="002F7093" w:rsidRPr="002F7093" w:rsidRDefault="002F7093" w:rsidP="002F7093">
      <w:pPr>
        <w:rPr>
          <w:lang w:val="en-US"/>
        </w:rPr>
      </w:pPr>
    </w:p>
    <w:p w:rsidR="002F7093" w:rsidRPr="002F7093" w:rsidRDefault="002F7093" w:rsidP="002F7093">
      <w:pPr>
        <w:rPr>
          <w:b/>
          <w:lang w:val="en-US"/>
        </w:rPr>
      </w:pPr>
      <w:proofErr w:type="spellStart"/>
      <w:r w:rsidRPr="002F7093">
        <w:rPr>
          <w:b/>
          <w:lang w:val="en-US"/>
        </w:rPr>
        <w:t>Зависимости</w:t>
      </w:r>
      <w:proofErr w:type="spellEnd"/>
      <w:r w:rsidRPr="002F7093">
        <w:rPr>
          <w:b/>
          <w:lang w:val="en-US"/>
        </w:rPr>
        <w:t>:</w:t>
      </w:r>
    </w:p>
    <w:p w:rsidR="002F7093" w:rsidRPr="002F7093" w:rsidRDefault="002F7093" w:rsidP="002F7093">
      <w:pPr>
        <w:pStyle w:val="ListParagraph"/>
        <w:numPr>
          <w:ilvl w:val="0"/>
          <w:numId w:val="15"/>
        </w:numPr>
      </w:pPr>
      <w:r w:rsidRPr="002F7093">
        <w:rPr>
          <w:lang w:val="en-US"/>
        </w:rPr>
        <w:t>oracle</w:t>
      </w:r>
      <w:r w:rsidRPr="002F7093">
        <w:t xml:space="preserve"> </w:t>
      </w:r>
      <w:r w:rsidRPr="002F7093">
        <w:rPr>
          <w:lang w:val="en-US"/>
        </w:rPr>
        <w:t>DB</w:t>
      </w:r>
      <w:r w:rsidRPr="002F7093">
        <w:t xml:space="preserve"> </w:t>
      </w:r>
      <w:r w:rsidRPr="002F7093">
        <w:rPr>
          <w:lang w:val="en-US"/>
        </w:rPr>
        <w:t>client</w:t>
      </w:r>
    </w:p>
    <w:p w:rsidR="002F7093" w:rsidRPr="002F7093" w:rsidRDefault="002F7093" w:rsidP="002F7093"/>
    <w:p w:rsidR="002F7093" w:rsidRPr="002F7093" w:rsidRDefault="002F7093" w:rsidP="002F7093">
      <w:pPr>
        <w:rPr>
          <w:b/>
        </w:rPr>
      </w:pPr>
      <w:r w:rsidRPr="002F7093">
        <w:rPr>
          <w:b/>
        </w:rPr>
        <w:t>Запуск:</w:t>
      </w:r>
    </w:p>
    <w:p w:rsidR="002F7093" w:rsidRPr="002F7093" w:rsidRDefault="002F7093" w:rsidP="002F7093">
      <w:r w:rsidRPr="002F7093">
        <w:t>-</w:t>
      </w:r>
      <w:r w:rsidRPr="002F7093">
        <w:rPr>
          <w:lang w:val="en-US"/>
        </w:rPr>
        <w:t>c</w:t>
      </w:r>
      <w:r w:rsidRPr="002F7093">
        <w:tab/>
      </w:r>
      <w:r w:rsidRPr="002F7093">
        <w:tab/>
        <w:t>: задание имени конфигурационного файла</w:t>
      </w:r>
    </w:p>
    <w:p w:rsidR="002F7093" w:rsidRPr="002F7093" w:rsidRDefault="002F7093" w:rsidP="002F7093">
      <w:r w:rsidRPr="002F7093">
        <w:t>-</w:t>
      </w:r>
      <w:r w:rsidRPr="002F7093">
        <w:rPr>
          <w:lang w:val="en-US"/>
        </w:rPr>
        <w:t>l</w:t>
      </w:r>
      <w:r w:rsidRPr="002F7093">
        <w:tab/>
      </w:r>
      <w:r w:rsidRPr="002F7093">
        <w:tab/>
        <w:t>: задание имени файла журнала</w:t>
      </w:r>
    </w:p>
    <w:p w:rsidR="002F7093" w:rsidRPr="002F7093" w:rsidRDefault="002F7093" w:rsidP="002F7093"/>
    <w:p w:rsidR="002F7093" w:rsidRPr="002F7093" w:rsidRDefault="002F7093" w:rsidP="002F7093">
      <w:pPr>
        <w:rPr>
          <w:b/>
        </w:rPr>
      </w:pPr>
      <w:r w:rsidRPr="002F7093">
        <w:rPr>
          <w:b/>
        </w:rPr>
        <w:t>Настройка: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>&lt;</w:t>
      </w:r>
      <w:r w:rsidRPr="002F7093">
        <w:rPr>
          <w:lang w:val="en-US"/>
        </w:rPr>
        <w:t>active</w:t>
      </w:r>
      <w:r w:rsidRPr="002F7093">
        <w:t>_</w:t>
      </w:r>
      <w:r w:rsidRPr="002F7093">
        <w:rPr>
          <w:lang w:val="en-US"/>
        </w:rPr>
        <w:t>group</w:t>
      </w:r>
      <w:r w:rsidRPr="002F7093">
        <w:t xml:space="preserve">&gt; идентификатор группы (для определния в пределах </w:t>
      </w:r>
      <w:r w:rsidRPr="002F7093">
        <w:rPr>
          <w:lang w:val="en-US"/>
        </w:rPr>
        <w:t>supervisor</w:t>
      </w:r>
      <w:r w:rsidRPr="002F7093">
        <w:t xml:space="preserve"> </w:t>
      </w:r>
      <w:r w:rsidRPr="002F7093">
        <w:rPr>
          <w:lang w:val="en-US"/>
        </w:rPr>
        <w:t>server</w:t>
      </w:r>
      <w:r w:rsidRPr="002F7093">
        <w:t>'а), выбранный в качестве активного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rPr>
          <w:lang w:val="en-US"/>
        </w:rPr>
        <w:t>&lt;</w:t>
      </w:r>
      <w:proofErr w:type="spellStart"/>
      <w:proofErr w:type="gramStart"/>
      <w:r w:rsidRPr="002F7093">
        <w:rPr>
          <w:lang w:val="en-US"/>
        </w:rPr>
        <w:t>autostart</w:t>
      </w:r>
      <w:proofErr w:type="spellEnd"/>
      <w:proofErr w:type="gramEnd"/>
      <w:r w:rsidRPr="002F7093">
        <w:rPr>
          <w:lang w:val="en-US"/>
        </w:rPr>
        <w:t xml:space="preserve">&gt; - </w:t>
      </w:r>
      <w:proofErr w:type="spellStart"/>
      <w:r w:rsidRPr="002F7093">
        <w:rPr>
          <w:lang w:val="en-US"/>
        </w:rPr>
        <w:t>автозапуск</w:t>
      </w:r>
      <w:proofErr w:type="spellEnd"/>
      <w:r w:rsidRPr="002F7093">
        <w:rPr>
          <w:lang w:val="en-US"/>
        </w:rPr>
        <w:t xml:space="preserve"> [</w:t>
      </w:r>
      <w:proofErr w:type="spellStart"/>
      <w:r w:rsidRPr="002F7093">
        <w:rPr>
          <w:lang w:val="en-US"/>
        </w:rPr>
        <w:t>true|start</w:t>
      </w:r>
      <w:proofErr w:type="spellEnd"/>
      <w:r w:rsidRPr="002F7093">
        <w:rPr>
          <w:lang w:val="en-US"/>
        </w:rPr>
        <w:t>]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rPr>
          <w:lang w:val="en-US"/>
        </w:rPr>
        <w:t>&lt;</w:t>
      </w:r>
      <w:proofErr w:type="gramStart"/>
      <w:r w:rsidRPr="002F7093">
        <w:rPr>
          <w:lang w:val="en-US"/>
        </w:rPr>
        <w:t>language</w:t>
      </w:r>
      <w:proofErr w:type="gramEnd"/>
      <w:r w:rsidRPr="002F7093">
        <w:rPr>
          <w:lang w:val="en-US"/>
        </w:rPr>
        <w:t xml:space="preserve">&gt; - </w:t>
      </w:r>
      <w:proofErr w:type="spellStart"/>
      <w:r w:rsidRPr="002F7093">
        <w:rPr>
          <w:lang w:val="en-US"/>
        </w:rPr>
        <w:t>выбор</w:t>
      </w:r>
      <w:proofErr w:type="spellEnd"/>
      <w:r w:rsidRPr="002F7093">
        <w:rPr>
          <w:lang w:val="en-US"/>
        </w:rPr>
        <w:t xml:space="preserve"> </w:t>
      </w:r>
      <w:proofErr w:type="spellStart"/>
      <w:r w:rsidRPr="002F7093">
        <w:rPr>
          <w:lang w:val="en-US"/>
        </w:rPr>
        <w:t>языка</w:t>
      </w:r>
      <w:proofErr w:type="spellEnd"/>
      <w:r w:rsidRPr="002F7093">
        <w:rPr>
          <w:lang w:val="en-US"/>
        </w:rPr>
        <w:t xml:space="preserve"> [</w:t>
      </w:r>
      <w:proofErr w:type="spellStart"/>
      <w:r w:rsidRPr="002F7093">
        <w:rPr>
          <w:lang w:val="en-US"/>
        </w:rPr>
        <w:t>english|russian</w:t>
      </w:r>
      <w:proofErr w:type="spellEnd"/>
      <w:r w:rsidRPr="002F7093">
        <w:rPr>
          <w:lang w:val="en-US"/>
        </w:rPr>
        <w:t>]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>&lt;</w:t>
      </w:r>
      <w:r w:rsidRPr="002F7093">
        <w:rPr>
          <w:lang w:val="en-US"/>
        </w:rPr>
        <w:t>log</w:t>
      </w:r>
      <w:r w:rsidRPr="002F7093">
        <w:t>&gt; - переключение использования логирования [</w:t>
      </w:r>
      <w:r w:rsidRPr="002F7093">
        <w:rPr>
          <w:lang w:val="en-US"/>
        </w:rPr>
        <w:t>true</w:t>
      </w:r>
      <w:r w:rsidRPr="002F7093">
        <w:t>|</w:t>
      </w:r>
      <w:r w:rsidRPr="002F7093">
        <w:rPr>
          <w:lang w:val="en-US"/>
        </w:rPr>
        <w:t>false</w:t>
      </w:r>
      <w:r w:rsidRPr="002F7093">
        <w:t>]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>&lt;</w:t>
      </w:r>
      <w:r w:rsidRPr="002F7093">
        <w:rPr>
          <w:lang w:val="en-US"/>
        </w:rPr>
        <w:t>databases</w:t>
      </w:r>
      <w:r w:rsidRPr="002F7093">
        <w:t>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Произвольное количество блоков: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&lt;</w:t>
      </w:r>
      <w:proofErr w:type="spellStart"/>
      <w:r w:rsidRPr="002F7093">
        <w:rPr>
          <w:lang w:val="en-US"/>
        </w:rPr>
        <w:t>databaseX</w:t>
      </w:r>
      <w:proofErr w:type="spellEnd"/>
      <w:r w:rsidRPr="002F7093">
        <w:t xml:space="preserve">&gt; - </w:t>
      </w:r>
      <w:r w:rsidRPr="002F7093">
        <w:rPr>
          <w:lang w:val="en-US"/>
        </w:rPr>
        <w:t>X</w:t>
      </w:r>
      <w:r w:rsidRPr="002F7093">
        <w:t xml:space="preserve"> - неповторяющаяся цифра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@</w:t>
      </w:r>
      <w:r w:rsidRPr="002F7093">
        <w:rPr>
          <w:lang w:val="en-US"/>
        </w:rPr>
        <w:t>id</w:t>
      </w:r>
      <w:r w:rsidRPr="002F7093">
        <w:t xml:space="preserve"> - идентификатор БД (для определния в пределах </w:t>
      </w:r>
      <w:r w:rsidRPr="002F7093">
        <w:rPr>
          <w:lang w:val="en-US"/>
        </w:rPr>
        <w:t>supervisor</w:t>
      </w:r>
      <w:r w:rsidRPr="002F7093">
        <w:t xml:space="preserve"> </w:t>
      </w:r>
      <w:r w:rsidRPr="002F7093">
        <w:rPr>
          <w:lang w:val="en-US"/>
        </w:rPr>
        <w:t>server</w:t>
      </w:r>
      <w:r w:rsidRPr="002F7093">
        <w:t>'а)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driver</w:t>
      </w:r>
      <w:r w:rsidRPr="002F7093">
        <w:t xml:space="preserve">&gt; - драйвер БД (для </w:t>
      </w:r>
      <w:r w:rsidRPr="002F7093">
        <w:rPr>
          <w:lang w:val="en-US"/>
        </w:rPr>
        <w:t>oracle</w:t>
      </w:r>
      <w:r w:rsidRPr="002F7093">
        <w:t xml:space="preserve"> = "</w:t>
      </w:r>
      <w:r w:rsidRPr="002F7093">
        <w:rPr>
          <w:lang w:val="en-US"/>
        </w:rPr>
        <w:t>QOCI</w:t>
      </w:r>
      <w:r w:rsidRPr="002F7093">
        <w:t>")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host</w:t>
      </w:r>
      <w:r w:rsidRPr="002F7093">
        <w:t>&gt; - адрес БД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name</w:t>
      </w:r>
      <w:r w:rsidRPr="002F7093">
        <w:t>&gt; - имя БД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password</w:t>
      </w:r>
      <w:r w:rsidRPr="002F7093">
        <w:t>&gt; - пароль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port</w:t>
      </w:r>
      <w:r w:rsidRPr="002F7093">
        <w:t>&gt; - порт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user</w:t>
      </w:r>
      <w:r w:rsidRPr="002F7093">
        <w:t>&gt; - имя пользователя БД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>&lt;</w:t>
      </w:r>
      <w:r w:rsidRPr="002F7093">
        <w:rPr>
          <w:lang w:val="en-US"/>
        </w:rPr>
        <w:t>groups</w:t>
      </w:r>
      <w:r w:rsidRPr="002F7093">
        <w:t xml:space="preserve">&gt; - группы запуска. Имена тэгов </w:t>
      </w:r>
      <w:r w:rsidRPr="002F7093">
        <w:rPr>
          <w:lang w:val="en-US"/>
        </w:rPr>
        <w:t>children</w:t>
      </w:r>
      <w:r w:rsidRPr="002F7093">
        <w:t>-ов (конкретных групп) не имеет значения и может быть любым.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Произвольное количество блоков: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&lt;"произвольное_имя"&gt;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@</w:t>
      </w:r>
      <w:r w:rsidRPr="002F7093">
        <w:rPr>
          <w:lang w:val="en-US"/>
        </w:rPr>
        <w:t>id</w:t>
      </w:r>
      <w:r w:rsidRPr="002F7093">
        <w:t xml:space="preserve"> - идентификатор группы (для определния в пределах </w:t>
      </w:r>
      <w:r w:rsidRPr="002F7093">
        <w:rPr>
          <w:lang w:val="en-US"/>
        </w:rPr>
        <w:t>supervisor</w:t>
      </w:r>
      <w:r w:rsidRPr="002F7093">
        <w:t xml:space="preserve"> </w:t>
      </w:r>
      <w:r w:rsidRPr="002F7093">
        <w:rPr>
          <w:lang w:val="en-US"/>
        </w:rPr>
        <w:t>server</w:t>
      </w:r>
      <w:r w:rsidRPr="002F7093">
        <w:t>'а)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@</w:t>
      </w:r>
      <w:proofErr w:type="spellStart"/>
      <w:r w:rsidRPr="002F7093">
        <w:rPr>
          <w:lang w:val="en-US"/>
        </w:rPr>
        <w:t>visualName</w:t>
      </w:r>
      <w:proofErr w:type="spellEnd"/>
      <w:r w:rsidRPr="002F7093">
        <w:t xml:space="preserve"> - отображаемое имя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 xml:space="preserve">Каждая группа содержит произвольное количество процессов с произвольным именем тэга, но обязательным 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текстом, который является атрибутом '</w:t>
      </w:r>
      <w:r w:rsidRPr="002F7093">
        <w:rPr>
          <w:lang w:val="en-US"/>
        </w:rPr>
        <w:t>id</w:t>
      </w:r>
      <w:r w:rsidRPr="002F7093">
        <w:t>' из настроек процесса/сервиса: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 xml:space="preserve">&lt;"произвольное_имя процесса"&gt; идентификатор процесса (для определния в пределах </w:t>
      </w:r>
      <w:r w:rsidRPr="002F7093">
        <w:rPr>
          <w:lang w:val="en-US"/>
        </w:rPr>
        <w:t>supervisor</w:t>
      </w:r>
      <w:r w:rsidRPr="002F7093">
        <w:t xml:space="preserve"> </w:t>
      </w:r>
      <w:r w:rsidRPr="002F7093">
        <w:rPr>
          <w:lang w:val="en-US"/>
        </w:rPr>
        <w:t>server</w:t>
      </w:r>
      <w:r w:rsidRPr="002F7093">
        <w:t>'а)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lastRenderedPageBreak/>
        <w:tab/>
      </w:r>
      <w:r w:rsidRPr="002F7093">
        <w:tab/>
      </w:r>
      <w:r w:rsidRPr="002F7093">
        <w:tab/>
        <w:t>@</w:t>
      </w:r>
      <w:r w:rsidRPr="002F7093">
        <w:rPr>
          <w:lang w:val="en-US"/>
        </w:rPr>
        <w:t>order</w:t>
      </w:r>
      <w:r w:rsidRPr="002F7093">
        <w:t xml:space="preserve"> - порядок его пуска, но не гарантирует порядок его запуска. Этот атрибут может быть проигнорирован.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>&lt;</w:t>
      </w:r>
      <w:r w:rsidRPr="002F7093">
        <w:rPr>
          <w:lang w:val="en-US"/>
        </w:rPr>
        <w:t>network</w:t>
      </w:r>
      <w:r w:rsidRPr="002F7093">
        <w:t xml:space="preserve">&gt; - прослушиваемый адрес и порт для подключения </w:t>
      </w:r>
      <w:r w:rsidRPr="002F7093">
        <w:rPr>
          <w:lang w:val="en-US"/>
        </w:rPr>
        <w:t>Supervisor</w:t>
      </w:r>
      <w:r w:rsidRPr="002F7093">
        <w:t xml:space="preserve"> </w:t>
      </w:r>
      <w:r w:rsidRPr="002F7093">
        <w:rPr>
          <w:lang w:val="en-US"/>
        </w:rPr>
        <w:t>Monitor</w:t>
      </w:r>
      <w:r w:rsidRPr="002F7093">
        <w:t>'а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&lt;</w:t>
      </w:r>
      <w:r w:rsidRPr="002F7093">
        <w:rPr>
          <w:lang w:val="en-US"/>
        </w:rPr>
        <w:t>host</w:t>
      </w:r>
      <w:r w:rsidRPr="002F7093">
        <w:t>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&lt;</w:t>
      </w:r>
      <w:r w:rsidRPr="002F7093">
        <w:rPr>
          <w:lang w:val="en-US"/>
        </w:rPr>
        <w:t>port</w:t>
      </w:r>
      <w:r w:rsidRPr="002F7093">
        <w:t>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>&lt;</w:t>
      </w:r>
      <w:r w:rsidRPr="002F7093">
        <w:rPr>
          <w:lang w:val="en-US"/>
        </w:rPr>
        <w:t>processes</w:t>
      </w:r>
      <w:r w:rsidRPr="002F7093">
        <w:t>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Произвольное количество блоков: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&lt;"произвольное_название_процесса"&gt;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@</w:t>
      </w:r>
      <w:r w:rsidRPr="002F7093">
        <w:rPr>
          <w:lang w:val="en-US"/>
        </w:rPr>
        <w:t>id</w:t>
      </w:r>
      <w:r w:rsidRPr="002F7093">
        <w:t xml:space="preserve"> - идентификатор процесса (для определния в пределах </w:t>
      </w:r>
      <w:r w:rsidRPr="002F7093">
        <w:rPr>
          <w:lang w:val="en-US"/>
        </w:rPr>
        <w:t>supervisor</w:t>
      </w:r>
      <w:r w:rsidRPr="002F7093">
        <w:t xml:space="preserve"> </w:t>
      </w:r>
      <w:r w:rsidRPr="002F7093">
        <w:rPr>
          <w:lang w:val="en-US"/>
        </w:rPr>
        <w:t>server</w:t>
      </w:r>
      <w:r w:rsidRPr="002F7093">
        <w:t>'а)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 xml:space="preserve">Далее может присутствовать особый тэг, определяющий поведение процесса (имеет значения </w:t>
      </w:r>
      <w:r w:rsidRPr="002F7093">
        <w:rPr>
          <w:lang w:val="en-US"/>
        </w:rPr>
        <w:t>true</w:t>
      </w:r>
      <w:r w:rsidRPr="002F7093">
        <w:t xml:space="preserve"> | </w:t>
      </w:r>
      <w:r w:rsidRPr="002F7093">
        <w:rPr>
          <w:lang w:val="en-US"/>
        </w:rPr>
        <w:t>false</w:t>
      </w:r>
      <w:r w:rsidRPr="002F7093">
        <w:t>):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tab/>
      </w:r>
      <w:r w:rsidRPr="002F7093">
        <w:tab/>
      </w:r>
      <w:r w:rsidRPr="002F7093">
        <w:tab/>
      </w:r>
      <w:r w:rsidRPr="002F7093">
        <w:rPr>
          <w:lang w:val="en-US"/>
        </w:rPr>
        <w:t>- &lt;</w:t>
      </w:r>
      <w:proofErr w:type="spellStart"/>
      <w:r w:rsidRPr="002F7093">
        <w:rPr>
          <w:lang w:val="en-US"/>
        </w:rPr>
        <w:t>fdp</w:t>
      </w:r>
      <w:proofErr w:type="spellEnd"/>
      <w:r w:rsidRPr="002F7093">
        <w:rPr>
          <w:lang w:val="en-US"/>
        </w:rPr>
        <w:t>&gt;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rPr>
          <w:lang w:val="en-US"/>
        </w:rPr>
        <w:tab/>
      </w:r>
      <w:r w:rsidRPr="002F7093">
        <w:rPr>
          <w:lang w:val="en-US"/>
        </w:rPr>
        <w:tab/>
      </w:r>
      <w:r w:rsidRPr="002F7093">
        <w:rPr>
          <w:lang w:val="en-US"/>
        </w:rPr>
        <w:tab/>
        <w:t>- &lt;</w:t>
      </w:r>
      <w:proofErr w:type="spellStart"/>
      <w:r w:rsidRPr="002F7093">
        <w:rPr>
          <w:lang w:val="en-US"/>
        </w:rPr>
        <w:t>fmtp</w:t>
      </w:r>
      <w:proofErr w:type="spellEnd"/>
      <w:r w:rsidRPr="002F7093">
        <w:rPr>
          <w:lang w:val="en-US"/>
        </w:rPr>
        <w:t>&gt;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rPr>
          <w:lang w:val="en-US"/>
        </w:rPr>
        <w:tab/>
      </w:r>
      <w:r w:rsidRPr="002F7093">
        <w:rPr>
          <w:lang w:val="en-US"/>
        </w:rPr>
        <w:tab/>
      </w:r>
      <w:r w:rsidRPr="002F7093">
        <w:rPr>
          <w:lang w:val="en-US"/>
        </w:rPr>
        <w:tab/>
        <w:t>- &lt;</w:t>
      </w:r>
      <w:proofErr w:type="spellStart"/>
      <w:r w:rsidRPr="002F7093">
        <w:rPr>
          <w:lang w:val="en-US"/>
        </w:rPr>
        <w:t>cwp</w:t>
      </w:r>
      <w:proofErr w:type="spellEnd"/>
      <w:r w:rsidRPr="002F7093">
        <w:rPr>
          <w:lang w:val="en-US"/>
        </w:rPr>
        <w:t>&gt;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rPr>
          <w:lang w:val="en-US"/>
        </w:rPr>
        <w:tab/>
      </w:r>
      <w:r w:rsidRPr="002F7093">
        <w:rPr>
          <w:lang w:val="en-US"/>
        </w:rPr>
        <w:tab/>
      </w:r>
      <w:r w:rsidRPr="002F7093">
        <w:rPr>
          <w:lang w:val="en-US"/>
        </w:rPr>
        <w:tab/>
        <w:t>- &lt;</w:t>
      </w:r>
      <w:proofErr w:type="spellStart"/>
      <w:proofErr w:type="gramStart"/>
      <w:r w:rsidRPr="002F7093">
        <w:rPr>
          <w:lang w:val="en-US"/>
        </w:rPr>
        <w:t>adp</w:t>
      </w:r>
      <w:proofErr w:type="spellEnd"/>
      <w:proofErr w:type="gramEnd"/>
      <w:r w:rsidRPr="002F7093">
        <w:rPr>
          <w:lang w:val="en-US"/>
        </w:rPr>
        <w:t>&gt;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rPr>
          <w:lang w:val="en-US"/>
        </w:rPr>
        <w:tab/>
      </w:r>
      <w:r w:rsidRPr="002F7093">
        <w:rPr>
          <w:lang w:val="en-US"/>
        </w:rPr>
        <w:tab/>
        <w:t>&lt;</w:t>
      </w:r>
      <w:proofErr w:type="spellStart"/>
      <w:r w:rsidRPr="002F7093">
        <w:rPr>
          <w:lang w:val="en-US"/>
        </w:rPr>
        <w:t>status_path</w:t>
      </w:r>
      <w:proofErr w:type="spellEnd"/>
      <w:r w:rsidRPr="002F7093">
        <w:rPr>
          <w:lang w:val="en-US"/>
        </w:rPr>
        <w:t>&gt; (</w:t>
      </w:r>
      <w:proofErr w:type="spellStart"/>
      <w:r w:rsidRPr="002F7093">
        <w:rPr>
          <w:lang w:val="en-US"/>
        </w:rPr>
        <w:t>только</w:t>
      </w:r>
      <w:proofErr w:type="spellEnd"/>
      <w:r w:rsidRPr="002F7093">
        <w:rPr>
          <w:lang w:val="en-US"/>
        </w:rPr>
        <w:t xml:space="preserve"> </w:t>
      </w:r>
      <w:proofErr w:type="spellStart"/>
      <w:r w:rsidRPr="002F7093">
        <w:rPr>
          <w:lang w:val="en-US"/>
        </w:rPr>
        <w:t>для</w:t>
      </w:r>
      <w:proofErr w:type="spellEnd"/>
      <w:r w:rsidRPr="002F7093">
        <w:rPr>
          <w:lang w:val="en-US"/>
        </w:rPr>
        <w:t xml:space="preserve"> &lt;</w:t>
      </w:r>
      <w:proofErr w:type="spellStart"/>
      <w:proofErr w:type="gramStart"/>
      <w:r w:rsidRPr="002F7093">
        <w:rPr>
          <w:lang w:val="en-US"/>
        </w:rPr>
        <w:t>adp</w:t>
      </w:r>
      <w:proofErr w:type="spellEnd"/>
      <w:proofErr w:type="gramEnd"/>
      <w:r w:rsidRPr="002F7093">
        <w:rPr>
          <w:lang w:val="en-US"/>
        </w:rPr>
        <w:t>&gt;)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rPr>
          <w:lang w:val="en-US"/>
        </w:rPr>
        <w:tab/>
      </w:r>
      <w:r w:rsidRPr="002F7093">
        <w:rPr>
          <w:lang w:val="en-US"/>
        </w:rPr>
        <w:tab/>
      </w:r>
      <w:r w:rsidRPr="002F7093">
        <w:t>&lt;</w:t>
      </w:r>
      <w:r w:rsidRPr="002F7093">
        <w:rPr>
          <w:lang w:val="en-US"/>
        </w:rPr>
        <w:t>path</w:t>
      </w:r>
      <w:r w:rsidRPr="002F7093">
        <w:t>&gt; - путь к бинарному файлу приложения.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arguments</w:t>
      </w:r>
      <w:r w:rsidRPr="002F7093">
        <w:t>&gt; - параметры командной строки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proofErr w:type="spellStart"/>
      <w:r w:rsidRPr="002F7093">
        <w:rPr>
          <w:lang w:val="en-US"/>
        </w:rPr>
        <w:t>visualName</w:t>
      </w:r>
      <w:proofErr w:type="spellEnd"/>
      <w:r w:rsidRPr="002F7093">
        <w:t>&gt; - имя процесса/сервиса, отображаемое в окне 'Обозреватель'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description</w:t>
      </w:r>
      <w:r w:rsidRPr="002F7093">
        <w:t>&gt; - необязательное описание процесса/сервиса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proofErr w:type="spellStart"/>
      <w:r w:rsidRPr="002F7093">
        <w:rPr>
          <w:lang w:val="en-US"/>
        </w:rPr>
        <w:t>config</w:t>
      </w:r>
      <w:proofErr w:type="spellEnd"/>
      <w:r w:rsidRPr="002F7093">
        <w:t>_</w:t>
      </w:r>
      <w:r w:rsidRPr="002F7093">
        <w:rPr>
          <w:lang w:val="en-US"/>
        </w:rPr>
        <w:t>path</w:t>
      </w:r>
      <w:r w:rsidRPr="002F7093">
        <w:t xml:space="preserve">&gt; - путь к файлу конфигурации процесса/сервиса - для внутренней обработки конкретными обработчиками сервера, например, </w:t>
      </w:r>
      <w:r w:rsidRPr="002F7093">
        <w:rPr>
          <w:lang w:val="en-US"/>
        </w:rPr>
        <w:t>FMTP</w:t>
      </w:r>
      <w:r w:rsidRPr="002F7093">
        <w:t xml:space="preserve"> сервис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log</w:t>
      </w:r>
      <w:r w:rsidRPr="002F7093">
        <w:t>_</w:t>
      </w:r>
      <w:r w:rsidRPr="002F7093">
        <w:rPr>
          <w:lang w:val="en-US"/>
        </w:rPr>
        <w:t>path</w:t>
      </w:r>
      <w:r w:rsidRPr="002F7093">
        <w:t>&gt; - путь к файлу лога, для возможности удаленного просмотра лога 'Обозревателем'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restart</w:t>
      </w:r>
      <w:r w:rsidRPr="002F7093">
        <w:t xml:space="preserve">&gt; - параметр, указывающий необходимость перезапуска в случае падения: </w:t>
      </w:r>
      <w:r w:rsidRPr="002F7093">
        <w:rPr>
          <w:lang w:val="en-US"/>
        </w:rPr>
        <w:t>true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database</w:t>
      </w:r>
      <w:r w:rsidRPr="002F7093">
        <w:t xml:space="preserve">&gt; - идентификатор БД (для определния в пределах </w:t>
      </w:r>
      <w:r w:rsidRPr="002F7093">
        <w:rPr>
          <w:lang w:val="en-US"/>
        </w:rPr>
        <w:t>supervisor</w:t>
      </w:r>
      <w:r w:rsidRPr="002F7093">
        <w:t xml:space="preserve"> </w:t>
      </w:r>
      <w:r w:rsidRPr="002F7093">
        <w:rPr>
          <w:lang w:val="en-US"/>
        </w:rPr>
        <w:t>server</w:t>
      </w:r>
      <w:r w:rsidRPr="002F7093">
        <w:t>'а)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>&lt;</w:t>
      </w:r>
      <w:r w:rsidRPr="002F7093">
        <w:rPr>
          <w:lang w:val="en-US"/>
        </w:rPr>
        <w:t>scripts</w:t>
      </w:r>
      <w:r w:rsidRPr="002F7093">
        <w:t>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Произвольное количество блоков: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&lt;"произвольное_название_скрипта"&gt;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name</w:t>
      </w:r>
      <w:r w:rsidRPr="002F7093">
        <w:t>&gt; - отображаемое имя скрипта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path</w:t>
      </w:r>
      <w:r w:rsidRPr="002F7093">
        <w:t>&gt; - путь и имя файла скрипта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>&lt;</w:t>
      </w:r>
      <w:r w:rsidRPr="002F7093">
        <w:rPr>
          <w:lang w:val="en-US"/>
        </w:rPr>
        <w:t>services</w:t>
      </w:r>
      <w:r w:rsidRPr="002F7093">
        <w:t>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Произвольное количество блоков: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&lt;"произвольное_название_сервиса"&gt;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 xml:space="preserve">Далее может присутствовать особый тэг, определяющий поведение процесса (имеет значения </w:t>
      </w:r>
      <w:r w:rsidRPr="002F7093">
        <w:rPr>
          <w:lang w:val="en-US"/>
        </w:rPr>
        <w:t>true</w:t>
      </w:r>
      <w:r w:rsidRPr="002F7093">
        <w:t xml:space="preserve"> | </w:t>
      </w:r>
      <w:r w:rsidRPr="002F7093">
        <w:rPr>
          <w:lang w:val="en-US"/>
        </w:rPr>
        <w:t>false</w:t>
      </w:r>
      <w:r w:rsidRPr="002F7093">
        <w:t>):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tab/>
      </w:r>
      <w:r w:rsidRPr="002F7093">
        <w:tab/>
      </w:r>
      <w:r w:rsidRPr="002F7093">
        <w:tab/>
      </w:r>
      <w:r w:rsidRPr="002F7093">
        <w:rPr>
          <w:lang w:val="en-US"/>
        </w:rPr>
        <w:t>- &lt;</w:t>
      </w:r>
      <w:proofErr w:type="spellStart"/>
      <w:r w:rsidRPr="002F7093">
        <w:rPr>
          <w:lang w:val="en-US"/>
        </w:rPr>
        <w:t>fdp</w:t>
      </w:r>
      <w:proofErr w:type="spellEnd"/>
      <w:r w:rsidRPr="002F7093">
        <w:rPr>
          <w:lang w:val="en-US"/>
        </w:rPr>
        <w:t>&gt;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rPr>
          <w:lang w:val="en-US"/>
        </w:rPr>
        <w:tab/>
      </w:r>
      <w:r w:rsidRPr="002F7093">
        <w:rPr>
          <w:lang w:val="en-US"/>
        </w:rPr>
        <w:tab/>
      </w:r>
      <w:r w:rsidRPr="002F7093">
        <w:rPr>
          <w:lang w:val="en-US"/>
        </w:rPr>
        <w:tab/>
        <w:t>- &lt;</w:t>
      </w:r>
      <w:proofErr w:type="spellStart"/>
      <w:r w:rsidRPr="002F7093">
        <w:rPr>
          <w:lang w:val="en-US"/>
        </w:rPr>
        <w:t>fmtp</w:t>
      </w:r>
      <w:proofErr w:type="spellEnd"/>
      <w:r w:rsidRPr="002F7093">
        <w:rPr>
          <w:lang w:val="en-US"/>
        </w:rPr>
        <w:t>&gt;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rPr>
          <w:lang w:val="en-US"/>
        </w:rPr>
        <w:tab/>
      </w:r>
      <w:r w:rsidRPr="002F7093">
        <w:rPr>
          <w:lang w:val="en-US"/>
        </w:rPr>
        <w:tab/>
      </w:r>
      <w:r w:rsidRPr="002F7093">
        <w:rPr>
          <w:lang w:val="en-US"/>
        </w:rPr>
        <w:tab/>
        <w:t>- &lt;</w:t>
      </w:r>
      <w:proofErr w:type="spellStart"/>
      <w:proofErr w:type="gramStart"/>
      <w:r w:rsidRPr="002F7093">
        <w:rPr>
          <w:lang w:val="en-US"/>
        </w:rPr>
        <w:t>adp</w:t>
      </w:r>
      <w:proofErr w:type="spellEnd"/>
      <w:proofErr w:type="gramEnd"/>
      <w:r w:rsidRPr="002F7093">
        <w:rPr>
          <w:lang w:val="en-US"/>
        </w:rPr>
        <w:t>&gt;</w:t>
      </w:r>
    </w:p>
    <w:p w:rsidR="002F7093" w:rsidRPr="002F7093" w:rsidRDefault="002F7093" w:rsidP="002F7093">
      <w:pPr>
        <w:spacing w:after="0" w:line="240" w:lineRule="auto"/>
        <w:contextualSpacing/>
        <w:rPr>
          <w:lang w:val="en-US"/>
        </w:rPr>
      </w:pPr>
      <w:r w:rsidRPr="002F7093">
        <w:rPr>
          <w:lang w:val="en-US"/>
        </w:rPr>
        <w:tab/>
      </w:r>
      <w:r w:rsidRPr="002F7093">
        <w:rPr>
          <w:lang w:val="en-US"/>
        </w:rPr>
        <w:tab/>
        <w:t>&lt;</w:t>
      </w:r>
      <w:proofErr w:type="spellStart"/>
      <w:r w:rsidRPr="002F7093">
        <w:rPr>
          <w:lang w:val="en-US"/>
        </w:rPr>
        <w:t>status_path</w:t>
      </w:r>
      <w:proofErr w:type="spellEnd"/>
      <w:r w:rsidRPr="002F7093">
        <w:rPr>
          <w:lang w:val="en-US"/>
        </w:rPr>
        <w:t>&gt; (</w:t>
      </w:r>
      <w:proofErr w:type="spellStart"/>
      <w:r w:rsidRPr="002F7093">
        <w:rPr>
          <w:lang w:val="en-US"/>
        </w:rPr>
        <w:t>только</w:t>
      </w:r>
      <w:proofErr w:type="spellEnd"/>
      <w:r w:rsidRPr="002F7093">
        <w:rPr>
          <w:lang w:val="en-US"/>
        </w:rPr>
        <w:t xml:space="preserve"> </w:t>
      </w:r>
      <w:proofErr w:type="spellStart"/>
      <w:r w:rsidRPr="002F7093">
        <w:rPr>
          <w:lang w:val="en-US"/>
        </w:rPr>
        <w:t>для</w:t>
      </w:r>
      <w:proofErr w:type="spellEnd"/>
      <w:r w:rsidRPr="002F7093">
        <w:rPr>
          <w:lang w:val="en-US"/>
        </w:rPr>
        <w:t xml:space="preserve"> &lt;</w:t>
      </w:r>
      <w:proofErr w:type="spellStart"/>
      <w:proofErr w:type="gramStart"/>
      <w:r w:rsidRPr="002F7093">
        <w:rPr>
          <w:lang w:val="en-US"/>
        </w:rPr>
        <w:t>adp</w:t>
      </w:r>
      <w:proofErr w:type="spellEnd"/>
      <w:proofErr w:type="gramEnd"/>
      <w:r w:rsidRPr="002F7093">
        <w:rPr>
          <w:lang w:val="en-US"/>
        </w:rPr>
        <w:t>&gt;)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rPr>
          <w:lang w:val="en-US"/>
        </w:rPr>
        <w:tab/>
      </w:r>
      <w:r w:rsidRPr="002F7093">
        <w:rPr>
          <w:lang w:val="en-US"/>
        </w:rPr>
        <w:tab/>
      </w:r>
      <w:r w:rsidRPr="002F7093">
        <w:t>&lt;</w:t>
      </w:r>
      <w:r w:rsidRPr="002F7093">
        <w:rPr>
          <w:lang w:val="en-US"/>
        </w:rPr>
        <w:t>name</w:t>
      </w:r>
      <w:r w:rsidRPr="002F7093">
        <w:t>&gt; - означает имя сервиса, который будет запускаться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arguments</w:t>
      </w:r>
      <w:r w:rsidRPr="002F7093">
        <w:t>&gt; - параметры командной строки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proofErr w:type="spellStart"/>
      <w:r w:rsidRPr="002F7093">
        <w:rPr>
          <w:lang w:val="en-US"/>
        </w:rPr>
        <w:t>visualName</w:t>
      </w:r>
      <w:proofErr w:type="spellEnd"/>
      <w:r w:rsidRPr="002F7093">
        <w:t>&gt; - имя процесса/сервиса, отображаемое в окне 'Обозреватель'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description</w:t>
      </w:r>
      <w:r w:rsidRPr="002F7093">
        <w:t>&gt; - необязательное описание процесса/сервиса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proofErr w:type="spellStart"/>
      <w:r w:rsidRPr="002F7093">
        <w:rPr>
          <w:lang w:val="en-US"/>
        </w:rPr>
        <w:t>config</w:t>
      </w:r>
      <w:proofErr w:type="spellEnd"/>
      <w:r w:rsidRPr="002F7093">
        <w:t>_</w:t>
      </w:r>
      <w:r w:rsidRPr="002F7093">
        <w:rPr>
          <w:lang w:val="en-US"/>
        </w:rPr>
        <w:t>path</w:t>
      </w:r>
      <w:r w:rsidRPr="002F7093">
        <w:t xml:space="preserve">&gt; - путь к файлу конфигурации процесса/сервиса - для внутренней обработки конкретными обработчиками сервера, например, </w:t>
      </w:r>
      <w:r w:rsidRPr="002F7093">
        <w:rPr>
          <w:lang w:val="en-US"/>
        </w:rPr>
        <w:t>FMTP</w:t>
      </w:r>
      <w:r w:rsidRPr="002F7093">
        <w:t xml:space="preserve"> сервис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log</w:t>
      </w:r>
      <w:r w:rsidRPr="002F7093">
        <w:t>_</w:t>
      </w:r>
      <w:r w:rsidRPr="002F7093">
        <w:rPr>
          <w:lang w:val="en-US"/>
        </w:rPr>
        <w:t>path</w:t>
      </w:r>
      <w:r w:rsidRPr="002F7093">
        <w:t>&gt; - путь к файлу лога, для возможности удаленного просмотра лога 'Обозревателем'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restart</w:t>
      </w:r>
      <w:r w:rsidRPr="002F7093">
        <w:t xml:space="preserve">&gt; - параметр, указывающий необходимость перезапуска в случае падения: </w:t>
      </w:r>
      <w:r w:rsidRPr="002F7093">
        <w:rPr>
          <w:lang w:val="en-US"/>
        </w:rPr>
        <w:t>true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database</w:t>
      </w:r>
      <w:r w:rsidRPr="002F7093">
        <w:t xml:space="preserve">&gt; - идентификатор БД (для определния в пределах </w:t>
      </w:r>
      <w:r w:rsidRPr="002F7093">
        <w:rPr>
          <w:lang w:val="en-US"/>
        </w:rPr>
        <w:t>supervisor</w:t>
      </w:r>
      <w:r w:rsidRPr="002F7093">
        <w:t xml:space="preserve"> </w:t>
      </w:r>
      <w:r w:rsidRPr="002F7093">
        <w:rPr>
          <w:lang w:val="en-US"/>
        </w:rPr>
        <w:t>server</w:t>
      </w:r>
      <w:r w:rsidRPr="002F7093">
        <w:t>'а)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>&lt;</w:t>
      </w:r>
      <w:r w:rsidRPr="002F7093">
        <w:rPr>
          <w:lang w:val="en-US"/>
        </w:rPr>
        <w:t>logs</w:t>
      </w:r>
      <w:r w:rsidRPr="002F7093">
        <w:t>&gt; - описание логов, отсылаемых по запросу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  <w:t>Произвольное количество блоков: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lastRenderedPageBreak/>
        <w:tab/>
        <w:t>&lt;"произвольное_название_лога"&gt;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name</w:t>
      </w:r>
      <w:r w:rsidRPr="002F7093">
        <w:t>&gt; - имя</w:t>
      </w:r>
    </w:p>
    <w:p w:rsidR="002F7093" w:rsidRPr="002F7093" w:rsidRDefault="002F7093" w:rsidP="002F7093">
      <w:pPr>
        <w:spacing w:after="0" w:line="240" w:lineRule="auto"/>
        <w:contextualSpacing/>
      </w:pPr>
      <w:r w:rsidRPr="002F7093">
        <w:tab/>
      </w:r>
      <w:r w:rsidRPr="002F7093">
        <w:tab/>
        <w:t>&lt;</w:t>
      </w:r>
      <w:r w:rsidRPr="002F7093">
        <w:rPr>
          <w:lang w:val="en-US"/>
        </w:rPr>
        <w:t>path</w:t>
      </w:r>
      <w:r w:rsidRPr="002F7093">
        <w:t>&gt; - путь к файлу лога</w:t>
      </w:r>
    </w:p>
    <w:sectPr w:rsidR="002F7093" w:rsidRPr="002F7093" w:rsidSect="0094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3364"/>
    <w:multiLevelType w:val="hybridMultilevel"/>
    <w:tmpl w:val="6AAE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82FEB"/>
    <w:multiLevelType w:val="hybridMultilevel"/>
    <w:tmpl w:val="EE942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45C93"/>
    <w:multiLevelType w:val="hybridMultilevel"/>
    <w:tmpl w:val="64F45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53E37"/>
    <w:multiLevelType w:val="hybridMultilevel"/>
    <w:tmpl w:val="1578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A5AC7"/>
    <w:multiLevelType w:val="hybridMultilevel"/>
    <w:tmpl w:val="A1060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436A4"/>
    <w:multiLevelType w:val="hybridMultilevel"/>
    <w:tmpl w:val="DC60D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869C0"/>
    <w:multiLevelType w:val="hybridMultilevel"/>
    <w:tmpl w:val="402A152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4EC05B46"/>
    <w:multiLevelType w:val="hybridMultilevel"/>
    <w:tmpl w:val="9BFC9F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369216F"/>
    <w:multiLevelType w:val="hybridMultilevel"/>
    <w:tmpl w:val="F32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A5958"/>
    <w:multiLevelType w:val="hybridMultilevel"/>
    <w:tmpl w:val="96AE2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82E6C"/>
    <w:multiLevelType w:val="hybridMultilevel"/>
    <w:tmpl w:val="2B3E4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42FD3"/>
    <w:multiLevelType w:val="hybridMultilevel"/>
    <w:tmpl w:val="E812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8597B"/>
    <w:multiLevelType w:val="hybridMultilevel"/>
    <w:tmpl w:val="F8B24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135BE"/>
    <w:multiLevelType w:val="hybridMultilevel"/>
    <w:tmpl w:val="2ED611C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78570092"/>
    <w:multiLevelType w:val="hybridMultilevel"/>
    <w:tmpl w:val="65DC0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  <w:num w:numId="13">
    <w:abstractNumId w:val="0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06516"/>
    <w:rsid w:val="00034E5C"/>
    <w:rsid w:val="000E082F"/>
    <w:rsid w:val="00106516"/>
    <w:rsid w:val="001429F3"/>
    <w:rsid w:val="00196043"/>
    <w:rsid w:val="001C2E13"/>
    <w:rsid w:val="00227A3A"/>
    <w:rsid w:val="00252B9C"/>
    <w:rsid w:val="002653C4"/>
    <w:rsid w:val="00272AF2"/>
    <w:rsid w:val="002D647F"/>
    <w:rsid w:val="002F7093"/>
    <w:rsid w:val="00340EE1"/>
    <w:rsid w:val="004460F5"/>
    <w:rsid w:val="007E7157"/>
    <w:rsid w:val="00943850"/>
    <w:rsid w:val="00991224"/>
    <w:rsid w:val="00A178BA"/>
    <w:rsid w:val="00A50625"/>
    <w:rsid w:val="00B74E6C"/>
    <w:rsid w:val="00B83570"/>
    <w:rsid w:val="00DB6E73"/>
    <w:rsid w:val="00DC19E7"/>
    <w:rsid w:val="00E2556A"/>
    <w:rsid w:val="00E6361C"/>
    <w:rsid w:val="00E75204"/>
    <w:rsid w:val="00E86E61"/>
    <w:rsid w:val="00EA2B6A"/>
    <w:rsid w:val="00EE0B6B"/>
    <w:rsid w:val="00EF5D12"/>
    <w:rsid w:val="00F4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1066-989A-44C1-BC80-AC98E46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Rikushyn</dc:creator>
  <cp:lastModifiedBy>v.kononov</cp:lastModifiedBy>
  <cp:revision>3</cp:revision>
  <dcterms:created xsi:type="dcterms:W3CDTF">2014-01-21T06:59:00Z</dcterms:created>
  <dcterms:modified xsi:type="dcterms:W3CDTF">2014-01-21T07:56:00Z</dcterms:modified>
</cp:coreProperties>
</file>