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ADCFF" w14:textId="77777777" w:rsidR="00EC41DC" w:rsidRDefault="005E57D1">
      <w:pPr>
        <w:pStyle w:val="af7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Билет 5. </w:t>
      </w:r>
    </w:p>
    <w:p w14:paraId="04FD28FD" w14:textId="77777777" w:rsidR="00EC41DC" w:rsidRDefault="005E57D1">
      <w:pPr>
        <w:pStyle w:val="af7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Борьба с агрессией крестоносцев.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Грюнвальдская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битва: </w:t>
      </w:r>
    </w:p>
    <w:p w14:paraId="7F1A193E" w14:textId="77777777" w:rsidR="00EC41DC" w:rsidRDefault="005E57D1">
      <w:pPr>
        <w:pStyle w:val="af7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причины, значение, результаты</w:t>
      </w:r>
    </w:p>
    <w:p w14:paraId="27476D97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Борьба с крестоносцами - одна из причин объединения белорусских и балтских земель в общее государство ВКЛ. На побережье Балтийского моря усилиями крестоносцев и католической церкви были образованы военно-религиозные организации:</w:t>
      </w:r>
    </w:p>
    <w:p w14:paraId="7A43FC50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Орден меченосцев</w:t>
      </w:r>
    </w:p>
    <w:p w14:paraId="1D338DB0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Тевтонский</w:t>
      </w:r>
      <w:r>
        <w:rPr>
          <w:rFonts w:ascii="Times New Roman" w:eastAsia="Times New Roman" w:hAnsi="Times New Roman" w:cs="Times New Roman"/>
          <w:sz w:val="28"/>
        </w:rPr>
        <w:t xml:space="preserve"> орден. Они представляли угрозу для ВКЛ, основывали крепости (1201 –Рига), мешали торговле.</w:t>
      </w:r>
    </w:p>
    <w:p w14:paraId="5DCF5FE5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</w:t>
      </w:r>
      <w:r>
        <w:rPr>
          <w:rFonts w:ascii="Times New Roman" w:eastAsia="Times New Roman" w:hAnsi="Times New Roman" w:cs="Times New Roman"/>
          <w:b/>
          <w:sz w:val="28"/>
        </w:rPr>
        <w:t>1237</w:t>
      </w:r>
      <w:r>
        <w:rPr>
          <w:rFonts w:ascii="Times New Roman" w:eastAsia="Times New Roman" w:hAnsi="Times New Roman" w:cs="Times New Roman"/>
          <w:sz w:val="28"/>
        </w:rPr>
        <w:t xml:space="preserve"> году два ордена объединились. Столицей Тевтонского Ордена был город </w:t>
      </w:r>
      <w:proofErr w:type="spellStart"/>
      <w:r>
        <w:rPr>
          <w:rFonts w:ascii="Times New Roman" w:eastAsia="Times New Roman" w:hAnsi="Times New Roman" w:cs="Times New Roman"/>
          <w:sz w:val="28"/>
        </w:rPr>
        <w:t>Мальборк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79EAE8D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 этого времени участились набеги рыцарей ордена на Полоцкие и Новгородские зе</w:t>
      </w:r>
      <w:r>
        <w:rPr>
          <w:rFonts w:ascii="Times New Roman" w:eastAsia="Times New Roman" w:hAnsi="Times New Roman" w:cs="Times New Roman"/>
          <w:sz w:val="28"/>
        </w:rPr>
        <w:t xml:space="preserve">мли. Тевтонский орден стремился </w:t>
      </w:r>
      <w:proofErr w:type="gramStart"/>
      <w:r>
        <w:rPr>
          <w:rFonts w:ascii="Times New Roman" w:eastAsia="Times New Roman" w:hAnsi="Times New Roman" w:cs="Times New Roman"/>
          <w:sz w:val="28"/>
        </w:rPr>
        <w:t>взять  под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контроль устье Западной Двины, Понеманье и </w:t>
      </w:r>
      <w:proofErr w:type="spellStart"/>
      <w:r>
        <w:rPr>
          <w:rFonts w:ascii="Times New Roman" w:eastAsia="Times New Roman" w:hAnsi="Times New Roman" w:cs="Times New Roman"/>
          <w:sz w:val="28"/>
        </w:rPr>
        <w:t>Жемайтию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чтобы контролировать торговые пути. В сражениях против крестоносцев отличились князь </w:t>
      </w:r>
      <w:proofErr w:type="spellStart"/>
      <w:r>
        <w:rPr>
          <w:rFonts w:ascii="Times New Roman" w:eastAsia="Times New Roman" w:hAnsi="Times New Roman" w:cs="Times New Roman"/>
          <w:sz w:val="28"/>
        </w:rPr>
        <w:t>Вячко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(полоцкая династия) и Давид Городенский (староста), которые защищали з</w:t>
      </w:r>
      <w:r>
        <w:rPr>
          <w:rFonts w:ascii="Times New Roman" w:eastAsia="Times New Roman" w:hAnsi="Times New Roman" w:cs="Times New Roman"/>
          <w:sz w:val="28"/>
        </w:rPr>
        <w:t>емли ВКЛ, полоцкий князь Андрей (Полоцкий)</w:t>
      </w:r>
    </w:p>
    <w:p w14:paraId="1D9B59AD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</w:t>
      </w:r>
      <w:r>
        <w:rPr>
          <w:rFonts w:ascii="Times New Roman" w:eastAsia="Times New Roman" w:hAnsi="Times New Roman" w:cs="Times New Roman"/>
          <w:b/>
          <w:sz w:val="28"/>
        </w:rPr>
        <w:t>1348</w:t>
      </w:r>
      <w:r>
        <w:rPr>
          <w:rFonts w:ascii="Times New Roman" w:eastAsia="Times New Roman" w:hAnsi="Times New Roman" w:cs="Times New Roman"/>
          <w:sz w:val="28"/>
        </w:rPr>
        <w:t xml:space="preserve"> войска ВКЛ участвовали в битве на реке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Стреве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однако одержать победу не смогли.</w:t>
      </w:r>
    </w:p>
    <w:p w14:paraId="6BCBFE76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Причины войны между ВКЛ и Тевтонским орденом</w:t>
      </w:r>
    </w:p>
    <w:p w14:paraId="0BEDF30D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-Тевтонский орден препятствовал торговле ВКЛ</w:t>
      </w:r>
    </w:p>
    <w:p w14:paraId="4291E8B4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-принуждал союзные ВКЛ балтские пле</w:t>
      </w:r>
      <w:r>
        <w:rPr>
          <w:rFonts w:ascii="Times New Roman" w:eastAsia="Times New Roman" w:hAnsi="Times New Roman" w:cs="Times New Roman"/>
          <w:b/>
          <w:bCs/>
          <w:sz w:val="28"/>
        </w:rPr>
        <w:t>мена к католичеству</w:t>
      </w:r>
    </w:p>
    <w:p w14:paraId="729916F5" w14:textId="77777777" w:rsidR="00EC41DC" w:rsidRDefault="005E57D1">
      <w:pPr>
        <w:pStyle w:val="af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-разорял земли</w:t>
      </w:r>
    </w:p>
    <w:p w14:paraId="76129F79" w14:textId="77777777" w:rsidR="00EC41DC" w:rsidRDefault="005E57D1">
      <w:pPr>
        <w:pStyle w:val="af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Решающее значение имела </w:t>
      </w:r>
      <w:proofErr w:type="spellStart"/>
      <w:r>
        <w:rPr>
          <w:rFonts w:ascii="Times New Roman" w:eastAsia="Times New Roman" w:hAnsi="Times New Roman" w:cs="Times New Roman"/>
          <w:sz w:val="28"/>
        </w:rPr>
        <w:t>Грюнвальдская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битва (вблизи </w:t>
      </w:r>
      <w:proofErr w:type="spellStart"/>
      <w:r>
        <w:rPr>
          <w:rFonts w:ascii="Times New Roman" w:eastAsia="Times New Roman" w:hAnsi="Times New Roman" w:cs="Times New Roman"/>
          <w:sz w:val="28"/>
        </w:rPr>
        <w:t>Танненберга</w:t>
      </w:r>
      <w:proofErr w:type="spellEnd"/>
      <w:r>
        <w:rPr>
          <w:rFonts w:ascii="Times New Roman" w:eastAsia="Times New Roman" w:hAnsi="Times New Roman" w:cs="Times New Roman"/>
          <w:sz w:val="28"/>
        </w:rPr>
        <w:t>, Пруссия, сейчас Польша), которая состоялась</w:t>
      </w:r>
      <w:r>
        <w:rPr>
          <w:rFonts w:ascii="Times New Roman" w:eastAsia="Times New Roman" w:hAnsi="Times New Roman" w:cs="Times New Roman"/>
          <w:b/>
          <w:bCs/>
          <w:sz w:val="28"/>
        </w:rPr>
        <w:t xml:space="preserve"> 15 июля 1410.</w:t>
      </w:r>
    </w:p>
    <w:p w14:paraId="437CE981" w14:textId="77777777" w:rsidR="00EC41DC" w:rsidRDefault="00EC41DC">
      <w:pPr>
        <w:pStyle w:val="af7"/>
        <w:rPr>
          <w:rFonts w:ascii="Times New Roman" w:eastAsia="Times New Roman" w:hAnsi="Times New Roman" w:cs="Times New Roman"/>
          <w:sz w:val="28"/>
          <w:szCs w:val="28"/>
        </w:rPr>
      </w:pPr>
    </w:p>
    <w:p w14:paraId="2A16E024" w14:textId="77777777" w:rsidR="00EC41DC" w:rsidRDefault="005E57D1">
      <w:pPr>
        <w:pStyle w:val="af7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 xml:space="preserve">1408-состоялся совет князя ВКЛ </w:t>
      </w:r>
      <w:proofErr w:type="spellStart"/>
      <w:r>
        <w:rPr>
          <w:rFonts w:ascii="Times New Roman" w:eastAsia="Times New Roman" w:hAnsi="Times New Roman" w:cs="Times New Roman"/>
          <w:sz w:val="28"/>
        </w:rPr>
        <w:t>Витовта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короля Польши Ягайло, где было принято решение о войне с</w:t>
      </w:r>
      <w:r>
        <w:rPr>
          <w:rFonts w:ascii="Times New Roman" w:eastAsia="Times New Roman" w:hAnsi="Times New Roman" w:cs="Times New Roman"/>
          <w:sz w:val="28"/>
        </w:rPr>
        <w:t xml:space="preserve"> орденом. Война происходила в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1409-1411</w:t>
      </w:r>
      <w:r>
        <w:rPr>
          <w:rFonts w:ascii="Times New Roman" w:eastAsia="Times New Roman" w:hAnsi="Times New Roman" w:cs="Times New Roman"/>
          <w:sz w:val="28"/>
        </w:rPr>
        <w:t xml:space="preserve"> и получила название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>"Великая война"</w:t>
      </w:r>
    </w:p>
    <w:p w14:paraId="4AA19C98" w14:textId="77777777" w:rsidR="00EC41DC" w:rsidRDefault="005E57D1">
      <w:pPr>
        <w:pStyle w:val="af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15 июля 1410 -главное сражение, битва под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Грюнвальдом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</w:p>
    <w:p w14:paraId="3501530E" w14:textId="77777777" w:rsidR="00EC41DC" w:rsidRDefault="00EC41DC">
      <w:pPr>
        <w:pStyle w:val="af7"/>
        <w:rPr>
          <w:rFonts w:ascii="Times New Roman" w:eastAsia="Times New Roman" w:hAnsi="Times New Roman" w:cs="Times New Roman"/>
          <w:sz w:val="28"/>
        </w:rPr>
      </w:pPr>
    </w:p>
    <w:p w14:paraId="0EDBFFC7" w14:textId="77777777" w:rsidR="00EC41DC" w:rsidRDefault="005E57D1">
      <w:pPr>
        <w:pStyle w:val="af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Силы сторон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37"/>
        <w:gridCol w:w="5219"/>
      </w:tblGrid>
      <w:tr w:rsidR="00EC41DC" w14:paraId="10088E78" w14:textId="77777777">
        <w:tc>
          <w:tcPr>
            <w:tcW w:w="5341" w:type="dxa"/>
          </w:tcPr>
          <w:p w14:paraId="28F037E8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>Войско ВКЛ, войско Королевства Польского, русские дружины из Новгорода, татарская конница, отряд из Чехии под руководством Яна Жижки, полки Смоленского княжества</w:t>
            </w:r>
          </w:p>
        </w:tc>
        <w:tc>
          <w:tcPr>
            <w:tcW w:w="5341" w:type="dxa"/>
          </w:tcPr>
          <w:p w14:paraId="229D851E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>Рыцари Тевтонского ордена, наемные рыцари стран Европы</w:t>
            </w:r>
          </w:p>
        </w:tc>
      </w:tr>
      <w:tr w:rsidR="00EC41DC" w14:paraId="7D392A7B" w14:textId="77777777">
        <w:tc>
          <w:tcPr>
            <w:tcW w:w="5341" w:type="dxa"/>
          </w:tcPr>
          <w:p w14:paraId="334E3868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>Общее руководство войсками -князь Ягай</w:t>
            </w:r>
            <w:r>
              <w:rPr>
                <w:rFonts w:ascii="Times New Roman" w:eastAsia="Times New Roman" w:hAnsi="Times New Roman" w:cs="Times New Roman"/>
                <w:i/>
                <w:sz w:val="28"/>
              </w:rPr>
              <w:t>ло, войска ВКЛ 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Витовт</w:t>
            </w:r>
            <w:proofErr w:type="spellEnd"/>
          </w:p>
        </w:tc>
        <w:tc>
          <w:tcPr>
            <w:tcW w:w="5341" w:type="dxa"/>
          </w:tcPr>
          <w:p w14:paraId="5AD6CB11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Возглавлял Орден магистр Ульрих фон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Юнгинген</w:t>
            </w:r>
            <w:proofErr w:type="spellEnd"/>
          </w:p>
        </w:tc>
      </w:tr>
      <w:tr w:rsidR="00EC41DC" w14:paraId="17A54DD3" w14:textId="77777777">
        <w:trPr>
          <w:trHeight w:val="322"/>
        </w:trPr>
        <w:tc>
          <w:tcPr>
            <w:tcW w:w="5341" w:type="dxa"/>
            <w:vMerge w:val="restart"/>
          </w:tcPr>
          <w:p w14:paraId="151FB2B0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40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тыс.воинов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объединены в</w:t>
            </w:r>
          </w:p>
          <w:p w14:paraId="7C16C31B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50 хоругвей Польши и 40 хоругвей ВКЛ</w:t>
            </w:r>
          </w:p>
          <w:p w14:paraId="1047D35B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хоругви - боевые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отряды,состоят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из "копий" (боевых троек)</w:t>
            </w:r>
          </w:p>
        </w:tc>
        <w:tc>
          <w:tcPr>
            <w:tcW w:w="5341" w:type="dxa"/>
            <w:vMerge w:val="restart"/>
          </w:tcPr>
          <w:p w14:paraId="2E83F6F1" w14:textId="77777777" w:rsidR="00EC41DC" w:rsidRDefault="005E57D1">
            <w:pPr>
              <w:pStyle w:val="af7"/>
              <w:rPr>
                <w:rFonts w:ascii="Times New Roman" w:eastAsia="Times New Roman" w:hAnsi="Times New Roman" w:cs="Times New Roman"/>
                <w:i/>
                <w:sz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>около 30 тысяч воинов, вооружение лучшее, есть бомбарды (пушки), есть большой боевой опыт</w:t>
            </w:r>
          </w:p>
        </w:tc>
      </w:tr>
    </w:tbl>
    <w:p w14:paraId="3BA75C10" w14:textId="77777777" w:rsidR="00EC41DC" w:rsidRDefault="00EC41DC">
      <w:pPr>
        <w:pStyle w:val="af7"/>
        <w:rPr>
          <w:rFonts w:ascii="Times New Roman" w:eastAsia="Times New Roman" w:hAnsi="Times New Roman" w:cs="Times New Roman"/>
          <w:sz w:val="28"/>
        </w:rPr>
      </w:pPr>
    </w:p>
    <w:p w14:paraId="1E83A56F" w14:textId="77777777" w:rsidR="00EC41DC" w:rsidRDefault="005E57D1">
      <w:pPr>
        <w:pStyle w:val="af7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28"/>
        </w:rPr>
        <w:t xml:space="preserve">Во время боя крестоносцы применяли излюбленный приём - притворное отступление, чтобы подпустить врага к бомбардам ближе. Коннице </w:t>
      </w:r>
      <w:proofErr w:type="spellStart"/>
      <w:r>
        <w:rPr>
          <w:rFonts w:ascii="Times New Roman" w:eastAsia="Times New Roman" w:hAnsi="Times New Roman" w:cs="Times New Roman"/>
          <w:sz w:val="28"/>
        </w:rPr>
        <w:t>Витовта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был нанесён </w:t>
      </w:r>
      <w:proofErr w:type="gramStart"/>
      <w:r>
        <w:rPr>
          <w:rFonts w:ascii="Times New Roman" w:eastAsia="Times New Roman" w:hAnsi="Times New Roman" w:cs="Times New Roman"/>
          <w:sz w:val="28"/>
        </w:rPr>
        <w:t>серьезный удар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и она начала отступать. В это время Польское войско и Смоленские полки </w:t>
      </w:r>
      <w:r>
        <w:rPr>
          <w:rFonts w:ascii="Times New Roman" w:eastAsia="Times New Roman" w:hAnsi="Times New Roman" w:cs="Times New Roman"/>
          <w:sz w:val="28"/>
        </w:rPr>
        <w:lastRenderedPageBreak/>
        <w:t>усилили натиск и войска ВКЛ перешли в наступление. В бою крестоносцы были окружены и потерпели поражение.</w:t>
      </w:r>
    </w:p>
    <w:p w14:paraId="3B6E6213" w14:textId="77777777" w:rsidR="00EC41DC" w:rsidRDefault="005E57D1">
      <w:pPr>
        <w:pStyle w:val="af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</w:t>
      </w:r>
      <w:r>
        <w:rPr>
          <w:rFonts w:ascii="Times New Roman" w:eastAsia="Times New Roman" w:hAnsi="Times New Roman" w:cs="Times New Roman"/>
          <w:b/>
          <w:sz w:val="28"/>
        </w:rPr>
        <w:t>1411</w:t>
      </w:r>
      <w:r>
        <w:rPr>
          <w:rFonts w:ascii="Times New Roman" w:eastAsia="Times New Roman" w:hAnsi="Times New Roman" w:cs="Times New Roman"/>
          <w:sz w:val="28"/>
        </w:rPr>
        <w:t xml:space="preserve"> был подписан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Торуньский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мир</w:t>
      </w:r>
    </w:p>
    <w:p w14:paraId="14B54913" w14:textId="77777777" w:rsidR="00EC41DC" w:rsidRDefault="005E57D1">
      <w:pPr>
        <w:pStyle w:val="af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-крестоносцы освобождали захваченные земли</w:t>
      </w:r>
    </w:p>
    <w:p w14:paraId="09C10D09" w14:textId="77777777" w:rsidR="00EC41DC" w:rsidRDefault="005E57D1">
      <w:pPr>
        <w:pStyle w:val="af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>крестоносцы выплачивали контрибуцию</w:t>
      </w:r>
    </w:p>
    <w:p w14:paraId="4E1DCF69" w14:textId="77777777" w:rsidR="00EC41DC" w:rsidRDefault="005E57D1">
      <w:pPr>
        <w:pStyle w:val="af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Победа в </w:t>
      </w:r>
      <w:proofErr w:type="spellStart"/>
      <w:r>
        <w:rPr>
          <w:rFonts w:ascii="Times New Roman" w:eastAsia="Times New Roman" w:hAnsi="Times New Roman" w:cs="Times New Roman"/>
          <w:sz w:val="28"/>
        </w:rPr>
        <w:t>Грюнвальдской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битве закончила 200-летнюю агрессию рыцарей в Европе и укрепила международный авторитет Великого Княжества Литовского.</w:t>
      </w:r>
    </w:p>
    <w:p w14:paraId="68AAD160" w14:textId="77777777" w:rsidR="00EC41DC" w:rsidRDefault="00EC41DC">
      <w:pPr>
        <w:pStyle w:val="af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C41DC" w14:paraId="5CF8F65B" w14:textId="77777777">
        <w:tc>
          <w:tcPr>
            <w:tcW w:w="10466" w:type="dxa"/>
          </w:tcPr>
          <w:p w14:paraId="7C2F2EBB" w14:textId="77777777" w:rsidR="00EC41DC" w:rsidRDefault="005E57D1">
            <w:pPr>
              <w:pStyle w:val="af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Дополнительная информация к устному ответу: Борьба с крестоносцами.</w:t>
            </w:r>
          </w:p>
          <w:p w14:paraId="3920BA7D" w14:textId="77777777" w:rsidR="00EC41DC" w:rsidRDefault="005E57D1">
            <w:pPr>
              <w:pStyle w:val="af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Владимир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Полоцкий.</w:t>
            </w:r>
          </w:p>
          <w:p w14:paraId="379F1F4F" w14:textId="77777777" w:rsidR="00EC41DC" w:rsidRDefault="005E57D1">
            <w:pPr>
              <w:pStyle w:val="af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Давыд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Городенский.</w:t>
            </w:r>
          </w:p>
          <w:p w14:paraId="6E80E1A1" w14:textId="77777777" w:rsidR="00EC41DC" w:rsidRDefault="005E57D1">
            <w:pPr>
              <w:pStyle w:val="af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Андрей Полоцкий.</w:t>
            </w:r>
          </w:p>
          <w:p w14:paraId="615CC5B6" w14:textId="77777777" w:rsidR="00EC41DC" w:rsidRDefault="00EC41DC">
            <w:pPr>
              <w:pStyle w:val="af7"/>
            </w:pPr>
          </w:p>
          <w:p w14:paraId="3F19CA6F" w14:textId="77777777" w:rsidR="00EC41DC" w:rsidRDefault="005E57D1">
            <w:pPr>
              <w:pStyle w:val="af7"/>
            </w:pPr>
            <w:r>
              <w:rPr>
                <w:rFonts w:ascii="Times New Roman" w:eastAsia="Times New Roman" w:hAnsi="Times New Roman" w:cs="Times New Roman"/>
                <w:b/>
                <w:sz w:val="28"/>
                <w:highlight w:val="green"/>
              </w:rPr>
              <w:t>Владимир Полоцкий.</w:t>
            </w:r>
          </w:p>
          <w:p w14:paraId="5B77CCB4" w14:textId="77777777" w:rsidR="00EC41DC" w:rsidRDefault="005E57D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/>
              <w:spacing w:after="150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 xml:space="preserve">В начале XIII в. Полоцкое </w:t>
            </w: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княжество  столкнул</w:t>
            </w:r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ось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 xml:space="preserve"> с агрессией крестоносцев. Полоцкий князь Владимир посвятил борьбе с немецкими рыцарями почти половину своего правления. Союзниками Полоцка были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ливы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латгалы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, эсты и литовцы.  В 1201 году в устье Двины крестоносцами основана крепость Рига. Балтские нар</w:t>
            </w:r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 xml:space="preserve">оды-язычники обращались к полоцкому князю Владимиру за помощью в защите от крестоносцев.  В 1203 году Владимир Полоцкий совместно с союзными князьями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попатались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 xml:space="preserve"> взять крепости крестоносцев Ригу,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Гольм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, Икскюль, но были разбиты. Позже были предприняты еще н</w:t>
            </w:r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 xml:space="preserve">есколько походов, также неудачные. Вооружение крестоносцев превосходило полоцкое. Крестоносцы покоряли языческие народы, устанавливали свои правила торговли по Двине. Для безопасности в </w:t>
            </w:r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>1307  Полоцкая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6"/>
              </w:rPr>
              <w:t xml:space="preserve"> земля окончательно вошла в ВКЛ.  </w:t>
            </w:r>
          </w:p>
          <w:p w14:paraId="1DF50111" w14:textId="77777777" w:rsidR="00EC41DC" w:rsidRDefault="005E57D1">
            <w:pPr>
              <w:pStyle w:val="af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Давыд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Городзенский.</w:t>
            </w:r>
          </w:p>
          <w:p w14:paraId="5B369D53" w14:textId="77777777" w:rsidR="00EC41DC" w:rsidRDefault="005E57D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/>
              <w:spacing w:after="300"/>
              <w:jc w:val="both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авид Городенский — государственный деятель и полководец </w:t>
            </w:r>
            <w:hyperlink r:id="rId6" w:tooltip="https://history-belarus.by/pages/terms/wkl.php" w:history="1">
              <w:r>
                <w:rPr>
                  <w:rStyle w:val="af3"/>
                  <w:rFonts w:ascii="Times New Roman" w:eastAsia="Times New Roman" w:hAnsi="Times New Roman" w:cs="Times New Roman"/>
                  <w:color w:val="000000" w:themeColor="text1"/>
                  <w:sz w:val="26"/>
                  <w:u w:val="none"/>
                </w:rPr>
                <w:t>Великого княжества Литовского</w:t>
              </w:r>
            </w:hyperlink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, один из главных военачальников великого князя литовско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го </w:t>
            </w:r>
            <w:proofErr w:type="spellStart"/>
            <w:r>
              <w:fldChar w:fldCharType="begin"/>
            </w:r>
            <w:r>
              <w:instrText xml:space="preserve"> HYPERLINK "https://history-belarus.by/pages/figures/gedimin.php" \o "https://history-belarus.by/pages/figures/gedimin.php" </w:instrText>
            </w:r>
            <w:r>
              <w:fldChar w:fldCharType="separate"/>
            </w:r>
            <w:r>
              <w:rPr>
                <w:rStyle w:val="af3"/>
                <w:rFonts w:ascii="Times New Roman" w:eastAsia="Times New Roman" w:hAnsi="Times New Roman" w:cs="Times New Roman"/>
                <w:color w:val="000000" w:themeColor="text1"/>
                <w:sz w:val="26"/>
                <w:u w:val="none"/>
              </w:rPr>
              <w:t>Гедимина</w:t>
            </w:r>
            <w:proofErr w:type="spellEnd"/>
            <w:r>
              <w:rPr>
                <w:rStyle w:val="af3"/>
                <w:rFonts w:ascii="Times New Roman" w:eastAsia="Times New Roman" w:hAnsi="Times New Roman" w:cs="Times New Roman"/>
                <w:color w:val="000000" w:themeColor="text1"/>
                <w:sz w:val="26"/>
                <w:u w:val="non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, каштелян гродненский. Не потерпел ни одного поражения в битвах с рыцарями Тевтонского Ордена.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highlight w:val="white"/>
              </w:rPr>
              <w:t>В 1314 г. во время нап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highlight w:val="white"/>
              </w:rPr>
              <w:t>адения крестоносцев на Новогрудок Давид уничтожил весь их обоз, забрал лошадей и заставил рыцарей бежать. Мало кто из крестоносцев вернулся домой, большинство полегло от голода и преследовавших воинов Давида.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 xml:space="preserve">Рыцари Ордена, видя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Давыде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 xml:space="preserve"> Городенском своего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 xml:space="preserve"> наиболее опасного врага и не имея сил уничтожить его, напали на его дом, сожгли его, возможно, убив при этом его семью. Тогда князь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Давыд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 xml:space="preserve"> нанёс поражение рыцарям 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Мазовии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, а в 1326 году он с небольшим количеством воинов совершает поход на Бранденбург. Со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 xml:space="preserve">единенное войско дошло до Франкфурта, проникнув в самый центр Германии. Однако сам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Давыд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 xml:space="preserve"> погиб в этом походе.</w:t>
            </w:r>
          </w:p>
          <w:p w14:paraId="593E632D" w14:textId="77777777" w:rsidR="00EC41DC" w:rsidRDefault="005E57D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/>
              <w:spacing w:after="30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</w:rPr>
              <w:t>Андрей Полоцкий.</w:t>
            </w:r>
          </w:p>
          <w:p w14:paraId="496F9003" w14:textId="77777777" w:rsidR="00EC41DC" w:rsidRDefault="005E57D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auto" w:fill="FFFFFF"/>
              <w:spacing w:after="30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 xml:space="preserve"> С 1348 г. в Полоцке княжил 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highlight w:val="white"/>
              </w:rPr>
              <w:t xml:space="preserve">Андрей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highlight w:val="white"/>
              </w:rPr>
              <w:t>Ольгердович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>. В середине 14 века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 xml:space="preserve"> Полоцк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>выдержал  5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 xml:space="preserve"> осад крестоносцев. Позже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>полочане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 xml:space="preserve"> сами совершили поход в Ливонию и разрушили город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>Динабург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 xml:space="preserve">. Для более успешной борьбы с ливонскими рыцарями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>полочане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 xml:space="preserve"> построили недалеко от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>Динабурга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 xml:space="preserve"> «Новый замок» (современная Друя). Попытки уничтожить 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highlight w:val="white"/>
              </w:rPr>
              <w:t>го крестоносцы предпринимали в 1376 и 1377 гг. Они обстреливали замок из камнеметов и бомбард, но вынуждены были вернуться назад ни с чем.</w:t>
            </w:r>
          </w:p>
          <w:p w14:paraId="57F494B0" w14:textId="77777777" w:rsidR="00EC41DC" w:rsidRDefault="00EC41DC">
            <w:pPr>
              <w:pStyle w:val="af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FF9C4" w14:textId="6B672EB7" w:rsidR="00EC41DC" w:rsidRDefault="00EC41DC">
      <w:pPr>
        <w:pStyle w:val="af7"/>
        <w:rPr>
          <w:rFonts w:ascii="Times New Roman" w:eastAsia="Times New Roman" w:hAnsi="Times New Roman" w:cs="Times New Roman"/>
          <w:sz w:val="28"/>
        </w:rPr>
      </w:pPr>
    </w:p>
    <w:p w14:paraId="70780083" w14:textId="46B8A04B" w:rsidR="0075581E" w:rsidRDefault="0075581E">
      <w:pPr>
        <w:pStyle w:val="af7"/>
        <w:rPr>
          <w:rFonts w:ascii="Times New Roman" w:eastAsia="Times New Roman" w:hAnsi="Times New Roman" w:cs="Times New Roman"/>
          <w:sz w:val="28"/>
        </w:rPr>
      </w:pPr>
    </w:p>
    <w:p w14:paraId="3C360E52" w14:textId="77777777" w:rsidR="0075581E" w:rsidRDefault="0075581E" w:rsidP="0075581E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lang w:val="be-BY"/>
        </w:rPr>
        <w:lastRenderedPageBreak/>
        <w:t>Б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илет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5.</w:t>
      </w:r>
    </w:p>
    <w:p w14:paraId="00D02268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Дополнительная информация к устному ответу: Борьба с крестоносцами.</w:t>
      </w:r>
    </w:p>
    <w:p w14:paraId="4BC48F40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Владимир Полоцкий.</w:t>
      </w:r>
    </w:p>
    <w:p w14:paraId="4EB86F2E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Давыд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Городзенский.</w:t>
      </w:r>
    </w:p>
    <w:p w14:paraId="148E105B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Андрей Полоцкий.</w:t>
      </w:r>
    </w:p>
    <w:p w14:paraId="291621F7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b/>
          <w:sz w:val="28"/>
          <w:highlight w:val="green"/>
        </w:rPr>
      </w:pPr>
    </w:p>
    <w:p w14:paraId="5121CF54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b/>
          <w:sz w:val="28"/>
          <w:highlight w:val="green"/>
        </w:rPr>
      </w:pPr>
      <w:r>
        <w:rPr>
          <w:rFonts w:ascii="Times New Roman" w:eastAsia="Times New Roman" w:hAnsi="Times New Roman" w:cs="Times New Roman"/>
          <w:b/>
          <w:sz w:val="28"/>
          <w:highlight w:val="green"/>
        </w:rPr>
        <w:t>Владимир Полоцкий.</w:t>
      </w:r>
    </w:p>
    <w:p w14:paraId="191BB81D" w14:textId="77777777" w:rsidR="0075581E" w:rsidRDefault="0075581E" w:rsidP="0075581E">
      <w:pPr>
        <w:shd w:val="clear" w:color="auto" w:fill="FFFFFF"/>
        <w:spacing w:after="150"/>
        <w:jc w:val="both"/>
        <w:rPr>
          <w:rFonts w:ascii="Times New Roman" w:eastAsia="Times New Roman" w:hAnsi="Times New Roman" w:cs="Times New Roman"/>
          <w:color w:val="333333"/>
          <w:sz w:val="26"/>
        </w:rPr>
      </w:pPr>
      <w:r>
        <w:rPr>
          <w:rFonts w:ascii="Times New Roman" w:eastAsia="Times New Roman" w:hAnsi="Times New Roman" w:cs="Times New Roman"/>
          <w:color w:val="333333"/>
          <w:sz w:val="26"/>
        </w:rPr>
        <w:t xml:space="preserve">В начале XIII в. Полоцкое </w:t>
      </w:r>
      <w:proofErr w:type="gramStart"/>
      <w:r>
        <w:rPr>
          <w:rFonts w:ascii="Times New Roman" w:eastAsia="Times New Roman" w:hAnsi="Times New Roman" w:cs="Times New Roman"/>
          <w:color w:val="333333"/>
          <w:sz w:val="26"/>
        </w:rPr>
        <w:t>княжество  столкнулось</w:t>
      </w:r>
      <w:proofErr w:type="gramEnd"/>
      <w:r>
        <w:rPr>
          <w:rFonts w:ascii="Times New Roman" w:eastAsia="Times New Roman" w:hAnsi="Times New Roman" w:cs="Times New Roman"/>
          <w:color w:val="333333"/>
          <w:sz w:val="26"/>
        </w:rPr>
        <w:t xml:space="preserve"> с агрессией крестоносцев. Полоцкий князь Владимир посвятил борьбе с немецкими рыцарями почти половину своего правления. Союзниками Полоцка были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</w:rPr>
        <w:t>ливы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</w:rPr>
        <w:t>латгалы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</w:rPr>
        <w:t xml:space="preserve">, эсты и литовцы. На земли балтов с 13 века осуществляется экспансия крестоносцев. В 1201 году в устье Двины ими основана крепость Рига. Балтские народы-язычники обращались к полоцкому князю Владимиру за помощью в защите от крестоносцев.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</w:rPr>
        <w:t>Ливы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</w:rPr>
        <w:t>латгалы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</w:rPr>
        <w:t xml:space="preserve"> платили дань Полоцку. В 1203 году Владимир Полоцкий совместно с союзными князьями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</w:rPr>
        <w:t>попатались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</w:rPr>
        <w:t xml:space="preserve"> взять крепости крестоносцев Ригу, </w:t>
      </w:r>
      <w:proofErr w:type="spellStart"/>
      <w:r>
        <w:rPr>
          <w:rFonts w:ascii="Times New Roman" w:eastAsia="Times New Roman" w:hAnsi="Times New Roman" w:cs="Times New Roman"/>
          <w:color w:val="333333"/>
          <w:sz w:val="26"/>
        </w:rPr>
        <w:t>Гольм</w:t>
      </w:r>
      <w:proofErr w:type="spellEnd"/>
      <w:r>
        <w:rPr>
          <w:rFonts w:ascii="Times New Roman" w:eastAsia="Times New Roman" w:hAnsi="Times New Roman" w:cs="Times New Roman"/>
          <w:color w:val="333333"/>
          <w:sz w:val="26"/>
        </w:rPr>
        <w:t xml:space="preserve">, Икскюль, но были разбиты. Позже были предприняты еще несколько походов, также неудачные. Вооружение крестоносцев превосходило полоцкое. Крестоносцы покоряли языческие народы, устанавливали свои правила торговли по Двине. В </w:t>
      </w:r>
      <w:proofErr w:type="gramStart"/>
      <w:r>
        <w:rPr>
          <w:rFonts w:ascii="Times New Roman" w:eastAsia="Times New Roman" w:hAnsi="Times New Roman" w:cs="Times New Roman"/>
          <w:color w:val="333333"/>
          <w:sz w:val="26"/>
        </w:rPr>
        <w:t>1307  Полоцкая</w:t>
      </w:r>
      <w:proofErr w:type="gramEnd"/>
      <w:r>
        <w:rPr>
          <w:rFonts w:ascii="Times New Roman" w:eastAsia="Times New Roman" w:hAnsi="Times New Roman" w:cs="Times New Roman"/>
          <w:color w:val="333333"/>
          <w:sz w:val="26"/>
        </w:rPr>
        <w:t xml:space="preserve"> земля окончательно вошла в ВКЛ.  Вхождение Полоцка в состав ВКЛ совпало с периодом наиболее активного его противостояния агрессии Тевтонского ордена. </w:t>
      </w:r>
    </w:p>
    <w:p w14:paraId="5772E7E8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Давыд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Городзенский.</w:t>
      </w:r>
    </w:p>
    <w:p w14:paraId="6E379209" w14:textId="77777777" w:rsidR="0075581E" w:rsidRDefault="0075581E" w:rsidP="0075581E">
      <w:pPr>
        <w:shd w:val="clear" w:color="auto" w:fill="FFFFFF"/>
        <w:spacing w:after="300"/>
        <w:jc w:val="both"/>
        <w:rPr>
          <w:rFonts w:ascii="Times New Roman" w:eastAsia="Times New Roman" w:hAnsi="Times New Roman" w:cs="Times New Roman"/>
          <w:color w:val="000000" w:themeColor="text1"/>
          <w:sz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</w:rPr>
        <w:t>Давид Городенский — государственный деятель и полководец </w:t>
      </w:r>
      <w:hyperlink r:id="rId7" w:history="1">
        <w:r>
          <w:rPr>
            <w:rStyle w:val="af3"/>
            <w:rFonts w:ascii="Times New Roman" w:eastAsia="Times New Roman" w:hAnsi="Times New Roman" w:cs="Times New Roman"/>
            <w:color w:val="000000" w:themeColor="text1"/>
            <w:sz w:val="26"/>
          </w:rPr>
          <w:t>Великого княжества Литовского</w:t>
        </w:r>
      </w:hyperlink>
      <w:r>
        <w:rPr>
          <w:rFonts w:ascii="Times New Roman" w:eastAsia="Times New Roman" w:hAnsi="Times New Roman" w:cs="Times New Roman"/>
          <w:color w:val="000000" w:themeColor="text1"/>
          <w:sz w:val="26"/>
        </w:rPr>
        <w:t>, один из главных военачальников великого князя литовского </w:t>
      </w:r>
      <w:proofErr w:type="spellStart"/>
      <w:r>
        <w:fldChar w:fldCharType="begin"/>
      </w:r>
      <w:r>
        <w:instrText xml:space="preserve"> HYPERLINK "https://history-belarus.by/pages/figures/gedimin.php" </w:instrText>
      </w:r>
      <w:r>
        <w:fldChar w:fldCharType="separate"/>
      </w:r>
      <w:r>
        <w:rPr>
          <w:rStyle w:val="af3"/>
          <w:rFonts w:ascii="Times New Roman" w:eastAsia="Times New Roman" w:hAnsi="Times New Roman" w:cs="Times New Roman"/>
          <w:color w:val="000000" w:themeColor="text1"/>
          <w:sz w:val="26"/>
        </w:rPr>
        <w:t>Гедимина</w:t>
      </w:r>
      <w:proofErr w:type="spellEnd"/>
      <w:r>
        <w:rPr>
          <w:rStyle w:val="af3"/>
          <w:rFonts w:ascii="Times New Roman" w:eastAsia="Times New Roman" w:hAnsi="Times New Roman" w:cs="Times New Roman"/>
          <w:color w:val="000000" w:themeColor="text1"/>
          <w:sz w:val="26"/>
          <w:u w:val="none"/>
        </w:rPr>
        <w:fldChar w:fldCharType="end"/>
      </w:r>
      <w:r>
        <w:rPr>
          <w:rFonts w:ascii="Times New Roman" w:eastAsia="Times New Roman" w:hAnsi="Times New Roman" w:cs="Times New Roman"/>
          <w:color w:val="000000" w:themeColor="text1"/>
          <w:sz w:val="26"/>
        </w:rPr>
        <w:t xml:space="preserve">, каштелян гродненский. Не потерпел ни одного поражения в битвах с рыцарями Тевтонского Ордена. </w:t>
      </w:r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В 1314 г. во время нападения крестоносцев на Новогрудок Давид уничтожил весь их обоз, забрал лошадей и заставил рыцарей бежать. Мало кто из крестоносцев вернулся домой, большинство полегло от голода и преследовавших воинов Давида.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</w:rPr>
        <w:t xml:space="preserve">Рыцари Ордена, видя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</w:rPr>
        <w:t>Давыде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</w:rPr>
        <w:t xml:space="preserve"> Городенском своего наиболее опасного врага и не имея сил уничтожить его, напали на его дом, сожгли его, возможно, убив при этом его семью. Тогда князь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</w:rPr>
        <w:t>Давыд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</w:rPr>
        <w:t xml:space="preserve"> нанёс поражение рыцарям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</w:rPr>
        <w:t>Мазовии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</w:rPr>
        <w:t xml:space="preserve">, а в 1326 году он с небольшим количеством воинов совершает поход на Бранденбург. Соединенное войско дошло до Франкфурта, проникнув в самый центр Германии. Однако сам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</w:rPr>
        <w:t>Давыд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</w:rPr>
        <w:t xml:space="preserve"> погиб в этом походе.</w:t>
      </w:r>
    </w:p>
    <w:p w14:paraId="64EA4C8B" w14:textId="77777777" w:rsidR="0075581E" w:rsidRDefault="0075581E" w:rsidP="0075581E">
      <w:pPr>
        <w:shd w:val="clear" w:color="auto" w:fill="FFFFFF"/>
        <w:spacing w:after="30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</w:rPr>
        <w:t>Андрей Полоцкий.</w:t>
      </w:r>
    </w:p>
    <w:p w14:paraId="0B875248" w14:textId="77777777" w:rsidR="0075581E" w:rsidRDefault="0075581E" w:rsidP="0075581E">
      <w:pPr>
        <w:shd w:val="clear" w:color="auto" w:fill="FFFFFF"/>
        <w:spacing w:after="300"/>
        <w:jc w:val="both"/>
        <w:rPr>
          <w:rFonts w:ascii="Times New Roman" w:eastAsia="Times New Roman" w:hAnsi="Times New Roman" w:cs="Times New Roman"/>
          <w:color w:val="000000" w:themeColor="text1"/>
          <w:sz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 xml:space="preserve"> С 1348 г. в Полоцке княжил 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highlight w:val="white"/>
        </w:rPr>
        <w:t xml:space="preserve">Андрей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6"/>
          <w:highlight w:val="white"/>
        </w:rPr>
        <w:t>Ольгердович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 xml:space="preserve">. В середине 14 века Полоцк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>выдержал  5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 xml:space="preserve"> осад крестоносцев. Позже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>полочане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 xml:space="preserve"> сами совершили поход в Ливонию и разрушили город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>Динабург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 xml:space="preserve">. Для более успешной борьбы с ливонскими рыцарями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>полочане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 xml:space="preserve"> построили недалеко от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>Динабурга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6"/>
          <w:highlight w:val="white"/>
        </w:rPr>
        <w:t xml:space="preserve"> «Новый замок» (современная Друя). Попытки уничтожить его крестоносцы предпринимали в 1376 и 1377 гг. Они обстреливали замок из камнеметов и бомбард, но вынуждены были вернуться назад ни с чем.</w:t>
      </w:r>
    </w:p>
    <w:p w14:paraId="616C4934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sz w:val="26"/>
        </w:rPr>
      </w:pPr>
    </w:p>
    <w:p w14:paraId="124140D0" w14:textId="77777777" w:rsidR="0075581E" w:rsidRDefault="0075581E" w:rsidP="0075581E">
      <w:pPr>
        <w:pStyle w:val="af7"/>
        <w:rPr>
          <w:rFonts w:ascii="Times New Roman" w:eastAsia="Times New Roman" w:hAnsi="Times New Roman" w:cs="Times New Roman"/>
          <w:sz w:val="28"/>
          <w:szCs w:val="28"/>
        </w:rPr>
      </w:pPr>
    </w:p>
    <w:p w14:paraId="33EA3D15" w14:textId="77777777" w:rsidR="0075581E" w:rsidRDefault="0075581E">
      <w:pPr>
        <w:pStyle w:val="af7"/>
        <w:rPr>
          <w:rFonts w:ascii="Times New Roman" w:eastAsia="Times New Roman" w:hAnsi="Times New Roman" w:cs="Times New Roman"/>
          <w:sz w:val="28"/>
        </w:rPr>
      </w:pPr>
    </w:p>
    <w:sectPr w:rsidR="0075581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EF940" w14:textId="77777777" w:rsidR="005E57D1" w:rsidRDefault="005E57D1">
      <w:pPr>
        <w:spacing w:after="0" w:line="240" w:lineRule="auto"/>
      </w:pPr>
      <w:r>
        <w:separator/>
      </w:r>
    </w:p>
  </w:endnote>
  <w:endnote w:type="continuationSeparator" w:id="0">
    <w:p w14:paraId="43389F76" w14:textId="77777777" w:rsidR="005E57D1" w:rsidRDefault="005E5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B6F8F" w14:textId="77777777" w:rsidR="005E57D1" w:rsidRDefault="005E57D1">
      <w:pPr>
        <w:spacing w:after="0" w:line="240" w:lineRule="auto"/>
      </w:pPr>
      <w:r>
        <w:separator/>
      </w:r>
    </w:p>
  </w:footnote>
  <w:footnote w:type="continuationSeparator" w:id="0">
    <w:p w14:paraId="36234424" w14:textId="77777777" w:rsidR="005E57D1" w:rsidRDefault="005E57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1DC"/>
    <w:rsid w:val="005E57D1"/>
    <w:rsid w:val="0075581E"/>
    <w:rsid w:val="00EC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074E"/>
  <w15:docId w15:val="{79DEAA53-7EEE-46A0-B45A-8231FC5B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20">
    <w:name w:val="Цитата 2 Знак"/>
    <w:link w:val="21"/>
    <w:uiPriority w:val="29"/>
    <w:rPr>
      <w:i/>
    </w:rPr>
  </w:style>
  <w:style w:type="character" w:customStyle="1" w:styleId="a7">
    <w:name w:val="Выделенная цитата Знак"/>
    <w:link w:val="a8"/>
    <w:uiPriority w:val="30"/>
    <w:rPr>
      <w:i/>
    </w:rPr>
  </w:style>
  <w:style w:type="character" w:customStyle="1" w:styleId="a9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Heading1Char">
    <w:name w:val="Heading 1 Char"/>
    <w:uiPriority w:val="9"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uiPriority w:val="9"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uiPriority w:val="9"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uiPriority w:val="9"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uiPriority w:val="9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uiPriority w:val="9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color w:val="444444"/>
      <w:sz w:val="23"/>
      <w:szCs w:val="23"/>
    </w:r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f3">
    <w:name w:val="Hyperlink"/>
    <w:uiPriority w:val="99"/>
    <w:unhideWhenUsed/>
    <w:rPr>
      <w:color w:val="0563C1" w:themeColor="hyperlink"/>
      <w:u w:val="single"/>
    </w:rPr>
  </w:style>
  <w:style w:type="paragraph" w:styleId="af4">
    <w:name w:val="foot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FootnoteTextChar">
    <w:name w:val="Footnote Text Char"/>
    <w:uiPriority w:val="99"/>
    <w:semiHidden/>
    <w:rPr>
      <w:sz w:val="20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7">
    <w:name w:val="No Spacing"/>
    <w:basedOn w:val="a"/>
    <w:uiPriority w:val="1"/>
    <w:qFormat/>
    <w:pPr>
      <w:spacing w:after="0" w:line="240" w:lineRule="auto"/>
    </w:pPr>
  </w:style>
  <w:style w:type="paragraph" w:styleId="21">
    <w:name w:val="Quote"/>
    <w:basedOn w:val="a"/>
    <w:next w:val="a"/>
    <w:link w:val="20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  <w:spacing w:line="240" w:lineRule="auto"/>
      <w:outlineLvl w:val="0"/>
    </w:pPr>
    <w:rPr>
      <w:i/>
      <w:iCs/>
      <w:color w:val="444444"/>
      <w:sz w:val="52"/>
      <w:szCs w:val="52"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4">
    <w:name w:val="Title"/>
    <w:basedOn w:val="a"/>
    <w:next w:val="a"/>
    <w:link w:val="a3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  <w:outlineLvl w:val="0"/>
    </w:pPr>
    <w:rPr>
      <w:b/>
      <w:bCs/>
      <w:color w:val="000000" w:themeColor="text1"/>
      <w:sz w:val="72"/>
      <w:szCs w:val="7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history-belarus.by/pages/terms/wkl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istory-belarus.by/pages/terms/wkl.ph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1177</Words>
  <Characters>6713</Characters>
  <Application>Microsoft Office Word</Application>
  <DocSecurity>0</DocSecurity>
  <Lines>55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Anastasiya Savitskaya</cp:lastModifiedBy>
  <cp:revision>2</cp:revision>
  <dcterms:created xsi:type="dcterms:W3CDTF">2026-04-03T07:24:00Z</dcterms:created>
  <dcterms:modified xsi:type="dcterms:W3CDTF">2026-04-03T07:24:00Z</dcterms:modified>
</cp:coreProperties>
</file>