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2 planning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4/7/16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 for everyone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visual studio enterprise 2015 (w/ update1)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microsoft sql server 2012 (w/ service pack 3?)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Git for Windows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Naif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DB Schema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what new databases we need for the program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appointments, etc.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overall database structure, accounting for what data is available and what data we need from the Cafe system.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any new databases and/or tables in microsoft sql on our project side (ie. not in cafe)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form of the data for each record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is it validated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Jimmy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ICS invite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the format of the ICS file/files we need for the project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a calendar file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Validate working with Gannon outlook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Validate accept/decline uses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best user flow for sending receiving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data do we need from user / prof to send receive invites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basic calendar in C#/ASP.Net that can be used/migrated to a webapp in those technologies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Investigate its ability to be extended to include visual indication of: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Professors’ Office Hours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appointments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Retrieve data from Cafe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the interface between our system (dbs, controller logic) and the cafe system (specifically, its data)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