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72C" w:rsidRDefault="007B7BDB" w:rsidP="007B7BDB">
      <w:pPr>
        <w:jc w:val="center"/>
        <w:rPr>
          <w:rFonts w:cs="Times New Roman"/>
          <w:sz w:val="32"/>
        </w:rPr>
      </w:pPr>
      <w:r w:rsidRPr="007B7BDB">
        <w:rPr>
          <w:rFonts w:cs="Times New Roman"/>
          <w:sz w:val="32"/>
        </w:rPr>
        <w:t>CAFÉ System Specification</w:t>
      </w:r>
    </w:p>
    <w:p w:rsidR="0042136E" w:rsidRPr="0042136E" w:rsidRDefault="00B7368B" w:rsidP="0042136E">
      <w:pPr>
        <w:spacing w:after="0"/>
        <w:jc w:val="center"/>
        <w:rPr>
          <w:rFonts w:cs="Times New Roman"/>
          <w:i/>
        </w:rPr>
      </w:pPr>
      <w:r>
        <w:rPr>
          <w:rFonts w:cs="Times New Roman"/>
          <w:i/>
        </w:rPr>
        <w:t xml:space="preserve">Last </w:t>
      </w:r>
      <w:r w:rsidR="0042136E" w:rsidRPr="0042136E">
        <w:rPr>
          <w:rFonts w:cs="Times New Roman"/>
          <w:i/>
        </w:rPr>
        <w:t>Update</w:t>
      </w:r>
      <w:r w:rsidR="0001126E">
        <w:rPr>
          <w:rFonts w:cs="Times New Roman"/>
          <w:i/>
        </w:rPr>
        <w:t>d</w:t>
      </w:r>
      <w:r w:rsidR="0042136E" w:rsidRPr="0042136E">
        <w:rPr>
          <w:rFonts w:cs="Times New Roman"/>
          <w:i/>
        </w:rPr>
        <w:t xml:space="preserve"> on </w:t>
      </w:r>
      <w:r w:rsidR="00DE43D3">
        <w:rPr>
          <w:rFonts w:cs="Times New Roman"/>
          <w:i/>
        </w:rPr>
        <w:t xml:space="preserve">December </w:t>
      </w:r>
      <w:r w:rsidR="007800EB">
        <w:rPr>
          <w:rFonts w:cs="Times New Roman"/>
          <w:i/>
        </w:rPr>
        <w:t>8</w:t>
      </w:r>
      <w:bookmarkStart w:id="0" w:name="_GoBack"/>
      <w:bookmarkEnd w:id="0"/>
      <w:r w:rsidR="00DE43D3">
        <w:rPr>
          <w:rFonts w:cs="Times New Roman"/>
          <w:i/>
        </w:rPr>
        <w:t>, 2015</w:t>
      </w:r>
    </w:p>
    <w:p w:rsidR="0042136E" w:rsidRDefault="0042136E" w:rsidP="0042136E">
      <w:pPr>
        <w:spacing w:after="0"/>
        <w:jc w:val="center"/>
        <w:rPr>
          <w:rFonts w:cs="Times New Roman"/>
          <w:i/>
        </w:rPr>
      </w:pPr>
      <w:r w:rsidRPr="0042136E">
        <w:rPr>
          <w:rFonts w:cs="Times New Roman"/>
          <w:i/>
        </w:rPr>
        <w:t>By Roanna Lun</w:t>
      </w:r>
    </w:p>
    <w:p w:rsidR="0042136E" w:rsidRPr="0042136E" w:rsidRDefault="0042136E" w:rsidP="0042136E">
      <w:pPr>
        <w:spacing w:after="0"/>
        <w:jc w:val="center"/>
        <w:rPr>
          <w:rFonts w:cs="Times New Roman"/>
          <w:i/>
        </w:rPr>
      </w:pPr>
    </w:p>
    <w:p w:rsidR="00E73FC1" w:rsidRDefault="00E73FC1" w:rsidP="00E73FC1">
      <w:pPr>
        <w:rPr>
          <w:rFonts w:cs="Times New Roman"/>
          <w:sz w:val="24"/>
        </w:rPr>
      </w:pPr>
      <w:r>
        <w:rPr>
          <w:rFonts w:cs="Times New Roman"/>
          <w:sz w:val="24"/>
        </w:rPr>
        <w:t xml:space="preserve">CAFÉ is the College Administrative Faculty eManager program. It </w:t>
      </w:r>
      <w:r w:rsidR="00ED30D1">
        <w:rPr>
          <w:rFonts w:cs="Times New Roman"/>
          <w:sz w:val="24"/>
        </w:rPr>
        <w:t>allows faculty member to review, edit, and manage their teach</w:t>
      </w:r>
      <w:r w:rsidR="00CB37CF">
        <w:rPr>
          <w:rFonts w:cs="Times New Roman"/>
          <w:sz w:val="24"/>
        </w:rPr>
        <w:t>ing</w:t>
      </w:r>
      <w:r w:rsidR="00ED30D1">
        <w:rPr>
          <w:rFonts w:cs="Times New Roman"/>
          <w:sz w:val="24"/>
        </w:rPr>
        <w:t xml:space="preserve"> schedule, research schedule</w:t>
      </w:r>
      <w:r w:rsidR="00CB37CF">
        <w:rPr>
          <w:rFonts w:cs="Times New Roman"/>
          <w:sz w:val="24"/>
        </w:rPr>
        <w:t xml:space="preserve">, off-campus activities and compensation request.  The department chair and college administrators can also manage the faculty schedules on-line.  </w:t>
      </w:r>
    </w:p>
    <w:p w:rsidR="00621B44" w:rsidRDefault="00621B44" w:rsidP="00FE1873">
      <w:pPr>
        <w:pStyle w:val="Heading1"/>
      </w:pPr>
      <w:r>
        <w:t>Introduction</w:t>
      </w:r>
    </w:p>
    <w:p w:rsidR="00621B44" w:rsidRDefault="00621B44" w:rsidP="00621B44">
      <w:r>
        <w:t xml:space="preserve">The CAFÉ system is a Web application developed in Microsoft .Net 3.5 </w:t>
      </w:r>
      <w:proofErr w:type="gramStart"/>
      <w:r>
        <w:t>platform</w:t>
      </w:r>
      <w:proofErr w:type="gramEnd"/>
      <w:r>
        <w:t>. The backend database engine is Microsoft SQL server 20</w:t>
      </w:r>
      <w:r w:rsidR="00DE43D3">
        <w:t>12</w:t>
      </w:r>
      <w:r>
        <w:t xml:space="preserve">. </w:t>
      </w:r>
    </w:p>
    <w:p w:rsidR="00A140EF" w:rsidRDefault="00621B44" w:rsidP="00D66AE0">
      <w:r>
        <w:t>The user frond end system is developed in .Net system using</w:t>
      </w:r>
      <w:r w:rsidR="00D66AE0">
        <w:t xml:space="preserve"> HTML, ASPX and C#. The faculty can enter the request for compensation, teaching load and comments. They can also review or edit teaching schedule, research schedule, office hours and off-campus activities information. The schedule will be submitted to department Chair for approval once it is completed. The department chair can view the faculty’s submission and enter comments, but can’t make any changes to faculty submitted schedule. If chair is satisfied with faculty’s schedule, he or she can submit it to Dean for approval. If chair is not satisfied </w:t>
      </w:r>
      <w:r w:rsidR="00F13EA2">
        <w:t>with schedule</w:t>
      </w:r>
      <w:r w:rsidR="00D66AE0">
        <w:t>, it can be declined and sent back to faculty for remediation. Again the Dean can review faculty’s schedule and make decision on approval or rejection. The declined schedule will be sent back to faculty directly.</w:t>
      </w:r>
      <w:r w:rsidR="00196098">
        <w:t xml:space="preserve"> </w:t>
      </w:r>
      <w:r w:rsidR="00196098">
        <w:fldChar w:fldCharType="begin"/>
      </w:r>
      <w:r w:rsidR="00196098">
        <w:instrText xml:space="preserve"> REF _Ref367106089 \h  \* MERGEFORMAT </w:instrText>
      </w:r>
      <w:r w:rsidR="00196098">
        <w:fldChar w:fldCharType="separate"/>
      </w:r>
      <w:r w:rsidR="00196098" w:rsidRPr="00196098">
        <w:rPr>
          <w:color w:val="000000" w:themeColor="text1"/>
        </w:rPr>
        <w:t xml:space="preserve">Figure </w:t>
      </w:r>
      <w:r w:rsidR="00196098" w:rsidRPr="00196098">
        <w:rPr>
          <w:noProof/>
          <w:color w:val="000000" w:themeColor="text1"/>
        </w:rPr>
        <w:t>1</w:t>
      </w:r>
      <w:r w:rsidR="00196098">
        <w:fldChar w:fldCharType="end"/>
      </w:r>
      <w:r w:rsidR="00196098">
        <w:t xml:space="preserve"> shows the faculty form after log into CAFÉ system. </w:t>
      </w:r>
    </w:p>
    <w:p w:rsidR="00196098" w:rsidRDefault="00196098" w:rsidP="00196098">
      <w:pPr>
        <w:keepNext/>
      </w:pPr>
      <w:r>
        <w:rPr>
          <w:noProof/>
          <w:lang w:eastAsia="en-US"/>
        </w:rPr>
        <w:drawing>
          <wp:inline distT="0" distB="0" distL="0" distR="0" wp14:anchorId="5D261F93" wp14:editId="1A9620A6">
            <wp:extent cx="5932855" cy="3726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26946"/>
                    </a:xfrm>
                    <a:prstGeom prst="rect">
                      <a:avLst/>
                    </a:prstGeom>
                    <a:noFill/>
                    <a:ln>
                      <a:noFill/>
                    </a:ln>
                  </pic:spPr>
                </pic:pic>
              </a:graphicData>
            </a:graphic>
          </wp:inline>
        </w:drawing>
      </w:r>
    </w:p>
    <w:p w:rsidR="00196098" w:rsidRPr="00196098" w:rsidRDefault="00196098" w:rsidP="00196098">
      <w:pPr>
        <w:pStyle w:val="Caption"/>
        <w:jc w:val="center"/>
        <w:rPr>
          <w:b w:val="0"/>
          <w:color w:val="000000" w:themeColor="text1"/>
        </w:rPr>
      </w:pPr>
      <w:bookmarkStart w:id="1" w:name="_Ref367106089"/>
      <w:r w:rsidRPr="00196098">
        <w:rPr>
          <w:b w:val="0"/>
          <w:color w:val="000000" w:themeColor="text1"/>
        </w:rPr>
        <w:t xml:space="preserve">Figure </w:t>
      </w:r>
      <w:r w:rsidRPr="00196098">
        <w:rPr>
          <w:b w:val="0"/>
          <w:color w:val="000000" w:themeColor="text1"/>
        </w:rPr>
        <w:fldChar w:fldCharType="begin"/>
      </w:r>
      <w:r w:rsidRPr="00196098">
        <w:rPr>
          <w:b w:val="0"/>
          <w:color w:val="000000" w:themeColor="text1"/>
        </w:rPr>
        <w:instrText xml:space="preserve"> SEQ Figure \* ARABIC </w:instrText>
      </w:r>
      <w:r w:rsidRPr="00196098">
        <w:rPr>
          <w:b w:val="0"/>
          <w:color w:val="000000" w:themeColor="text1"/>
        </w:rPr>
        <w:fldChar w:fldCharType="separate"/>
      </w:r>
      <w:r w:rsidRPr="00196098">
        <w:rPr>
          <w:b w:val="0"/>
          <w:noProof/>
          <w:color w:val="000000" w:themeColor="text1"/>
        </w:rPr>
        <w:t>1</w:t>
      </w:r>
      <w:r w:rsidRPr="00196098">
        <w:rPr>
          <w:b w:val="0"/>
          <w:color w:val="000000" w:themeColor="text1"/>
        </w:rPr>
        <w:fldChar w:fldCharType="end"/>
      </w:r>
      <w:r>
        <w:rPr>
          <w:b w:val="0"/>
          <w:color w:val="000000" w:themeColor="text1"/>
        </w:rPr>
        <w:t>: CAFÉ End User Screen</w:t>
      </w:r>
      <w:bookmarkEnd w:id="1"/>
    </w:p>
    <w:p w:rsidR="00F13EA2" w:rsidRDefault="00F13EA2" w:rsidP="00D66AE0">
      <w:r>
        <w:t xml:space="preserve">In addition to providing management for faculty’s schedule, CAFÉ also allows user to print door schedule. </w:t>
      </w:r>
    </w:p>
    <w:p w:rsidR="00FE1873" w:rsidRDefault="00621A56" w:rsidP="00FE1873">
      <w:pPr>
        <w:pStyle w:val="Heading1"/>
      </w:pPr>
      <w:r>
        <w:lastRenderedPageBreak/>
        <w:t xml:space="preserve">CAFÉ </w:t>
      </w:r>
      <w:r w:rsidR="00621B44">
        <w:t xml:space="preserve">User </w:t>
      </w:r>
      <w:r w:rsidR="00013E82">
        <w:t xml:space="preserve">Interface </w:t>
      </w:r>
      <w:r>
        <w:t>System</w:t>
      </w:r>
      <w:r w:rsidR="0036333A">
        <w:t xml:space="preserve"> </w:t>
      </w:r>
    </w:p>
    <w:p w:rsidR="00621A56" w:rsidRDefault="007810C1" w:rsidP="007810C1">
      <w:pPr>
        <w:pStyle w:val="Heading2"/>
      </w:pPr>
      <w:r>
        <w:t>User Groups</w:t>
      </w:r>
    </w:p>
    <w:p w:rsidR="007810C1" w:rsidRDefault="007810C1" w:rsidP="007810C1">
      <w:r>
        <w:t xml:space="preserve">There are three user groups in CAFÉ system, faculty, chair and dean. The hierarchy of groups is illustrated below. </w:t>
      </w:r>
    </w:p>
    <w:p w:rsidR="000363EA" w:rsidRDefault="000363EA" w:rsidP="007810C1">
      <w:pPr>
        <w:pStyle w:val="ListParagraph"/>
        <w:numPr>
          <w:ilvl w:val="0"/>
          <w:numId w:val="2"/>
        </w:numPr>
        <w:ind w:left="360"/>
      </w:pPr>
      <w:r>
        <w:t xml:space="preserve">Faculty’s role: Faculty can create, edit, and submit </w:t>
      </w:r>
      <w:proofErr w:type="gramStart"/>
      <w:r>
        <w:t>their own</w:t>
      </w:r>
      <w:proofErr w:type="gramEnd"/>
      <w:r>
        <w:t xml:space="preserve"> schedule. </w:t>
      </w:r>
    </w:p>
    <w:p w:rsidR="000363EA" w:rsidRDefault="000363EA" w:rsidP="007810C1">
      <w:pPr>
        <w:pStyle w:val="ListParagraph"/>
        <w:numPr>
          <w:ilvl w:val="0"/>
          <w:numId w:val="2"/>
        </w:numPr>
        <w:ind w:left="360"/>
      </w:pPr>
      <w:r>
        <w:t>Chair’s role: View, enter/edit chair’s comment, approve, decline faculty’s schedule once they are submitted.</w:t>
      </w:r>
    </w:p>
    <w:p w:rsidR="000363EA" w:rsidRDefault="000363EA" w:rsidP="007810C1">
      <w:pPr>
        <w:pStyle w:val="ListParagraph"/>
        <w:numPr>
          <w:ilvl w:val="0"/>
          <w:numId w:val="2"/>
        </w:numPr>
        <w:ind w:left="360"/>
      </w:pPr>
      <w:r>
        <w:t>Dean’s role: View, enter/edit chair’s comment, approve, decline faculty’s schedule once they are submitted to Dean by Chair</w:t>
      </w:r>
    </w:p>
    <w:p w:rsidR="000363EA" w:rsidRDefault="000363EA" w:rsidP="000363EA">
      <w:pPr>
        <w:pStyle w:val="ListParagraph"/>
      </w:pPr>
    </w:p>
    <w:p w:rsidR="000363EA" w:rsidRDefault="000363EA" w:rsidP="000363EA">
      <w:pPr>
        <w:pStyle w:val="ListParagraph"/>
      </w:pPr>
      <w:r>
        <w:rPr>
          <w:noProof/>
          <w:lang w:eastAsia="en-US"/>
        </w:rPr>
        <w:drawing>
          <wp:inline distT="0" distB="0" distL="0" distR="0" wp14:anchorId="1E36F091" wp14:editId="3CB79AC8">
            <wp:extent cx="4023360" cy="1668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1668780"/>
                    </a:xfrm>
                    <a:prstGeom prst="rect">
                      <a:avLst/>
                    </a:prstGeom>
                    <a:noFill/>
                    <a:ln>
                      <a:noFill/>
                    </a:ln>
                  </pic:spPr>
                </pic:pic>
              </a:graphicData>
            </a:graphic>
          </wp:inline>
        </w:drawing>
      </w:r>
    </w:p>
    <w:p w:rsidR="000363EA" w:rsidRDefault="000363EA" w:rsidP="000363EA">
      <w:pPr>
        <w:pStyle w:val="Heading2"/>
      </w:pPr>
      <w:r>
        <w:t>Faculty Schedule</w:t>
      </w:r>
    </w:p>
    <w:p w:rsidR="00196098" w:rsidRDefault="00355850" w:rsidP="00196098">
      <w:r>
        <w:t xml:space="preserve">Functionality available in CAFÉ for a faculty includes entering a request for compensation in the schedule summary panel, editing or adding a teaching schedule or research schedule, entering or editing office hours entry and off-campus activities. A door schedule in the college format is also available to print. Upon the completion of schedule, faculty can submit it to department for approval. </w:t>
      </w:r>
    </w:p>
    <w:p w:rsidR="00355850" w:rsidRDefault="00355850" w:rsidP="00355850">
      <w:pPr>
        <w:pStyle w:val="ListParagraph"/>
        <w:numPr>
          <w:ilvl w:val="0"/>
          <w:numId w:val="3"/>
        </w:numPr>
      </w:pPr>
      <w:r>
        <w:t>Schedule Summary Information</w:t>
      </w:r>
    </w:p>
    <w:p w:rsidR="00885864" w:rsidRDefault="00885864" w:rsidP="00885864">
      <w:pPr>
        <w:pStyle w:val="ListParagraph"/>
      </w:pPr>
      <w:r>
        <w:t>Click on Edit button on summary pane to start entering compensation request information.</w:t>
      </w:r>
    </w:p>
    <w:p w:rsidR="00885864" w:rsidRDefault="00885864" w:rsidP="00885864">
      <w:pPr>
        <w:pStyle w:val="ListParagraph"/>
      </w:pPr>
      <w:r>
        <w:rPr>
          <w:noProof/>
          <w:lang w:eastAsia="en-US"/>
        </w:rPr>
        <w:drawing>
          <wp:inline distT="0" distB="0" distL="0" distR="0" wp14:anchorId="5AA6119B" wp14:editId="2FFE57C7">
            <wp:extent cx="5935980" cy="19735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973580"/>
                    </a:xfrm>
                    <a:prstGeom prst="rect">
                      <a:avLst/>
                    </a:prstGeom>
                    <a:noFill/>
                    <a:ln>
                      <a:noFill/>
                    </a:ln>
                  </pic:spPr>
                </pic:pic>
              </a:graphicData>
            </a:graphic>
          </wp:inline>
        </w:drawing>
      </w:r>
    </w:p>
    <w:p w:rsidR="00885864" w:rsidRDefault="00885864" w:rsidP="00885864">
      <w:pPr>
        <w:pStyle w:val="ListParagraph"/>
      </w:pPr>
    </w:p>
    <w:p w:rsidR="00885864" w:rsidRDefault="00885864" w:rsidP="00885864">
      <w:pPr>
        <w:pStyle w:val="ListParagraph"/>
      </w:pPr>
      <w:r>
        <w:t>After Edit, click on Save button to save information.</w:t>
      </w:r>
    </w:p>
    <w:p w:rsidR="00885864" w:rsidRDefault="00885864" w:rsidP="00885864">
      <w:pPr>
        <w:pStyle w:val="ListParagraph"/>
      </w:pPr>
      <w:r>
        <w:rPr>
          <w:noProof/>
          <w:lang w:eastAsia="en-US"/>
        </w:rPr>
        <w:lastRenderedPageBreak/>
        <w:drawing>
          <wp:inline distT="0" distB="0" distL="0" distR="0">
            <wp:extent cx="5890260" cy="2141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260" cy="2141220"/>
                    </a:xfrm>
                    <a:prstGeom prst="rect">
                      <a:avLst/>
                    </a:prstGeom>
                    <a:noFill/>
                    <a:ln>
                      <a:noFill/>
                    </a:ln>
                  </pic:spPr>
                </pic:pic>
              </a:graphicData>
            </a:graphic>
          </wp:inline>
        </w:drawing>
      </w:r>
    </w:p>
    <w:p w:rsidR="00355850" w:rsidRDefault="00355850" w:rsidP="00355850">
      <w:pPr>
        <w:pStyle w:val="ListParagraph"/>
      </w:pPr>
    </w:p>
    <w:p w:rsidR="00355850" w:rsidRDefault="00355850" w:rsidP="00355850">
      <w:pPr>
        <w:pStyle w:val="ListParagraph"/>
        <w:numPr>
          <w:ilvl w:val="0"/>
          <w:numId w:val="3"/>
        </w:numPr>
      </w:pPr>
      <w:r>
        <w:t xml:space="preserve">Teaching </w:t>
      </w:r>
      <w:r w:rsidR="00D97C84">
        <w:t xml:space="preserve">and Research </w:t>
      </w:r>
      <w:r>
        <w:t>Schedule</w:t>
      </w:r>
      <w:r w:rsidR="00D97C84">
        <w:t>s</w:t>
      </w:r>
    </w:p>
    <w:p w:rsidR="00355850" w:rsidRDefault="00D97C84" w:rsidP="00355850">
      <w:pPr>
        <w:pStyle w:val="ListParagraph"/>
      </w:pPr>
      <w:r>
        <w:t xml:space="preserve">The teaching and research schedules are download from Datatel at beginning of semester. The faculty allows making any changes to schedule. By click on &lt;Edit&gt; or &lt;Delete&gt; button to make changes to schedule or delete any schedules. </w:t>
      </w:r>
    </w:p>
    <w:p w:rsidR="00D97C84" w:rsidRDefault="00D97C84" w:rsidP="00355850">
      <w:pPr>
        <w:pStyle w:val="ListParagraph"/>
      </w:pPr>
      <w:r w:rsidRPr="00D97C84">
        <w:rPr>
          <w:noProof/>
          <w:lang w:eastAsia="en-US"/>
        </w:rPr>
        <w:drawing>
          <wp:inline distT="0" distB="0" distL="0" distR="0" wp14:anchorId="618ADB71" wp14:editId="271171E4">
            <wp:extent cx="5943600" cy="259588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a:extLst/>
                  </pic:spPr>
                </pic:pic>
              </a:graphicData>
            </a:graphic>
          </wp:inline>
        </w:drawing>
      </w:r>
    </w:p>
    <w:p w:rsidR="00355850" w:rsidRDefault="00D97C84" w:rsidP="00355850">
      <w:pPr>
        <w:pStyle w:val="ListParagraph"/>
        <w:numPr>
          <w:ilvl w:val="0"/>
          <w:numId w:val="3"/>
        </w:numPr>
      </w:pPr>
      <w:r>
        <w:t>Office Hours</w:t>
      </w:r>
    </w:p>
    <w:p w:rsidR="00382C85" w:rsidRDefault="00382C85" w:rsidP="00382C85">
      <w:pPr>
        <w:pStyle w:val="ListParagraph"/>
      </w:pPr>
      <w:r>
        <w:t xml:space="preserve">The faculty can enter their office hours in CAFÉ system. The office hours from previous semester can also </w:t>
      </w:r>
      <w:r w:rsidR="009C3A4B">
        <w:t xml:space="preserve">be imported into current semester for repeating use or editing. </w:t>
      </w:r>
    </w:p>
    <w:p w:rsidR="009C3A4B" w:rsidRDefault="00504D5D" w:rsidP="00382C85">
      <w:pPr>
        <w:pStyle w:val="ListParagraph"/>
      </w:pPr>
      <w:r>
        <w:rPr>
          <w:noProof/>
          <w:lang w:eastAsia="en-US"/>
        </w:rPr>
        <w:drawing>
          <wp:inline distT="0" distB="0" distL="0" distR="0">
            <wp:extent cx="6278880" cy="1409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8880" cy="1409700"/>
                    </a:xfrm>
                    <a:prstGeom prst="rect">
                      <a:avLst/>
                    </a:prstGeom>
                    <a:noFill/>
                    <a:ln>
                      <a:noFill/>
                    </a:ln>
                  </pic:spPr>
                </pic:pic>
              </a:graphicData>
            </a:graphic>
          </wp:inline>
        </w:drawing>
      </w:r>
    </w:p>
    <w:p w:rsidR="00C721E9" w:rsidRDefault="00C721E9" w:rsidP="00355850">
      <w:pPr>
        <w:pStyle w:val="ListParagraph"/>
      </w:pPr>
    </w:p>
    <w:p w:rsidR="00355850" w:rsidRDefault="00C721E9" w:rsidP="00355850">
      <w:pPr>
        <w:pStyle w:val="ListParagraph"/>
      </w:pPr>
      <w:r>
        <w:t xml:space="preserve">By clicking &lt;copy from previous semester&gt;, the below screen shown and user can select previous semester office hours copied into current semester. </w:t>
      </w:r>
    </w:p>
    <w:p w:rsidR="00C721E9" w:rsidRDefault="00C721E9" w:rsidP="00355850">
      <w:pPr>
        <w:pStyle w:val="ListParagraph"/>
      </w:pPr>
      <w:r>
        <w:rPr>
          <w:noProof/>
          <w:lang w:eastAsia="en-US"/>
        </w:rPr>
        <w:lastRenderedPageBreak/>
        <w:drawing>
          <wp:inline distT="0" distB="0" distL="0" distR="0">
            <wp:extent cx="6339840" cy="28422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9840" cy="2842260"/>
                    </a:xfrm>
                    <a:prstGeom prst="rect">
                      <a:avLst/>
                    </a:prstGeom>
                    <a:noFill/>
                    <a:ln>
                      <a:noFill/>
                    </a:ln>
                  </pic:spPr>
                </pic:pic>
              </a:graphicData>
            </a:graphic>
          </wp:inline>
        </w:drawing>
      </w:r>
    </w:p>
    <w:p w:rsidR="00C721E9" w:rsidRDefault="00C721E9" w:rsidP="00355850">
      <w:pPr>
        <w:pStyle w:val="ListParagraph"/>
      </w:pPr>
    </w:p>
    <w:p w:rsidR="000363EA" w:rsidRDefault="000363EA" w:rsidP="000363EA">
      <w:pPr>
        <w:pStyle w:val="Heading2"/>
      </w:pPr>
      <w:r>
        <w:t>Chair Schedule Form</w:t>
      </w:r>
    </w:p>
    <w:p w:rsidR="006407EC" w:rsidRDefault="00A4613C" w:rsidP="00CB4334">
      <w:r>
        <w:t xml:space="preserve">The </w:t>
      </w:r>
      <w:r w:rsidR="00782559">
        <w:t xml:space="preserve">chair can access department </w:t>
      </w:r>
      <w:r>
        <w:t xml:space="preserve">faculty </w:t>
      </w:r>
      <w:r w:rsidR="00782559">
        <w:t xml:space="preserve">schedules and authorize to process schedules. The schedules submitted from faculty are saved in Inbox folder. The chair can approve or decline </w:t>
      </w:r>
      <w:r w:rsidR="006407EC">
        <w:t xml:space="preserve">the </w:t>
      </w:r>
      <w:r w:rsidR="00E87740">
        <w:t>schedule</w:t>
      </w:r>
      <w:r w:rsidR="006407EC">
        <w:t xml:space="preserve">.  The chair comment box is also available for entering text. </w:t>
      </w:r>
    </w:p>
    <w:p w:rsidR="00CB4334" w:rsidRPr="00CB4334" w:rsidRDefault="006407EC" w:rsidP="00CB4334">
      <w:r>
        <w:rPr>
          <w:noProof/>
          <w:lang w:eastAsia="en-US"/>
        </w:rPr>
        <w:drawing>
          <wp:inline distT="0" distB="0" distL="0" distR="0">
            <wp:extent cx="6339840" cy="24384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9840" cy="2438400"/>
                    </a:xfrm>
                    <a:prstGeom prst="rect">
                      <a:avLst/>
                    </a:prstGeom>
                    <a:noFill/>
                    <a:ln>
                      <a:noFill/>
                    </a:ln>
                  </pic:spPr>
                </pic:pic>
              </a:graphicData>
            </a:graphic>
          </wp:inline>
        </w:drawing>
      </w:r>
    </w:p>
    <w:p w:rsidR="000363EA" w:rsidRPr="00C7314F" w:rsidRDefault="000363EA" w:rsidP="000363EA">
      <w:pPr>
        <w:pStyle w:val="Heading2"/>
      </w:pPr>
      <w:r>
        <w:t>Dean Schedule Form</w:t>
      </w:r>
    </w:p>
    <w:p w:rsidR="00390D9B" w:rsidRDefault="00390D9B" w:rsidP="00E87740">
      <w:r>
        <w:t xml:space="preserve">The dean is able to view all schedules from college.  The schedules are listed by departments. </w:t>
      </w:r>
    </w:p>
    <w:p w:rsidR="00390D9B" w:rsidRDefault="00390D9B" w:rsidP="00E87740">
      <w:r>
        <w:rPr>
          <w:noProof/>
          <w:lang w:eastAsia="en-US"/>
        </w:rPr>
        <w:lastRenderedPageBreak/>
        <w:drawing>
          <wp:inline distT="0" distB="0" distL="0" distR="0" wp14:anchorId="559C8D9F" wp14:editId="0C5C9143">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57700"/>
                    </a:xfrm>
                    <a:prstGeom prst="rect">
                      <a:avLst/>
                    </a:prstGeom>
                  </pic:spPr>
                </pic:pic>
              </a:graphicData>
            </a:graphic>
          </wp:inline>
        </w:drawing>
      </w:r>
    </w:p>
    <w:p w:rsidR="00E87740" w:rsidRDefault="00E87740" w:rsidP="00E87740">
      <w:r>
        <w:t xml:space="preserve">The dean can access college faculty schedules and authorize to process schedules. The schedules submitted from department chair are saved in Inbox folder. The dean can approve or decline the schedule.  The dean comment box is also available for entering text. </w:t>
      </w:r>
    </w:p>
    <w:p w:rsidR="00390D9B" w:rsidRDefault="00390D9B" w:rsidP="00E87740">
      <w:r>
        <w:t xml:space="preserve">By clicking on department name, all schedules in the department are listed for reviewing. The dean then can review faculty schedule and process them. </w:t>
      </w:r>
    </w:p>
    <w:p w:rsidR="000363EA" w:rsidRDefault="00E87740" w:rsidP="0095053D">
      <w:r>
        <w:t xml:space="preserve">The declined schedule from dean will place to faculty. </w:t>
      </w:r>
    </w:p>
    <w:p w:rsidR="00E25AC5" w:rsidRDefault="00E25AC5" w:rsidP="00E25AC5">
      <w:pPr>
        <w:pStyle w:val="Heading1"/>
      </w:pPr>
      <w:r>
        <w:t>CAFÉ Database S</w:t>
      </w:r>
      <w:r w:rsidR="000A0723">
        <w:t>cheme</w:t>
      </w:r>
      <w:r>
        <w:t xml:space="preserve"> </w:t>
      </w:r>
    </w:p>
    <w:p w:rsidR="000A0723" w:rsidRDefault="000A0723" w:rsidP="000A0723">
      <w:r>
        <w:t xml:space="preserve">The major data components in CAFÉ database are mainschedule, schedule, faculty, department, </w:t>
      </w:r>
      <w:proofErr w:type="gramStart"/>
      <w:r>
        <w:t>office</w:t>
      </w:r>
      <w:proofErr w:type="gramEnd"/>
      <w:r>
        <w:t xml:space="preserve"> hours and offcampus tables. The table schema and structure will be illustrated in following subsections. </w:t>
      </w:r>
    </w:p>
    <w:p w:rsidR="000A0723" w:rsidRDefault="000A0723" w:rsidP="000A0723">
      <w:pPr>
        <w:pStyle w:val="Heading2"/>
      </w:pPr>
      <w:r>
        <w:t>Main</w:t>
      </w:r>
      <w:r w:rsidR="00B302D1">
        <w:t xml:space="preserve"> </w:t>
      </w:r>
      <w:r>
        <w:t xml:space="preserve">Schedule </w:t>
      </w:r>
    </w:p>
    <w:p w:rsidR="00C34E47" w:rsidRDefault="00C34E47" w:rsidP="00C34E47">
      <w:r>
        <w:t xml:space="preserve">The mainschedule table contains schedule status and summary information for </w:t>
      </w:r>
      <w:r w:rsidR="00B302D1">
        <w:t>a faculty in a specified semester</w:t>
      </w:r>
      <w:r>
        <w:t>. The table is joined with faculty table for faculty information, and with term table for semester information.</w:t>
      </w:r>
    </w:p>
    <w:p w:rsidR="00C34E47" w:rsidRDefault="00C34E47" w:rsidP="00C34E47">
      <w:r>
        <w:t xml:space="preserve">Only one term is active for a semester, and rest of terms is history report. </w:t>
      </w:r>
    </w:p>
    <w:p w:rsidR="000A0723" w:rsidRDefault="000A0723" w:rsidP="000A0723"/>
    <w:p w:rsidR="00C34E47" w:rsidRDefault="00C34E47" w:rsidP="000A0723"/>
    <w:p w:rsidR="00C34E47" w:rsidRPr="000A0723" w:rsidRDefault="00C34E47" w:rsidP="000A0723">
      <w:r>
        <w:rPr>
          <w:noProof/>
          <w:lang w:eastAsia="en-US"/>
        </w:rPr>
        <w:lastRenderedPageBreak/>
        <w:drawing>
          <wp:inline distT="0" distB="0" distL="0" distR="0">
            <wp:extent cx="5433060"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3060" cy="3695700"/>
                    </a:xfrm>
                    <a:prstGeom prst="rect">
                      <a:avLst/>
                    </a:prstGeom>
                    <a:noFill/>
                    <a:ln>
                      <a:noFill/>
                    </a:ln>
                  </pic:spPr>
                </pic:pic>
              </a:graphicData>
            </a:graphic>
          </wp:inline>
        </w:drawing>
      </w:r>
    </w:p>
    <w:p w:rsidR="000A0723" w:rsidRDefault="000A0723" w:rsidP="000A0723">
      <w:pPr>
        <w:pStyle w:val="Heading2"/>
      </w:pPr>
      <w:r>
        <w:t>Schedule</w:t>
      </w:r>
    </w:p>
    <w:p w:rsidR="000A0723" w:rsidRDefault="000A0723" w:rsidP="000A0723">
      <w:r>
        <w:t xml:space="preserve">The schedule table contains teaching schedule and research schedule for </w:t>
      </w:r>
      <w:r w:rsidR="00B302D1">
        <w:t>a faculty in a specified semester</w:t>
      </w:r>
      <w:r>
        <w:t>. The table is joined with faculty table for faculty information, and with term table for semester information.</w:t>
      </w:r>
    </w:p>
    <w:p w:rsidR="00C34E47" w:rsidRDefault="00C34E47" w:rsidP="000A0723">
      <w:r>
        <w:t xml:space="preserve">In each semester only schedules in one term are active, and rest of terms is history report. </w:t>
      </w:r>
    </w:p>
    <w:p w:rsidR="000A0723" w:rsidRPr="000A0723" w:rsidRDefault="000A0723" w:rsidP="000A0723">
      <w:r>
        <w:rPr>
          <w:noProof/>
          <w:lang w:eastAsia="en-US"/>
        </w:rPr>
        <w:drawing>
          <wp:inline distT="0" distB="0" distL="0" distR="0" wp14:anchorId="4EEB4928" wp14:editId="336266AA">
            <wp:extent cx="4526280" cy="39700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280" cy="3970020"/>
                    </a:xfrm>
                    <a:prstGeom prst="rect">
                      <a:avLst/>
                    </a:prstGeom>
                    <a:noFill/>
                    <a:ln>
                      <a:noFill/>
                    </a:ln>
                  </pic:spPr>
                </pic:pic>
              </a:graphicData>
            </a:graphic>
          </wp:inline>
        </w:drawing>
      </w:r>
    </w:p>
    <w:p w:rsidR="00B302D1" w:rsidRDefault="00B302D1" w:rsidP="00B302D1">
      <w:pPr>
        <w:pStyle w:val="Heading2"/>
      </w:pPr>
      <w:r>
        <w:lastRenderedPageBreak/>
        <w:t>Office Hours</w:t>
      </w:r>
    </w:p>
    <w:p w:rsidR="00B302D1" w:rsidRDefault="00B302D1" w:rsidP="00B302D1">
      <w:r>
        <w:t>The OfficeHours table contains office hours for a faculty in a specified semester. The table is joined with faculty table for faculty information, and with term table for semester information.</w:t>
      </w:r>
    </w:p>
    <w:p w:rsidR="00B302D1" w:rsidRDefault="00B302D1" w:rsidP="00B302D1">
      <w:r>
        <w:t>Only one term is active for a semester, and rest of terms is history report.</w:t>
      </w:r>
    </w:p>
    <w:p w:rsidR="00B302D1" w:rsidRDefault="00C52470" w:rsidP="00C52470">
      <w:r>
        <w:rPr>
          <w:noProof/>
          <w:lang w:eastAsia="en-US"/>
        </w:rPr>
        <w:drawing>
          <wp:inline distT="0" distB="0" distL="0" distR="0" wp14:anchorId="1D58043D" wp14:editId="54A76ACE">
            <wp:extent cx="5334000" cy="3162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378" cy="3162524"/>
                    </a:xfrm>
                    <a:prstGeom prst="rect">
                      <a:avLst/>
                    </a:prstGeom>
                    <a:noFill/>
                    <a:ln>
                      <a:noFill/>
                    </a:ln>
                  </pic:spPr>
                </pic:pic>
              </a:graphicData>
            </a:graphic>
          </wp:inline>
        </w:drawing>
      </w:r>
    </w:p>
    <w:p w:rsidR="00B302D1" w:rsidRDefault="00B302D1" w:rsidP="00B302D1"/>
    <w:p w:rsidR="009D4637" w:rsidRDefault="009D4637" w:rsidP="009D4637">
      <w:pPr>
        <w:pStyle w:val="Heading2"/>
      </w:pPr>
      <w:r>
        <w:t>Off-campus Activates</w:t>
      </w:r>
    </w:p>
    <w:p w:rsidR="009D4637" w:rsidRDefault="009D4637" w:rsidP="009D4637">
      <w:r>
        <w:t xml:space="preserve">The OffCampus table contains </w:t>
      </w:r>
      <w:r w:rsidR="00235CFA">
        <w:t xml:space="preserve">faculty </w:t>
      </w:r>
      <w:r>
        <w:t xml:space="preserve">hours for </w:t>
      </w:r>
      <w:r w:rsidR="00235CFA">
        <w:t xml:space="preserve">off-campus activities </w:t>
      </w:r>
      <w:r>
        <w:t>in a specified semester. The table is joined with faculty table for faculty information, and with term table</w:t>
      </w:r>
    </w:p>
    <w:p w:rsidR="00235CFA" w:rsidRPr="009D4637" w:rsidRDefault="00235CFA" w:rsidP="009D4637">
      <w:r>
        <w:rPr>
          <w:noProof/>
          <w:lang w:eastAsia="en-US"/>
        </w:rPr>
        <w:drawing>
          <wp:inline distT="0" distB="0" distL="0" distR="0">
            <wp:extent cx="6347460" cy="3307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3650" cy="3305095"/>
                    </a:xfrm>
                    <a:prstGeom prst="rect">
                      <a:avLst/>
                    </a:prstGeom>
                    <a:noFill/>
                    <a:ln>
                      <a:noFill/>
                    </a:ln>
                  </pic:spPr>
                </pic:pic>
              </a:graphicData>
            </a:graphic>
          </wp:inline>
        </w:drawing>
      </w:r>
    </w:p>
    <w:p w:rsidR="00821237" w:rsidRDefault="0062069F" w:rsidP="00821237">
      <w:pPr>
        <w:pStyle w:val="Heading2"/>
      </w:pPr>
      <w:r>
        <w:lastRenderedPageBreak/>
        <w:t>Faculty Information</w:t>
      </w:r>
    </w:p>
    <w:p w:rsidR="00CC24B4" w:rsidRDefault="00821237" w:rsidP="00821237">
      <w:r>
        <w:t xml:space="preserve">The </w:t>
      </w:r>
      <w:r w:rsidR="0062069F">
        <w:t xml:space="preserve">faculty information </w:t>
      </w:r>
      <w:r w:rsidR="00474391">
        <w:t>includes faculty demographic data, department</w:t>
      </w:r>
      <w:r w:rsidR="00CC24B4">
        <w:t xml:space="preserve"> and </w:t>
      </w:r>
      <w:r w:rsidR="00474391">
        <w:t>ranking</w:t>
      </w:r>
      <w:r w:rsidR="00CC24B4">
        <w:t xml:space="preserve">. The complete data set is joining by department and rank tables. </w:t>
      </w:r>
    </w:p>
    <w:p w:rsidR="00CC24B4" w:rsidRDefault="00CC24B4" w:rsidP="00821237">
      <w:r>
        <w:rPr>
          <w:noProof/>
          <w:lang w:eastAsia="en-US"/>
        </w:rPr>
        <w:drawing>
          <wp:inline distT="0" distB="0" distL="0" distR="0">
            <wp:extent cx="5189220" cy="3406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1254" cy="3407475"/>
                    </a:xfrm>
                    <a:prstGeom prst="rect">
                      <a:avLst/>
                    </a:prstGeom>
                    <a:noFill/>
                    <a:ln>
                      <a:noFill/>
                    </a:ln>
                  </pic:spPr>
                </pic:pic>
              </a:graphicData>
            </a:graphic>
          </wp:inline>
        </w:drawing>
      </w:r>
    </w:p>
    <w:p w:rsidR="00CC24B4" w:rsidRDefault="00CC24B4" w:rsidP="00CC24B4">
      <w:pPr>
        <w:pStyle w:val="Heading2"/>
      </w:pPr>
      <w:r>
        <w:t>Term</w:t>
      </w:r>
    </w:p>
    <w:p w:rsidR="00CC24B4" w:rsidRDefault="00CC24B4" w:rsidP="00CC24B4">
      <w:r>
        <w:t xml:space="preserve">The </w:t>
      </w:r>
      <w:r w:rsidR="005C34EE">
        <w:t>term table is used to control the selection of current semester.  By using status data, the current semester is marked as “c”, the previous semester as “</w:t>
      </w:r>
      <w:r w:rsidR="00C84AFD">
        <w:t xml:space="preserve">p” and future semester as “f”, see below figure. </w:t>
      </w:r>
    </w:p>
    <w:p w:rsidR="00CC24B4" w:rsidRDefault="00C84AFD" w:rsidP="00821237">
      <w:r>
        <w:rPr>
          <w:noProof/>
          <w:lang w:eastAsia="en-US"/>
        </w:rPr>
        <w:drawing>
          <wp:inline distT="0" distB="0" distL="0" distR="0">
            <wp:extent cx="6164580" cy="32461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4580" cy="3246120"/>
                    </a:xfrm>
                    <a:prstGeom prst="rect">
                      <a:avLst/>
                    </a:prstGeom>
                    <a:noFill/>
                    <a:ln>
                      <a:noFill/>
                    </a:ln>
                  </pic:spPr>
                </pic:pic>
              </a:graphicData>
            </a:graphic>
          </wp:inline>
        </w:drawing>
      </w:r>
    </w:p>
    <w:p w:rsidR="00CC24B4" w:rsidRDefault="00CC24B4" w:rsidP="00CC24B4">
      <w:pPr>
        <w:pStyle w:val="Heading2"/>
      </w:pPr>
      <w:r>
        <w:lastRenderedPageBreak/>
        <w:t>Database Maintenance</w:t>
      </w:r>
    </w:p>
    <w:p w:rsidR="00C649EA" w:rsidRDefault="00CC24B4" w:rsidP="00CC24B4">
      <w:r>
        <w:t>The CAFÉ database is currently stored in Microsoft SQL 20</w:t>
      </w:r>
      <w:r w:rsidR="00DE43D3">
        <w:t>12</w:t>
      </w:r>
      <w:r>
        <w:t xml:space="preserve"> server in CIS production server GALAHAD. The database </w:t>
      </w:r>
      <w:r w:rsidR="00B93C96">
        <w:t>is backed up weekly during schedule submission period, which is normally from a week prior to start of semester until 6 weeks after semester starts.  The final backup is made after all schedules are approved by dean for semester. T</w:t>
      </w:r>
      <w:r w:rsidR="00C649EA">
        <w:t xml:space="preserve">he backup media is located at </w:t>
      </w:r>
      <w:r w:rsidR="00CD5F4A">
        <w:t>GALAHAD</w:t>
      </w:r>
      <w:r w:rsidR="00C649EA">
        <w:t>.</w:t>
      </w:r>
    </w:p>
    <w:p w:rsidR="00DF3B4C" w:rsidRDefault="005D051A" w:rsidP="000C4595">
      <w:pPr>
        <w:pStyle w:val="Heading1"/>
        <w:spacing w:before="240"/>
      </w:pPr>
      <w:r>
        <w:t>Data Import</w:t>
      </w:r>
    </w:p>
    <w:p w:rsidR="00DF3B4C" w:rsidRPr="00DF3B4C" w:rsidRDefault="00DF3B4C" w:rsidP="00DF3B4C">
      <w:r>
        <w:t>The faculty teaching schedule</w:t>
      </w:r>
      <w:r w:rsidR="00FE1873">
        <w:t>s</w:t>
      </w:r>
      <w:r>
        <w:t xml:space="preserve"> are populated </w:t>
      </w:r>
      <w:r w:rsidR="00FE1873">
        <w:t xml:space="preserve">in CAFÉ </w:t>
      </w:r>
      <w:r>
        <w:t xml:space="preserve">from Gannon’s Datatel database through an Informer report called “CEB/MCHPS Course info.” </w:t>
      </w:r>
      <w:r w:rsidR="00FE1873">
        <w:t xml:space="preserve">The report is normally retrieved on demand, meaning it can be accessed anytime you want. The report data can be exported to an Excel file with .csv format. However the data in Informer report is not compatible with relational database design, so we have to run a function to convert report data into our SQL database. </w:t>
      </w:r>
    </w:p>
    <w:p w:rsidR="00DF3B4C" w:rsidRDefault="00D60544" w:rsidP="00DF3B4C">
      <w:pPr>
        <w:pStyle w:val="Heading2"/>
      </w:pPr>
      <w:r>
        <w:t>Informer Report to Retrieve Faculty Teaching Schedule from DataTel</w:t>
      </w:r>
    </w:p>
    <w:p w:rsidR="00D60544" w:rsidRDefault="00D60544" w:rsidP="00D60544">
      <w:pPr>
        <w:pStyle w:val="ListParagraph"/>
        <w:numPr>
          <w:ilvl w:val="0"/>
          <w:numId w:val="2"/>
        </w:numPr>
      </w:pPr>
      <w:r>
        <w:t xml:space="preserve">Open URL link: </w:t>
      </w:r>
      <w:hyperlink r:id="rId24" w:history="1">
        <w:r w:rsidRPr="00D60544">
          <w:rPr>
            <w:rStyle w:val="Hyperlink"/>
          </w:rPr>
          <w:t>https://informer4.gannon.edu/informer/?locale=en_US</w:t>
        </w:r>
      </w:hyperlink>
    </w:p>
    <w:p w:rsidR="00D60544" w:rsidRDefault="00D60544" w:rsidP="00D60544">
      <w:pPr>
        <w:pStyle w:val="ListParagraph"/>
        <w:numPr>
          <w:ilvl w:val="0"/>
          <w:numId w:val="2"/>
        </w:numPr>
      </w:pPr>
      <w:r>
        <w:t>Login to Informer report website:</w:t>
      </w:r>
    </w:p>
    <w:p w:rsidR="00656032" w:rsidRDefault="00656032" w:rsidP="00D60544">
      <w:pPr>
        <w:jc w:val="center"/>
        <w:rPr>
          <w:noProof/>
        </w:rPr>
      </w:pPr>
      <w:r>
        <w:rPr>
          <w:noProof/>
          <w:lang w:eastAsia="en-US"/>
        </w:rPr>
        <w:drawing>
          <wp:anchor distT="0" distB="0" distL="114300" distR="114300" simplePos="0" relativeHeight="251658240" behindDoc="0" locked="0" layoutInCell="1" allowOverlap="1" wp14:anchorId="450C97D1" wp14:editId="0F2904E5">
            <wp:simplePos x="0" y="0"/>
            <wp:positionH relativeFrom="column">
              <wp:posOffset>1013460</wp:posOffset>
            </wp:positionH>
            <wp:positionV relativeFrom="paragraph">
              <wp:posOffset>33655</wp:posOffset>
            </wp:positionV>
            <wp:extent cx="2308860" cy="1242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308860" cy="1242060"/>
                    </a:xfrm>
                    <a:prstGeom prst="rect">
                      <a:avLst/>
                    </a:prstGeom>
                  </pic:spPr>
                </pic:pic>
              </a:graphicData>
            </a:graphic>
            <wp14:sizeRelH relativeFrom="page">
              <wp14:pctWidth>0</wp14:pctWidth>
            </wp14:sizeRelH>
            <wp14:sizeRelV relativeFrom="page">
              <wp14:pctHeight>0</wp14:pctHeight>
            </wp14:sizeRelV>
          </wp:anchor>
        </w:drawing>
      </w:r>
    </w:p>
    <w:p w:rsidR="00656032" w:rsidRDefault="00656032" w:rsidP="00D60544">
      <w:pPr>
        <w:jc w:val="center"/>
        <w:rPr>
          <w:noProof/>
        </w:rPr>
      </w:pPr>
    </w:p>
    <w:p w:rsidR="00656032" w:rsidRDefault="00656032" w:rsidP="00D60544">
      <w:pPr>
        <w:jc w:val="center"/>
      </w:pPr>
    </w:p>
    <w:p w:rsidR="00656032" w:rsidRDefault="00656032" w:rsidP="00D60544">
      <w:pPr>
        <w:jc w:val="center"/>
      </w:pPr>
    </w:p>
    <w:p w:rsidR="00656032" w:rsidRDefault="00656032" w:rsidP="00D60544">
      <w:pPr>
        <w:jc w:val="center"/>
      </w:pPr>
    </w:p>
    <w:p w:rsidR="00D60544" w:rsidRDefault="00E4756B" w:rsidP="00D60544">
      <w:pPr>
        <w:pStyle w:val="ListParagraph"/>
        <w:numPr>
          <w:ilvl w:val="0"/>
          <w:numId w:val="2"/>
        </w:numPr>
      </w:pPr>
      <w:r>
        <w:t xml:space="preserve">Select </w:t>
      </w:r>
      <w:r w:rsidR="00F41AB3">
        <w:t xml:space="preserve">Report Filter: </w:t>
      </w:r>
      <w:r>
        <w:t>CEB/MCHPS Course Import</w:t>
      </w:r>
    </w:p>
    <w:p w:rsidR="00E4756B" w:rsidRDefault="00E4756B" w:rsidP="00E4756B">
      <w:pPr>
        <w:pStyle w:val="ListParagraph"/>
      </w:pPr>
      <w:r>
        <w:rPr>
          <w:noProof/>
          <w:lang w:eastAsia="en-US"/>
        </w:rPr>
        <w:drawing>
          <wp:inline distT="0" distB="0" distL="0" distR="0">
            <wp:extent cx="3390900" cy="150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0900" cy="1508760"/>
                    </a:xfrm>
                    <a:prstGeom prst="rect">
                      <a:avLst/>
                    </a:prstGeom>
                    <a:noFill/>
                    <a:ln>
                      <a:noFill/>
                    </a:ln>
                  </pic:spPr>
                </pic:pic>
              </a:graphicData>
            </a:graphic>
          </wp:inline>
        </w:drawing>
      </w:r>
    </w:p>
    <w:p w:rsidR="003D6B50" w:rsidRDefault="003D6B50" w:rsidP="00D60544">
      <w:pPr>
        <w:pStyle w:val="ListParagraph"/>
        <w:numPr>
          <w:ilvl w:val="0"/>
          <w:numId w:val="2"/>
        </w:numPr>
      </w:pPr>
      <w:r>
        <w:t>Then select CEB/MCHES Course info report</w:t>
      </w:r>
    </w:p>
    <w:p w:rsidR="006F116A" w:rsidRDefault="006F116A" w:rsidP="006F116A">
      <w:pPr>
        <w:pStyle w:val="ListParagraph"/>
      </w:pPr>
      <w:r>
        <w:rPr>
          <w:noProof/>
          <w:lang w:eastAsia="en-US"/>
        </w:rPr>
        <w:lastRenderedPageBreak/>
        <w:drawing>
          <wp:inline distT="0" distB="0" distL="0" distR="0">
            <wp:extent cx="5516880" cy="2438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6880" cy="2438400"/>
                    </a:xfrm>
                    <a:prstGeom prst="rect">
                      <a:avLst/>
                    </a:prstGeom>
                    <a:noFill/>
                    <a:ln>
                      <a:noFill/>
                    </a:ln>
                  </pic:spPr>
                </pic:pic>
              </a:graphicData>
            </a:graphic>
          </wp:inline>
        </w:drawing>
      </w:r>
    </w:p>
    <w:p w:rsidR="006F116A" w:rsidRDefault="006F116A" w:rsidP="006F116A">
      <w:pPr>
        <w:pStyle w:val="ListParagraph"/>
      </w:pPr>
    </w:p>
    <w:p w:rsidR="00444750" w:rsidRDefault="00444750" w:rsidP="00D60544">
      <w:pPr>
        <w:pStyle w:val="ListParagraph"/>
        <w:numPr>
          <w:ilvl w:val="0"/>
          <w:numId w:val="2"/>
        </w:numPr>
      </w:pPr>
      <w:r>
        <w:t xml:space="preserve">The report is based </w:t>
      </w:r>
      <w:r w:rsidR="0024667E">
        <w:t xml:space="preserve">on </w:t>
      </w:r>
      <w:r>
        <w:t xml:space="preserve">Academic Term, so </w:t>
      </w:r>
      <w:r w:rsidR="0024667E">
        <w:t xml:space="preserve">the term is mandatory parameter. </w:t>
      </w:r>
    </w:p>
    <w:p w:rsidR="0024667E" w:rsidRDefault="0024667E" w:rsidP="0024667E">
      <w:pPr>
        <w:pStyle w:val="ListParagraph"/>
      </w:pPr>
      <w:r>
        <w:t xml:space="preserve">For </w:t>
      </w:r>
      <w:proofErr w:type="gramStart"/>
      <w:r w:rsidR="002E3FFB">
        <w:t>Fall</w:t>
      </w:r>
      <w:proofErr w:type="gramEnd"/>
      <w:r>
        <w:t xml:space="preserve"> 201</w:t>
      </w:r>
      <w:r w:rsidR="002E3FFB">
        <w:t>3</w:t>
      </w:r>
      <w:r>
        <w:t xml:space="preserve"> semester, the parameter is “1</w:t>
      </w:r>
      <w:r w:rsidR="002F397C">
        <w:t>3</w:t>
      </w:r>
      <w:r>
        <w:t>/</w:t>
      </w:r>
      <w:r w:rsidR="002F397C">
        <w:t>FA”</w:t>
      </w:r>
      <w:r w:rsidR="00AA5A16">
        <w:t xml:space="preserve">. </w:t>
      </w:r>
    </w:p>
    <w:p w:rsidR="00AA5A16" w:rsidRDefault="00384C9F" w:rsidP="0024667E">
      <w:pPr>
        <w:pStyle w:val="ListParagraph"/>
      </w:pPr>
      <w:r>
        <w:rPr>
          <w:noProof/>
          <w:lang w:eastAsia="en-US"/>
        </w:rPr>
        <w:drawing>
          <wp:inline distT="0" distB="0" distL="0" distR="0">
            <wp:extent cx="5943600" cy="236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rsidR="00F41AB3" w:rsidRDefault="00F41AB3" w:rsidP="00444750">
      <w:pPr>
        <w:pStyle w:val="ListParagraph"/>
      </w:pPr>
    </w:p>
    <w:p w:rsidR="00E4756B" w:rsidRDefault="0083201B" w:rsidP="00D60544">
      <w:pPr>
        <w:pStyle w:val="ListParagraph"/>
        <w:numPr>
          <w:ilvl w:val="0"/>
          <w:numId w:val="2"/>
        </w:numPr>
      </w:pPr>
      <w:r>
        <w:t>Export this report to Excel file in .csv format</w:t>
      </w:r>
    </w:p>
    <w:p w:rsidR="0083201B" w:rsidRPr="00D60544" w:rsidRDefault="0083201B" w:rsidP="0083201B">
      <w:pPr>
        <w:ind w:left="540"/>
      </w:pPr>
      <w:r>
        <w:rPr>
          <w:noProof/>
          <w:lang w:eastAsia="en-US"/>
        </w:rPr>
        <w:drawing>
          <wp:inline distT="0" distB="0" distL="0" distR="0" wp14:anchorId="28D95318" wp14:editId="34557DD6">
            <wp:extent cx="4411980" cy="1981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1980" cy="1981200"/>
                    </a:xfrm>
                    <a:prstGeom prst="rect">
                      <a:avLst/>
                    </a:prstGeom>
                    <a:noFill/>
                    <a:ln>
                      <a:noFill/>
                    </a:ln>
                  </pic:spPr>
                </pic:pic>
              </a:graphicData>
            </a:graphic>
          </wp:inline>
        </w:drawing>
      </w:r>
    </w:p>
    <w:p w:rsidR="000D2837" w:rsidRDefault="0017322C" w:rsidP="000D2837">
      <w:pPr>
        <w:pStyle w:val="Heading2"/>
      </w:pPr>
      <w:r>
        <w:t xml:space="preserve">Process Convert Data in </w:t>
      </w:r>
      <w:r w:rsidR="000D2837">
        <w:t xml:space="preserve">Informer Report </w:t>
      </w:r>
      <w:r>
        <w:t>to SQL Server Database</w:t>
      </w:r>
    </w:p>
    <w:p w:rsidR="005F6774" w:rsidRDefault="005F6774" w:rsidP="005F6774">
      <w:r>
        <w:t xml:space="preserve">A utility function is used to convert DataTel data to SQL database that is used by CAFÉ system.  </w:t>
      </w:r>
      <w:r w:rsidR="00BE7574">
        <w:t xml:space="preserve">This program reads data from Excel file, and convert faculty teaching schedule into “schedule” table in CAFÉ database. </w:t>
      </w:r>
    </w:p>
    <w:p w:rsidR="00BE7574" w:rsidRDefault="00BE7574" w:rsidP="005F6774">
      <w:r>
        <w:lastRenderedPageBreak/>
        <w:t>The Excel format is:</w:t>
      </w:r>
    </w:p>
    <w:tbl>
      <w:tblPr>
        <w:tblW w:w="1255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696"/>
        <w:gridCol w:w="849"/>
        <w:gridCol w:w="1260"/>
        <w:gridCol w:w="1080"/>
        <w:gridCol w:w="705"/>
        <w:gridCol w:w="825"/>
        <w:gridCol w:w="540"/>
        <w:gridCol w:w="720"/>
        <w:gridCol w:w="750"/>
        <w:gridCol w:w="839"/>
        <w:gridCol w:w="812"/>
        <w:gridCol w:w="1052"/>
        <w:gridCol w:w="679"/>
        <w:gridCol w:w="1682"/>
        <w:gridCol w:w="238"/>
      </w:tblGrid>
      <w:tr w:rsidR="009B77D4" w:rsidRPr="00BE7574" w:rsidTr="009B77D4">
        <w:trPr>
          <w:trHeight w:val="288"/>
        </w:trPr>
        <w:tc>
          <w:tcPr>
            <w:tcW w:w="696"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Section</w:t>
            </w:r>
          </w:p>
        </w:tc>
        <w:tc>
          <w:tcPr>
            <w:tcW w:w="84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Term</w:t>
            </w:r>
          </w:p>
        </w:tc>
        <w:tc>
          <w:tcPr>
            <w:tcW w:w="126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Section Name</w:t>
            </w:r>
          </w:p>
        </w:tc>
        <w:tc>
          <w:tcPr>
            <w:tcW w:w="108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Course Title</w:t>
            </w:r>
          </w:p>
        </w:tc>
        <w:tc>
          <w:tcPr>
            <w:tcW w:w="70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Current Status</w:t>
            </w:r>
          </w:p>
        </w:tc>
        <w:tc>
          <w:tcPr>
            <w:tcW w:w="82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Current Status Date</w:t>
            </w:r>
          </w:p>
        </w:tc>
        <w:tc>
          <w:tcPr>
            <w:tcW w:w="54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Bldg</w:t>
            </w:r>
          </w:p>
        </w:tc>
        <w:tc>
          <w:tcPr>
            <w:tcW w:w="72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Room</w:t>
            </w:r>
          </w:p>
        </w:tc>
        <w:tc>
          <w:tcPr>
            <w:tcW w:w="75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Meeting Days</w:t>
            </w:r>
          </w:p>
        </w:tc>
        <w:tc>
          <w:tcPr>
            <w:tcW w:w="83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Start Time</w:t>
            </w:r>
          </w:p>
        </w:tc>
        <w:tc>
          <w:tcPr>
            <w:tcW w:w="81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End Time</w:t>
            </w:r>
          </w:p>
        </w:tc>
        <w:tc>
          <w:tcPr>
            <w:tcW w:w="105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Xg05 Fac Network Id</w:t>
            </w:r>
          </w:p>
        </w:tc>
        <w:tc>
          <w:tcPr>
            <w:tcW w:w="507"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Credits</w:t>
            </w:r>
          </w:p>
        </w:tc>
        <w:tc>
          <w:tcPr>
            <w:tcW w:w="1920" w:type="dxa"/>
            <w:gridSpan w:val="2"/>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ENROLLMENT</w:t>
            </w:r>
          </w:p>
        </w:tc>
      </w:tr>
      <w:tr w:rsidR="009B77D4" w:rsidRPr="00BE7574" w:rsidTr="009B77D4">
        <w:trPr>
          <w:trHeight w:val="288"/>
        </w:trPr>
        <w:tc>
          <w:tcPr>
            <w:tcW w:w="696"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42424</w:t>
            </w:r>
          </w:p>
        </w:tc>
        <w:tc>
          <w:tcPr>
            <w:tcW w:w="84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12/FA</w:t>
            </w:r>
          </w:p>
        </w:tc>
        <w:tc>
          <w:tcPr>
            <w:tcW w:w="126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ACCT_210_01</w:t>
            </w:r>
          </w:p>
        </w:tc>
        <w:tc>
          <w:tcPr>
            <w:tcW w:w="108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Intermd Fincl Acct 1</w:t>
            </w:r>
          </w:p>
        </w:tc>
        <w:tc>
          <w:tcPr>
            <w:tcW w:w="70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A</w:t>
            </w:r>
          </w:p>
        </w:tc>
        <w:tc>
          <w:tcPr>
            <w:tcW w:w="825"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16110</w:t>
            </w:r>
          </w:p>
        </w:tc>
        <w:tc>
          <w:tcPr>
            <w:tcW w:w="54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B</w:t>
            </w:r>
          </w:p>
        </w:tc>
        <w:tc>
          <w:tcPr>
            <w:tcW w:w="720"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213</w:t>
            </w:r>
          </w:p>
        </w:tc>
        <w:tc>
          <w:tcPr>
            <w:tcW w:w="75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M</w:t>
            </w:r>
          </w:p>
        </w:tc>
        <w:tc>
          <w:tcPr>
            <w:tcW w:w="83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01:25PM</w:t>
            </w:r>
          </w:p>
        </w:tc>
        <w:tc>
          <w:tcPr>
            <w:tcW w:w="81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02:45PM</w:t>
            </w:r>
          </w:p>
        </w:tc>
        <w:tc>
          <w:tcPr>
            <w:tcW w:w="105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MILLER005</w:t>
            </w:r>
          </w:p>
        </w:tc>
        <w:tc>
          <w:tcPr>
            <w:tcW w:w="507"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3</w:t>
            </w:r>
          </w:p>
        </w:tc>
        <w:tc>
          <w:tcPr>
            <w:tcW w:w="1682"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31</w:t>
            </w:r>
          </w:p>
        </w:tc>
        <w:tc>
          <w:tcPr>
            <w:tcW w:w="238"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r>
      <w:tr w:rsidR="009B77D4" w:rsidRPr="00BE7574" w:rsidTr="009B77D4">
        <w:trPr>
          <w:trHeight w:val="288"/>
        </w:trPr>
        <w:tc>
          <w:tcPr>
            <w:tcW w:w="696"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4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26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08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0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2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54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2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5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W</w:t>
            </w:r>
          </w:p>
        </w:tc>
        <w:tc>
          <w:tcPr>
            <w:tcW w:w="83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1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05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507"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68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238"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r>
      <w:tr w:rsidR="009B77D4" w:rsidRPr="00BE7574" w:rsidTr="009B77D4">
        <w:trPr>
          <w:trHeight w:val="288"/>
        </w:trPr>
        <w:tc>
          <w:tcPr>
            <w:tcW w:w="696"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42426</w:t>
            </w:r>
          </w:p>
        </w:tc>
        <w:tc>
          <w:tcPr>
            <w:tcW w:w="84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12/FA</w:t>
            </w:r>
          </w:p>
        </w:tc>
        <w:tc>
          <w:tcPr>
            <w:tcW w:w="126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ACCT_302_01</w:t>
            </w:r>
          </w:p>
        </w:tc>
        <w:tc>
          <w:tcPr>
            <w:tcW w:w="108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Intermed Mgrl Acctng</w:t>
            </w:r>
          </w:p>
        </w:tc>
        <w:tc>
          <w:tcPr>
            <w:tcW w:w="70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A</w:t>
            </w:r>
          </w:p>
        </w:tc>
        <w:tc>
          <w:tcPr>
            <w:tcW w:w="825"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16110</w:t>
            </w:r>
          </w:p>
        </w:tc>
        <w:tc>
          <w:tcPr>
            <w:tcW w:w="54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B</w:t>
            </w:r>
          </w:p>
        </w:tc>
        <w:tc>
          <w:tcPr>
            <w:tcW w:w="720"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213</w:t>
            </w:r>
          </w:p>
        </w:tc>
        <w:tc>
          <w:tcPr>
            <w:tcW w:w="75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M</w:t>
            </w:r>
          </w:p>
        </w:tc>
        <w:tc>
          <w:tcPr>
            <w:tcW w:w="83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11:15AM</w:t>
            </w:r>
          </w:p>
        </w:tc>
        <w:tc>
          <w:tcPr>
            <w:tcW w:w="81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12:10PM</w:t>
            </w:r>
          </w:p>
        </w:tc>
        <w:tc>
          <w:tcPr>
            <w:tcW w:w="105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ONEILL001</w:t>
            </w:r>
          </w:p>
        </w:tc>
        <w:tc>
          <w:tcPr>
            <w:tcW w:w="507"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3</w:t>
            </w:r>
          </w:p>
        </w:tc>
        <w:tc>
          <w:tcPr>
            <w:tcW w:w="1682"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25</w:t>
            </w:r>
          </w:p>
        </w:tc>
        <w:tc>
          <w:tcPr>
            <w:tcW w:w="238"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r>
      <w:tr w:rsidR="009B77D4" w:rsidRPr="00BE7574" w:rsidTr="009B77D4">
        <w:trPr>
          <w:trHeight w:val="288"/>
        </w:trPr>
        <w:tc>
          <w:tcPr>
            <w:tcW w:w="696"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4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26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08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0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2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54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2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5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W</w:t>
            </w:r>
          </w:p>
        </w:tc>
        <w:tc>
          <w:tcPr>
            <w:tcW w:w="83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1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05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507"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68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238"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r>
      <w:tr w:rsidR="009B77D4" w:rsidRPr="00BE7574" w:rsidTr="009B77D4">
        <w:trPr>
          <w:trHeight w:val="288"/>
        </w:trPr>
        <w:tc>
          <w:tcPr>
            <w:tcW w:w="696"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4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26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08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0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2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54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2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5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F</w:t>
            </w:r>
          </w:p>
        </w:tc>
        <w:tc>
          <w:tcPr>
            <w:tcW w:w="83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1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05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507"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68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238"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r>
      <w:tr w:rsidR="009B77D4" w:rsidRPr="00BE7574" w:rsidTr="009B77D4">
        <w:trPr>
          <w:trHeight w:val="288"/>
        </w:trPr>
        <w:tc>
          <w:tcPr>
            <w:tcW w:w="696"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42427</w:t>
            </w:r>
          </w:p>
        </w:tc>
        <w:tc>
          <w:tcPr>
            <w:tcW w:w="84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12/FA</w:t>
            </w:r>
          </w:p>
        </w:tc>
        <w:tc>
          <w:tcPr>
            <w:tcW w:w="126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ACCT_331_01</w:t>
            </w:r>
          </w:p>
        </w:tc>
        <w:tc>
          <w:tcPr>
            <w:tcW w:w="108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Income Taxes</w:t>
            </w:r>
          </w:p>
        </w:tc>
        <w:tc>
          <w:tcPr>
            <w:tcW w:w="70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A</w:t>
            </w:r>
          </w:p>
        </w:tc>
        <w:tc>
          <w:tcPr>
            <w:tcW w:w="825"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16110</w:t>
            </w:r>
          </w:p>
        </w:tc>
        <w:tc>
          <w:tcPr>
            <w:tcW w:w="54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B</w:t>
            </w:r>
          </w:p>
        </w:tc>
        <w:tc>
          <w:tcPr>
            <w:tcW w:w="720"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212</w:t>
            </w:r>
          </w:p>
        </w:tc>
        <w:tc>
          <w:tcPr>
            <w:tcW w:w="75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T</w:t>
            </w:r>
          </w:p>
        </w:tc>
        <w:tc>
          <w:tcPr>
            <w:tcW w:w="83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12:00PM</w:t>
            </w:r>
          </w:p>
        </w:tc>
        <w:tc>
          <w:tcPr>
            <w:tcW w:w="81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01:25PM</w:t>
            </w:r>
          </w:p>
        </w:tc>
        <w:tc>
          <w:tcPr>
            <w:tcW w:w="105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KIDD001</w:t>
            </w:r>
          </w:p>
        </w:tc>
        <w:tc>
          <w:tcPr>
            <w:tcW w:w="507"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3</w:t>
            </w:r>
          </w:p>
        </w:tc>
        <w:tc>
          <w:tcPr>
            <w:tcW w:w="1682" w:type="dxa"/>
            <w:shd w:val="clear" w:color="auto" w:fill="auto"/>
            <w:noWrap/>
            <w:vAlign w:val="bottom"/>
            <w:hideMark/>
          </w:tcPr>
          <w:p w:rsidR="00BE7574" w:rsidRPr="00BE7574" w:rsidRDefault="00BE7574" w:rsidP="00BE7574">
            <w:pPr>
              <w:spacing w:after="0" w:line="240" w:lineRule="auto"/>
              <w:jc w:val="right"/>
              <w:rPr>
                <w:rFonts w:eastAsia="Times New Roman" w:cs="Times New Roman"/>
                <w:color w:val="000000"/>
                <w:sz w:val="16"/>
                <w:szCs w:val="16"/>
              </w:rPr>
            </w:pPr>
            <w:r w:rsidRPr="00BE7574">
              <w:rPr>
                <w:rFonts w:eastAsia="Times New Roman" w:cs="Times New Roman"/>
                <w:color w:val="000000"/>
                <w:sz w:val="16"/>
                <w:szCs w:val="16"/>
              </w:rPr>
              <w:t>22</w:t>
            </w:r>
          </w:p>
        </w:tc>
        <w:tc>
          <w:tcPr>
            <w:tcW w:w="238"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r>
      <w:tr w:rsidR="009B77D4" w:rsidRPr="00BE7574" w:rsidTr="009B77D4">
        <w:trPr>
          <w:trHeight w:val="288"/>
        </w:trPr>
        <w:tc>
          <w:tcPr>
            <w:tcW w:w="696"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4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26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08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0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25"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54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2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750"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r w:rsidRPr="00BE7574">
              <w:rPr>
                <w:rFonts w:eastAsia="Times New Roman" w:cs="Times New Roman"/>
                <w:color w:val="000000"/>
                <w:sz w:val="16"/>
                <w:szCs w:val="16"/>
              </w:rPr>
              <w:t>TH</w:t>
            </w:r>
          </w:p>
        </w:tc>
        <w:tc>
          <w:tcPr>
            <w:tcW w:w="839"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81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05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507"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1682"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c>
          <w:tcPr>
            <w:tcW w:w="238" w:type="dxa"/>
            <w:shd w:val="clear" w:color="auto" w:fill="auto"/>
            <w:noWrap/>
            <w:vAlign w:val="bottom"/>
            <w:hideMark/>
          </w:tcPr>
          <w:p w:rsidR="00BE7574" w:rsidRPr="00BE7574" w:rsidRDefault="00BE7574" w:rsidP="00BE7574">
            <w:pPr>
              <w:spacing w:after="0" w:line="240" w:lineRule="auto"/>
              <w:rPr>
                <w:rFonts w:eastAsia="Times New Roman" w:cs="Times New Roman"/>
                <w:color w:val="000000"/>
                <w:sz w:val="16"/>
                <w:szCs w:val="16"/>
              </w:rPr>
            </w:pPr>
          </w:p>
        </w:tc>
      </w:tr>
    </w:tbl>
    <w:p w:rsidR="00BE7574" w:rsidRDefault="00BE7574" w:rsidP="005F6774">
      <w:r>
        <w:t>The CAFÉ schedule table is:</w:t>
      </w:r>
    </w:p>
    <w:p w:rsidR="00610FEB" w:rsidRDefault="00610FEB" w:rsidP="005F6774">
      <w:pPr>
        <w:rPr>
          <w:rFonts w:asciiTheme="minorHAnsi" w:hAnsiTheme="minorHAnsi"/>
        </w:rPr>
      </w:pPr>
      <w:r>
        <w:fldChar w:fldCharType="begin"/>
      </w:r>
      <w:r>
        <w:instrText xml:space="preserve"> LINK Excel.SheetBinaryMacroEnabled.12 "\\\\trout\\lun001\\CAFE\\fa13.rpt" "fa13!R1C1:R9C15" \a \f 5 \h  \* MERGEFORMAT </w:instrText>
      </w:r>
      <w:r>
        <w:fldChar w:fldCharType="separate"/>
      </w:r>
    </w:p>
    <w:tbl>
      <w:tblPr>
        <w:tblStyle w:val="TableGrid"/>
        <w:tblW w:w="13915" w:type="dxa"/>
        <w:tblLayout w:type="fixed"/>
        <w:tblLook w:val="04A0" w:firstRow="1" w:lastRow="0" w:firstColumn="1" w:lastColumn="0" w:noHBand="0" w:noVBand="1"/>
      </w:tblPr>
      <w:tblGrid>
        <w:gridCol w:w="648"/>
        <w:gridCol w:w="630"/>
        <w:gridCol w:w="540"/>
        <w:gridCol w:w="990"/>
        <w:gridCol w:w="1292"/>
        <w:gridCol w:w="803"/>
        <w:gridCol w:w="571"/>
        <w:gridCol w:w="574"/>
        <w:gridCol w:w="396"/>
        <w:gridCol w:w="817"/>
        <w:gridCol w:w="857"/>
        <w:gridCol w:w="1016"/>
        <w:gridCol w:w="964"/>
        <w:gridCol w:w="936"/>
        <w:gridCol w:w="2881"/>
      </w:tblGrid>
      <w:tr w:rsidR="00610FEB" w:rsidRPr="00610FEB" w:rsidTr="00610FEB">
        <w:trPr>
          <w:trHeight w:val="612"/>
        </w:trPr>
        <w:tc>
          <w:tcPr>
            <w:tcW w:w="648" w:type="dxa"/>
            <w:hideMark/>
          </w:tcPr>
          <w:p w:rsidR="00610FEB" w:rsidRPr="00610FEB" w:rsidRDefault="00610FEB">
            <w:pPr>
              <w:rPr>
                <w:rFonts w:cs="Times New Roman"/>
                <w:sz w:val="16"/>
                <w:szCs w:val="16"/>
              </w:rPr>
            </w:pPr>
            <w:r w:rsidRPr="00610FEB">
              <w:rPr>
                <w:rFonts w:cs="Times New Roman"/>
                <w:sz w:val="16"/>
                <w:szCs w:val="16"/>
              </w:rPr>
              <w:t>ScheduleID</w:t>
            </w:r>
          </w:p>
        </w:tc>
        <w:tc>
          <w:tcPr>
            <w:tcW w:w="630" w:type="dxa"/>
            <w:hideMark/>
          </w:tcPr>
          <w:p w:rsidR="00610FEB" w:rsidRPr="00610FEB" w:rsidRDefault="00610FEB">
            <w:pPr>
              <w:rPr>
                <w:rFonts w:cs="Times New Roman"/>
                <w:sz w:val="16"/>
                <w:szCs w:val="16"/>
              </w:rPr>
            </w:pPr>
            <w:r w:rsidRPr="00610FEB">
              <w:rPr>
                <w:rFonts w:cs="Times New Roman"/>
                <w:sz w:val="16"/>
                <w:szCs w:val="16"/>
              </w:rPr>
              <w:t>FacultyID</w:t>
            </w:r>
          </w:p>
        </w:tc>
        <w:tc>
          <w:tcPr>
            <w:tcW w:w="540" w:type="dxa"/>
            <w:hideMark/>
          </w:tcPr>
          <w:p w:rsidR="00610FEB" w:rsidRPr="00610FEB" w:rsidRDefault="00610FEB">
            <w:pPr>
              <w:rPr>
                <w:rFonts w:cs="Times New Roman"/>
                <w:sz w:val="16"/>
                <w:szCs w:val="16"/>
              </w:rPr>
            </w:pPr>
            <w:r w:rsidRPr="00610FEB">
              <w:rPr>
                <w:rFonts w:cs="Times New Roman"/>
                <w:sz w:val="16"/>
                <w:szCs w:val="16"/>
              </w:rPr>
              <w:t>TermID</w:t>
            </w:r>
          </w:p>
        </w:tc>
        <w:tc>
          <w:tcPr>
            <w:tcW w:w="990" w:type="dxa"/>
            <w:hideMark/>
          </w:tcPr>
          <w:p w:rsidR="00610FEB" w:rsidRPr="00610FEB" w:rsidRDefault="00610FEB">
            <w:pPr>
              <w:rPr>
                <w:rFonts w:cs="Times New Roman"/>
                <w:sz w:val="16"/>
                <w:szCs w:val="16"/>
              </w:rPr>
            </w:pPr>
            <w:r w:rsidRPr="00610FEB">
              <w:rPr>
                <w:rFonts w:cs="Times New Roman"/>
                <w:sz w:val="16"/>
                <w:szCs w:val="16"/>
              </w:rPr>
              <w:t>CourseCode</w:t>
            </w:r>
          </w:p>
        </w:tc>
        <w:tc>
          <w:tcPr>
            <w:tcW w:w="1292" w:type="dxa"/>
            <w:noWrap/>
            <w:hideMark/>
          </w:tcPr>
          <w:p w:rsidR="00610FEB" w:rsidRPr="00610FEB" w:rsidRDefault="00610FEB">
            <w:pPr>
              <w:rPr>
                <w:rFonts w:cs="Times New Roman"/>
                <w:sz w:val="16"/>
                <w:szCs w:val="16"/>
              </w:rPr>
            </w:pPr>
            <w:r w:rsidRPr="00610FEB">
              <w:rPr>
                <w:rFonts w:cs="Times New Roman"/>
                <w:sz w:val="16"/>
                <w:szCs w:val="16"/>
              </w:rPr>
              <w:t>CourseTitle</w:t>
            </w:r>
          </w:p>
        </w:tc>
        <w:tc>
          <w:tcPr>
            <w:tcW w:w="803" w:type="dxa"/>
            <w:hideMark/>
          </w:tcPr>
          <w:p w:rsidR="00610FEB" w:rsidRPr="00610FEB" w:rsidRDefault="00610FEB">
            <w:pPr>
              <w:rPr>
                <w:rFonts w:cs="Times New Roman"/>
                <w:sz w:val="16"/>
                <w:szCs w:val="16"/>
              </w:rPr>
            </w:pPr>
            <w:r w:rsidRPr="00610FEB">
              <w:rPr>
                <w:rFonts w:cs="Times New Roman"/>
                <w:sz w:val="16"/>
                <w:szCs w:val="16"/>
              </w:rPr>
              <w:t>Section</w:t>
            </w:r>
          </w:p>
        </w:tc>
        <w:tc>
          <w:tcPr>
            <w:tcW w:w="571" w:type="dxa"/>
            <w:hideMark/>
          </w:tcPr>
          <w:p w:rsidR="00610FEB" w:rsidRPr="00610FEB" w:rsidRDefault="00610FEB" w:rsidP="00610FEB">
            <w:pPr>
              <w:ind w:right="-18"/>
              <w:rPr>
                <w:rFonts w:cs="Times New Roman"/>
                <w:sz w:val="16"/>
                <w:szCs w:val="16"/>
              </w:rPr>
            </w:pPr>
            <w:r w:rsidRPr="00610FEB">
              <w:rPr>
                <w:rFonts w:cs="Times New Roman"/>
                <w:sz w:val="16"/>
                <w:szCs w:val="16"/>
              </w:rPr>
              <w:t>TeachingCredits</w:t>
            </w:r>
          </w:p>
        </w:tc>
        <w:tc>
          <w:tcPr>
            <w:tcW w:w="574" w:type="dxa"/>
            <w:hideMark/>
          </w:tcPr>
          <w:p w:rsidR="00610FEB" w:rsidRPr="00610FEB" w:rsidRDefault="00610FEB">
            <w:pPr>
              <w:rPr>
                <w:rFonts w:cs="Times New Roman"/>
                <w:sz w:val="16"/>
                <w:szCs w:val="16"/>
              </w:rPr>
            </w:pPr>
            <w:r w:rsidRPr="00610FEB">
              <w:rPr>
                <w:rFonts w:cs="Times New Roman"/>
                <w:sz w:val="16"/>
                <w:szCs w:val="16"/>
              </w:rPr>
              <w:t>StudentCredits</w:t>
            </w:r>
          </w:p>
        </w:tc>
        <w:tc>
          <w:tcPr>
            <w:tcW w:w="396" w:type="dxa"/>
            <w:hideMark/>
          </w:tcPr>
          <w:p w:rsidR="00610FEB" w:rsidRPr="00610FEB" w:rsidRDefault="00610FEB">
            <w:pPr>
              <w:rPr>
                <w:rFonts w:cs="Times New Roman"/>
                <w:sz w:val="16"/>
                <w:szCs w:val="16"/>
              </w:rPr>
            </w:pPr>
            <w:r w:rsidRPr="00610FEB">
              <w:rPr>
                <w:rFonts w:cs="Times New Roman"/>
                <w:sz w:val="16"/>
                <w:szCs w:val="16"/>
              </w:rPr>
              <w:t>Status</w:t>
            </w:r>
          </w:p>
        </w:tc>
        <w:tc>
          <w:tcPr>
            <w:tcW w:w="817" w:type="dxa"/>
            <w:hideMark/>
          </w:tcPr>
          <w:p w:rsidR="00610FEB" w:rsidRPr="00610FEB" w:rsidRDefault="00610FEB">
            <w:pPr>
              <w:rPr>
                <w:rFonts w:cs="Times New Roman"/>
                <w:sz w:val="16"/>
                <w:szCs w:val="16"/>
              </w:rPr>
            </w:pPr>
            <w:r w:rsidRPr="00610FEB">
              <w:rPr>
                <w:rFonts w:cs="Times New Roman"/>
                <w:sz w:val="16"/>
                <w:szCs w:val="16"/>
              </w:rPr>
              <w:t>Location</w:t>
            </w:r>
          </w:p>
        </w:tc>
        <w:tc>
          <w:tcPr>
            <w:tcW w:w="857" w:type="dxa"/>
            <w:hideMark/>
          </w:tcPr>
          <w:p w:rsidR="00610FEB" w:rsidRPr="00610FEB" w:rsidRDefault="00610FEB">
            <w:pPr>
              <w:rPr>
                <w:rFonts w:cs="Times New Roman"/>
                <w:sz w:val="16"/>
                <w:szCs w:val="16"/>
              </w:rPr>
            </w:pPr>
            <w:r w:rsidRPr="00610FEB">
              <w:rPr>
                <w:rFonts w:cs="Times New Roman"/>
                <w:sz w:val="16"/>
                <w:szCs w:val="16"/>
              </w:rPr>
              <w:t>MeetingDays</w:t>
            </w:r>
          </w:p>
        </w:tc>
        <w:tc>
          <w:tcPr>
            <w:tcW w:w="1016" w:type="dxa"/>
            <w:hideMark/>
          </w:tcPr>
          <w:p w:rsidR="00610FEB" w:rsidRPr="00610FEB" w:rsidRDefault="00610FEB">
            <w:pPr>
              <w:rPr>
                <w:rFonts w:cs="Times New Roman"/>
                <w:sz w:val="16"/>
                <w:szCs w:val="16"/>
              </w:rPr>
            </w:pPr>
            <w:r w:rsidRPr="00610FEB">
              <w:rPr>
                <w:rFonts w:cs="Times New Roman"/>
                <w:sz w:val="16"/>
                <w:szCs w:val="16"/>
              </w:rPr>
              <w:t>StartTime</w:t>
            </w:r>
          </w:p>
        </w:tc>
        <w:tc>
          <w:tcPr>
            <w:tcW w:w="964" w:type="dxa"/>
            <w:hideMark/>
          </w:tcPr>
          <w:p w:rsidR="00610FEB" w:rsidRPr="00610FEB" w:rsidRDefault="00610FEB">
            <w:pPr>
              <w:rPr>
                <w:rFonts w:cs="Times New Roman"/>
                <w:sz w:val="16"/>
                <w:szCs w:val="16"/>
              </w:rPr>
            </w:pPr>
            <w:r w:rsidRPr="00610FEB">
              <w:rPr>
                <w:rFonts w:cs="Times New Roman"/>
                <w:sz w:val="16"/>
                <w:szCs w:val="16"/>
              </w:rPr>
              <w:t>EndTime</w:t>
            </w:r>
          </w:p>
        </w:tc>
        <w:tc>
          <w:tcPr>
            <w:tcW w:w="936" w:type="dxa"/>
            <w:hideMark/>
          </w:tcPr>
          <w:p w:rsidR="00610FEB" w:rsidRPr="00610FEB" w:rsidRDefault="00610FEB">
            <w:pPr>
              <w:rPr>
                <w:rFonts w:cs="Times New Roman"/>
                <w:sz w:val="16"/>
                <w:szCs w:val="16"/>
              </w:rPr>
            </w:pPr>
            <w:r w:rsidRPr="00610FEB">
              <w:rPr>
                <w:rFonts w:cs="Times New Roman"/>
                <w:sz w:val="16"/>
                <w:szCs w:val="16"/>
              </w:rPr>
              <w:t>Enrollment</w:t>
            </w:r>
          </w:p>
        </w:tc>
        <w:tc>
          <w:tcPr>
            <w:tcW w:w="2881" w:type="dxa"/>
            <w:hideMark/>
          </w:tcPr>
          <w:p w:rsidR="00610FEB" w:rsidRPr="00610FEB" w:rsidRDefault="00610FEB">
            <w:pPr>
              <w:rPr>
                <w:rFonts w:cs="Times New Roman"/>
                <w:sz w:val="16"/>
                <w:szCs w:val="16"/>
              </w:rPr>
            </w:pPr>
            <w:r w:rsidRPr="00610FEB">
              <w:rPr>
                <w:rFonts w:cs="Times New Roman"/>
                <w:sz w:val="16"/>
                <w:szCs w:val="16"/>
              </w:rPr>
              <w:t>FacultyNetWorkID                                   type</w:t>
            </w:r>
          </w:p>
        </w:tc>
      </w:tr>
      <w:tr w:rsidR="00610FEB" w:rsidRPr="00610FEB" w:rsidTr="00610FEB">
        <w:trPr>
          <w:trHeight w:val="204"/>
        </w:trPr>
        <w:tc>
          <w:tcPr>
            <w:tcW w:w="648" w:type="dxa"/>
            <w:noWrap/>
            <w:hideMark/>
          </w:tcPr>
          <w:p w:rsidR="00610FEB" w:rsidRPr="00610FEB" w:rsidRDefault="00610FEB" w:rsidP="00610FEB">
            <w:pPr>
              <w:rPr>
                <w:rFonts w:cs="Times New Roman"/>
                <w:sz w:val="16"/>
                <w:szCs w:val="16"/>
              </w:rPr>
            </w:pPr>
            <w:r w:rsidRPr="00610FEB">
              <w:rPr>
                <w:rFonts w:cs="Times New Roman"/>
                <w:sz w:val="16"/>
                <w:szCs w:val="16"/>
              </w:rPr>
              <w:t>10942</w:t>
            </w:r>
          </w:p>
        </w:tc>
        <w:tc>
          <w:tcPr>
            <w:tcW w:w="630" w:type="dxa"/>
            <w:noWrap/>
            <w:hideMark/>
          </w:tcPr>
          <w:p w:rsidR="00610FEB" w:rsidRPr="00610FEB" w:rsidRDefault="00610FEB" w:rsidP="00610FEB">
            <w:pPr>
              <w:rPr>
                <w:rFonts w:cs="Times New Roman"/>
                <w:sz w:val="16"/>
                <w:szCs w:val="16"/>
              </w:rPr>
            </w:pPr>
            <w:r w:rsidRPr="00610FEB">
              <w:rPr>
                <w:rFonts w:cs="Times New Roman"/>
                <w:sz w:val="16"/>
                <w:szCs w:val="16"/>
              </w:rPr>
              <w:t>229</w:t>
            </w:r>
          </w:p>
        </w:tc>
        <w:tc>
          <w:tcPr>
            <w:tcW w:w="540" w:type="dxa"/>
            <w:noWrap/>
            <w:hideMark/>
          </w:tcPr>
          <w:p w:rsidR="00610FEB" w:rsidRPr="00610FEB" w:rsidRDefault="00610FEB" w:rsidP="00610FEB">
            <w:pPr>
              <w:rPr>
                <w:rFonts w:cs="Times New Roman"/>
                <w:sz w:val="16"/>
                <w:szCs w:val="16"/>
              </w:rPr>
            </w:pPr>
            <w:r w:rsidRPr="00610FEB">
              <w:rPr>
                <w:rFonts w:cs="Times New Roman"/>
                <w:sz w:val="16"/>
                <w:szCs w:val="16"/>
              </w:rPr>
              <w:t>24</w:t>
            </w:r>
          </w:p>
        </w:tc>
        <w:tc>
          <w:tcPr>
            <w:tcW w:w="990" w:type="dxa"/>
            <w:noWrap/>
            <w:hideMark/>
          </w:tcPr>
          <w:p w:rsidR="00610FEB" w:rsidRPr="00610FEB" w:rsidRDefault="00610FEB">
            <w:pPr>
              <w:rPr>
                <w:rFonts w:cs="Times New Roman"/>
                <w:sz w:val="16"/>
                <w:szCs w:val="16"/>
              </w:rPr>
            </w:pPr>
            <w:r w:rsidRPr="00610FEB">
              <w:rPr>
                <w:rFonts w:cs="Times New Roman"/>
                <w:sz w:val="16"/>
                <w:szCs w:val="16"/>
              </w:rPr>
              <w:t>ACCT_302_01</w:t>
            </w:r>
          </w:p>
        </w:tc>
        <w:tc>
          <w:tcPr>
            <w:tcW w:w="1292" w:type="dxa"/>
            <w:noWrap/>
            <w:hideMark/>
          </w:tcPr>
          <w:p w:rsidR="00610FEB" w:rsidRPr="00610FEB" w:rsidRDefault="00610FEB">
            <w:pPr>
              <w:rPr>
                <w:rFonts w:cs="Times New Roman"/>
                <w:sz w:val="16"/>
                <w:szCs w:val="16"/>
              </w:rPr>
            </w:pPr>
            <w:r w:rsidRPr="00610FEB">
              <w:rPr>
                <w:rFonts w:cs="Times New Roman"/>
                <w:sz w:val="16"/>
                <w:szCs w:val="16"/>
              </w:rPr>
              <w:t>Intermed Mgrl Acctng</w:t>
            </w:r>
          </w:p>
        </w:tc>
        <w:tc>
          <w:tcPr>
            <w:tcW w:w="803" w:type="dxa"/>
            <w:noWrap/>
            <w:hideMark/>
          </w:tcPr>
          <w:p w:rsidR="00610FEB" w:rsidRPr="00610FEB" w:rsidRDefault="00610FEB" w:rsidP="00610FEB">
            <w:pPr>
              <w:rPr>
                <w:rFonts w:cs="Times New Roman"/>
                <w:sz w:val="16"/>
                <w:szCs w:val="16"/>
              </w:rPr>
            </w:pPr>
            <w:r w:rsidRPr="00610FEB">
              <w:rPr>
                <w:rFonts w:cs="Times New Roman"/>
                <w:sz w:val="16"/>
                <w:szCs w:val="16"/>
              </w:rPr>
              <w:t>63617</w:t>
            </w:r>
          </w:p>
        </w:tc>
        <w:tc>
          <w:tcPr>
            <w:tcW w:w="571"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574"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396" w:type="dxa"/>
            <w:noWrap/>
            <w:hideMark/>
          </w:tcPr>
          <w:p w:rsidR="00610FEB" w:rsidRPr="00610FEB" w:rsidRDefault="00610FEB">
            <w:pPr>
              <w:rPr>
                <w:rFonts w:cs="Times New Roman"/>
                <w:sz w:val="16"/>
                <w:szCs w:val="16"/>
              </w:rPr>
            </w:pPr>
            <w:r w:rsidRPr="00610FEB">
              <w:rPr>
                <w:rFonts w:cs="Times New Roman"/>
                <w:sz w:val="16"/>
                <w:szCs w:val="16"/>
              </w:rPr>
              <w:t>A</w:t>
            </w:r>
          </w:p>
        </w:tc>
        <w:tc>
          <w:tcPr>
            <w:tcW w:w="817" w:type="dxa"/>
            <w:noWrap/>
            <w:hideMark/>
          </w:tcPr>
          <w:p w:rsidR="00610FEB" w:rsidRPr="00610FEB" w:rsidRDefault="00610FEB">
            <w:pPr>
              <w:rPr>
                <w:rFonts w:cs="Times New Roman"/>
                <w:sz w:val="16"/>
                <w:szCs w:val="16"/>
              </w:rPr>
            </w:pPr>
            <w:r w:rsidRPr="00610FEB">
              <w:rPr>
                <w:rFonts w:cs="Times New Roman"/>
                <w:sz w:val="16"/>
                <w:szCs w:val="16"/>
              </w:rPr>
              <w:t>B 309</w:t>
            </w:r>
          </w:p>
        </w:tc>
        <w:tc>
          <w:tcPr>
            <w:tcW w:w="857" w:type="dxa"/>
            <w:noWrap/>
            <w:hideMark/>
          </w:tcPr>
          <w:p w:rsidR="00610FEB" w:rsidRPr="00610FEB" w:rsidRDefault="00610FEB">
            <w:pPr>
              <w:rPr>
                <w:rFonts w:cs="Times New Roman"/>
                <w:sz w:val="16"/>
                <w:szCs w:val="16"/>
              </w:rPr>
            </w:pPr>
            <w:r w:rsidRPr="00610FEB">
              <w:rPr>
                <w:rFonts w:cs="Times New Roman"/>
                <w:sz w:val="16"/>
                <w:szCs w:val="16"/>
              </w:rPr>
              <w:t>M,W</w:t>
            </w:r>
          </w:p>
        </w:tc>
        <w:tc>
          <w:tcPr>
            <w:tcW w:w="1016" w:type="dxa"/>
            <w:noWrap/>
            <w:hideMark/>
          </w:tcPr>
          <w:p w:rsidR="00610FEB" w:rsidRPr="00610FEB" w:rsidRDefault="00610FEB">
            <w:pPr>
              <w:rPr>
                <w:rFonts w:cs="Times New Roman"/>
                <w:sz w:val="16"/>
                <w:szCs w:val="16"/>
              </w:rPr>
            </w:pPr>
            <w:r w:rsidRPr="00610FEB">
              <w:rPr>
                <w:rFonts w:cs="Times New Roman"/>
                <w:sz w:val="16"/>
                <w:szCs w:val="16"/>
              </w:rPr>
              <w:t>01:25PM</w:t>
            </w:r>
          </w:p>
        </w:tc>
        <w:tc>
          <w:tcPr>
            <w:tcW w:w="964" w:type="dxa"/>
            <w:noWrap/>
            <w:hideMark/>
          </w:tcPr>
          <w:p w:rsidR="00610FEB" w:rsidRPr="00610FEB" w:rsidRDefault="00610FEB">
            <w:pPr>
              <w:rPr>
                <w:rFonts w:cs="Times New Roman"/>
                <w:sz w:val="16"/>
                <w:szCs w:val="16"/>
              </w:rPr>
            </w:pPr>
            <w:r w:rsidRPr="00610FEB">
              <w:rPr>
                <w:rFonts w:cs="Times New Roman"/>
                <w:sz w:val="16"/>
                <w:szCs w:val="16"/>
              </w:rPr>
              <w:t>02:45PM</w:t>
            </w:r>
          </w:p>
        </w:tc>
        <w:tc>
          <w:tcPr>
            <w:tcW w:w="936" w:type="dxa"/>
            <w:noWrap/>
            <w:hideMark/>
          </w:tcPr>
          <w:p w:rsidR="00610FEB" w:rsidRPr="00610FEB" w:rsidRDefault="00610FEB" w:rsidP="00610FEB">
            <w:pPr>
              <w:rPr>
                <w:rFonts w:cs="Times New Roman"/>
                <w:sz w:val="16"/>
                <w:szCs w:val="16"/>
              </w:rPr>
            </w:pPr>
            <w:r w:rsidRPr="00610FEB">
              <w:rPr>
                <w:rFonts w:cs="Times New Roman"/>
                <w:sz w:val="16"/>
                <w:szCs w:val="16"/>
              </w:rPr>
              <w:t>26</w:t>
            </w:r>
          </w:p>
        </w:tc>
        <w:tc>
          <w:tcPr>
            <w:tcW w:w="2881" w:type="dxa"/>
            <w:noWrap/>
            <w:hideMark/>
          </w:tcPr>
          <w:p w:rsidR="00610FEB" w:rsidRPr="00610FEB" w:rsidRDefault="00610FEB">
            <w:pPr>
              <w:rPr>
                <w:rFonts w:cs="Times New Roman"/>
                <w:sz w:val="16"/>
                <w:szCs w:val="16"/>
              </w:rPr>
            </w:pPr>
            <w:r w:rsidRPr="00610FEB">
              <w:rPr>
                <w:rFonts w:cs="Times New Roman"/>
                <w:sz w:val="16"/>
                <w:szCs w:val="16"/>
              </w:rPr>
              <w:t>liu005</w:t>
            </w:r>
          </w:p>
        </w:tc>
      </w:tr>
      <w:tr w:rsidR="00610FEB" w:rsidRPr="00610FEB" w:rsidTr="00610FEB">
        <w:trPr>
          <w:trHeight w:val="204"/>
        </w:trPr>
        <w:tc>
          <w:tcPr>
            <w:tcW w:w="648" w:type="dxa"/>
            <w:noWrap/>
            <w:hideMark/>
          </w:tcPr>
          <w:p w:rsidR="00610FEB" w:rsidRPr="00610FEB" w:rsidRDefault="00610FEB" w:rsidP="00610FEB">
            <w:pPr>
              <w:rPr>
                <w:rFonts w:cs="Times New Roman"/>
                <w:sz w:val="16"/>
                <w:szCs w:val="16"/>
              </w:rPr>
            </w:pPr>
            <w:r w:rsidRPr="00610FEB">
              <w:rPr>
                <w:rFonts w:cs="Times New Roman"/>
                <w:sz w:val="16"/>
                <w:szCs w:val="16"/>
              </w:rPr>
              <w:t>10943</w:t>
            </w:r>
          </w:p>
        </w:tc>
        <w:tc>
          <w:tcPr>
            <w:tcW w:w="630" w:type="dxa"/>
            <w:noWrap/>
            <w:hideMark/>
          </w:tcPr>
          <w:p w:rsidR="00610FEB" w:rsidRPr="00610FEB" w:rsidRDefault="00610FEB" w:rsidP="00610FEB">
            <w:pPr>
              <w:rPr>
                <w:rFonts w:cs="Times New Roman"/>
                <w:sz w:val="16"/>
                <w:szCs w:val="16"/>
              </w:rPr>
            </w:pPr>
            <w:r w:rsidRPr="00610FEB">
              <w:rPr>
                <w:rFonts w:cs="Times New Roman"/>
                <w:sz w:val="16"/>
                <w:szCs w:val="16"/>
              </w:rPr>
              <w:t>235</w:t>
            </w:r>
          </w:p>
        </w:tc>
        <w:tc>
          <w:tcPr>
            <w:tcW w:w="540" w:type="dxa"/>
            <w:noWrap/>
            <w:hideMark/>
          </w:tcPr>
          <w:p w:rsidR="00610FEB" w:rsidRPr="00610FEB" w:rsidRDefault="00610FEB" w:rsidP="00610FEB">
            <w:pPr>
              <w:rPr>
                <w:rFonts w:cs="Times New Roman"/>
                <w:sz w:val="16"/>
                <w:szCs w:val="16"/>
              </w:rPr>
            </w:pPr>
            <w:r w:rsidRPr="00610FEB">
              <w:rPr>
                <w:rFonts w:cs="Times New Roman"/>
                <w:sz w:val="16"/>
                <w:szCs w:val="16"/>
              </w:rPr>
              <w:t>24</w:t>
            </w:r>
          </w:p>
        </w:tc>
        <w:tc>
          <w:tcPr>
            <w:tcW w:w="990" w:type="dxa"/>
            <w:noWrap/>
            <w:hideMark/>
          </w:tcPr>
          <w:p w:rsidR="00610FEB" w:rsidRPr="00610FEB" w:rsidRDefault="00610FEB">
            <w:pPr>
              <w:rPr>
                <w:rFonts w:cs="Times New Roman"/>
                <w:sz w:val="16"/>
                <w:szCs w:val="16"/>
              </w:rPr>
            </w:pPr>
            <w:r w:rsidRPr="00610FEB">
              <w:rPr>
                <w:rFonts w:cs="Times New Roman"/>
                <w:sz w:val="16"/>
                <w:szCs w:val="16"/>
              </w:rPr>
              <w:t>ADVC_372_01</w:t>
            </w:r>
          </w:p>
        </w:tc>
        <w:tc>
          <w:tcPr>
            <w:tcW w:w="1292" w:type="dxa"/>
            <w:noWrap/>
            <w:hideMark/>
          </w:tcPr>
          <w:p w:rsidR="00610FEB" w:rsidRPr="00610FEB" w:rsidRDefault="00610FEB">
            <w:pPr>
              <w:rPr>
                <w:rFonts w:cs="Times New Roman"/>
                <w:sz w:val="16"/>
                <w:szCs w:val="16"/>
              </w:rPr>
            </w:pPr>
            <w:r w:rsidRPr="00610FEB">
              <w:rPr>
                <w:rFonts w:cs="Times New Roman"/>
                <w:sz w:val="16"/>
                <w:szCs w:val="16"/>
              </w:rPr>
              <w:t>Public Relations</w:t>
            </w:r>
          </w:p>
        </w:tc>
        <w:tc>
          <w:tcPr>
            <w:tcW w:w="803" w:type="dxa"/>
            <w:noWrap/>
            <w:hideMark/>
          </w:tcPr>
          <w:p w:rsidR="00610FEB" w:rsidRPr="00610FEB" w:rsidRDefault="00610FEB" w:rsidP="00610FEB">
            <w:pPr>
              <w:rPr>
                <w:rFonts w:cs="Times New Roman"/>
                <w:sz w:val="16"/>
                <w:szCs w:val="16"/>
              </w:rPr>
            </w:pPr>
            <w:r w:rsidRPr="00610FEB">
              <w:rPr>
                <w:rFonts w:cs="Times New Roman"/>
                <w:sz w:val="16"/>
                <w:szCs w:val="16"/>
              </w:rPr>
              <w:t>63653</w:t>
            </w:r>
          </w:p>
        </w:tc>
        <w:tc>
          <w:tcPr>
            <w:tcW w:w="571"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574"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396" w:type="dxa"/>
            <w:noWrap/>
            <w:hideMark/>
          </w:tcPr>
          <w:p w:rsidR="00610FEB" w:rsidRPr="00610FEB" w:rsidRDefault="00610FEB">
            <w:pPr>
              <w:rPr>
                <w:rFonts w:cs="Times New Roman"/>
                <w:sz w:val="16"/>
                <w:szCs w:val="16"/>
              </w:rPr>
            </w:pPr>
            <w:r w:rsidRPr="00610FEB">
              <w:rPr>
                <w:rFonts w:cs="Times New Roman"/>
                <w:sz w:val="16"/>
                <w:szCs w:val="16"/>
              </w:rPr>
              <w:t>A</w:t>
            </w:r>
          </w:p>
        </w:tc>
        <w:tc>
          <w:tcPr>
            <w:tcW w:w="817" w:type="dxa"/>
            <w:noWrap/>
            <w:hideMark/>
          </w:tcPr>
          <w:p w:rsidR="00610FEB" w:rsidRPr="00610FEB" w:rsidRDefault="00610FEB">
            <w:pPr>
              <w:rPr>
                <w:rFonts w:cs="Times New Roman"/>
                <w:sz w:val="16"/>
                <w:szCs w:val="16"/>
              </w:rPr>
            </w:pPr>
            <w:r w:rsidRPr="00610FEB">
              <w:rPr>
                <w:rFonts w:cs="Times New Roman"/>
                <w:sz w:val="16"/>
                <w:szCs w:val="16"/>
              </w:rPr>
              <w:t>B 211</w:t>
            </w:r>
          </w:p>
        </w:tc>
        <w:tc>
          <w:tcPr>
            <w:tcW w:w="857" w:type="dxa"/>
            <w:noWrap/>
            <w:hideMark/>
          </w:tcPr>
          <w:p w:rsidR="00610FEB" w:rsidRPr="00610FEB" w:rsidRDefault="00610FEB">
            <w:pPr>
              <w:rPr>
                <w:rFonts w:cs="Times New Roman"/>
                <w:sz w:val="16"/>
                <w:szCs w:val="16"/>
              </w:rPr>
            </w:pPr>
            <w:r w:rsidRPr="00610FEB">
              <w:rPr>
                <w:rFonts w:cs="Times New Roman"/>
                <w:sz w:val="16"/>
                <w:szCs w:val="16"/>
              </w:rPr>
              <w:t>M,W,F</w:t>
            </w:r>
          </w:p>
        </w:tc>
        <w:tc>
          <w:tcPr>
            <w:tcW w:w="1016" w:type="dxa"/>
            <w:noWrap/>
            <w:hideMark/>
          </w:tcPr>
          <w:p w:rsidR="00610FEB" w:rsidRPr="00610FEB" w:rsidRDefault="00610FEB">
            <w:pPr>
              <w:rPr>
                <w:rFonts w:cs="Times New Roman"/>
                <w:sz w:val="16"/>
                <w:szCs w:val="16"/>
              </w:rPr>
            </w:pPr>
            <w:r w:rsidRPr="00610FEB">
              <w:rPr>
                <w:rFonts w:cs="Times New Roman"/>
                <w:sz w:val="16"/>
                <w:szCs w:val="16"/>
              </w:rPr>
              <w:t>10:10AM</w:t>
            </w:r>
          </w:p>
        </w:tc>
        <w:tc>
          <w:tcPr>
            <w:tcW w:w="964" w:type="dxa"/>
            <w:noWrap/>
            <w:hideMark/>
          </w:tcPr>
          <w:p w:rsidR="00610FEB" w:rsidRPr="00610FEB" w:rsidRDefault="00610FEB">
            <w:pPr>
              <w:rPr>
                <w:rFonts w:cs="Times New Roman"/>
                <w:sz w:val="16"/>
                <w:szCs w:val="16"/>
              </w:rPr>
            </w:pPr>
            <w:r w:rsidRPr="00610FEB">
              <w:rPr>
                <w:rFonts w:cs="Times New Roman"/>
                <w:sz w:val="16"/>
                <w:szCs w:val="16"/>
              </w:rPr>
              <w:t>11:15AM</w:t>
            </w:r>
          </w:p>
        </w:tc>
        <w:tc>
          <w:tcPr>
            <w:tcW w:w="936" w:type="dxa"/>
            <w:noWrap/>
            <w:hideMark/>
          </w:tcPr>
          <w:p w:rsidR="00610FEB" w:rsidRPr="00610FEB" w:rsidRDefault="00610FEB" w:rsidP="00610FEB">
            <w:pPr>
              <w:rPr>
                <w:rFonts w:cs="Times New Roman"/>
                <w:sz w:val="16"/>
                <w:szCs w:val="16"/>
              </w:rPr>
            </w:pPr>
            <w:r w:rsidRPr="00610FEB">
              <w:rPr>
                <w:rFonts w:cs="Times New Roman"/>
                <w:sz w:val="16"/>
                <w:szCs w:val="16"/>
              </w:rPr>
              <w:t>17</w:t>
            </w:r>
          </w:p>
        </w:tc>
        <w:tc>
          <w:tcPr>
            <w:tcW w:w="2881" w:type="dxa"/>
            <w:noWrap/>
            <w:hideMark/>
          </w:tcPr>
          <w:p w:rsidR="00610FEB" w:rsidRPr="00610FEB" w:rsidRDefault="00610FEB">
            <w:pPr>
              <w:rPr>
                <w:rFonts w:cs="Times New Roman"/>
                <w:sz w:val="16"/>
                <w:szCs w:val="16"/>
              </w:rPr>
            </w:pPr>
            <w:r w:rsidRPr="00610FEB">
              <w:rPr>
                <w:rFonts w:cs="Times New Roman"/>
                <w:sz w:val="16"/>
                <w:szCs w:val="16"/>
              </w:rPr>
              <w:t>oneillkl001</w:t>
            </w:r>
          </w:p>
        </w:tc>
      </w:tr>
      <w:tr w:rsidR="00610FEB" w:rsidRPr="00610FEB" w:rsidTr="00610FEB">
        <w:trPr>
          <w:trHeight w:val="204"/>
        </w:trPr>
        <w:tc>
          <w:tcPr>
            <w:tcW w:w="648" w:type="dxa"/>
            <w:noWrap/>
            <w:hideMark/>
          </w:tcPr>
          <w:p w:rsidR="00610FEB" w:rsidRPr="00610FEB" w:rsidRDefault="00610FEB" w:rsidP="00610FEB">
            <w:pPr>
              <w:rPr>
                <w:rFonts w:cs="Times New Roman"/>
                <w:sz w:val="16"/>
                <w:szCs w:val="16"/>
              </w:rPr>
            </w:pPr>
            <w:r w:rsidRPr="00610FEB">
              <w:rPr>
                <w:rFonts w:cs="Times New Roman"/>
                <w:sz w:val="16"/>
                <w:szCs w:val="16"/>
              </w:rPr>
              <w:t>10944</w:t>
            </w:r>
          </w:p>
        </w:tc>
        <w:tc>
          <w:tcPr>
            <w:tcW w:w="630" w:type="dxa"/>
            <w:noWrap/>
            <w:hideMark/>
          </w:tcPr>
          <w:p w:rsidR="00610FEB" w:rsidRPr="00610FEB" w:rsidRDefault="00610FEB" w:rsidP="00610FEB">
            <w:pPr>
              <w:rPr>
                <w:rFonts w:cs="Times New Roman"/>
                <w:sz w:val="16"/>
                <w:szCs w:val="16"/>
              </w:rPr>
            </w:pPr>
            <w:r w:rsidRPr="00610FEB">
              <w:rPr>
                <w:rFonts w:cs="Times New Roman"/>
                <w:sz w:val="16"/>
                <w:szCs w:val="16"/>
              </w:rPr>
              <w:t>235</w:t>
            </w:r>
          </w:p>
        </w:tc>
        <w:tc>
          <w:tcPr>
            <w:tcW w:w="540" w:type="dxa"/>
            <w:noWrap/>
            <w:hideMark/>
          </w:tcPr>
          <w:p w:rsidR="00610FEB" w:rsidRPr="00610FEB" w:rsidRDefault="00610FEB" w:rsidP="00610FEB">
            <w:pPr>
              <w:rPr>
                <w:rFonts w:cs="Times New Roman"/>
                <w:sz w:val="16"/>
                <w:szCs w:val="16"/>
              </w:rPr>
            </w:pPr>
            <w:r w:rsidRPr="00610FEB">
              <w:rPr>
                <w:rFonts w:cs="Times New Roman"/>
                <w:sz w:val="16"/>
                <w:szCs w:val="16"/>
              </w:rPr>
              <w:t>24</w:t>
            </w:r>
          </w:p>
        </w:tc>
        <w:tc>
          <w:tcPr>
            <w:tcW w:w="990" w:type="dxa"/>
            <w:noWrap/>
            <w:hideMark/>
          </w:tcPr>
          <w:p w:rsidR="00610FEB" w:rsidRPr="00610FEB" w:rsidRDefault="00610FEB">
            <w:pPr>
              <w:rPr>
                <w:rFonts w:cs="Times New Roman"/>
                <w:sz w:val="16"/>
                <w:szCs w:val="16"/>
              </w:rPr>
            </w:pPr>
            <w:r w:rsidRPr="00610FEB">
              <w:rPr>
                <w:rFonts w:cs="Times New Roman"/>
                <w:sz w:val="16"/>
                <w:szCs w:val="16"/>
              </w:rPr>
              <w:t>ADVC_400_01</w:t>
            </w:r>
          </w:p>
        </w:tc>
        <w:tc>
          <w:tcPr>
            <w:tcW w:w="1292" w:type="dxa"/>
            <w:noWrap/>
            <w:hideMark/>
          </w:tcPr>
          <w:p w:rsidR="00610FEB" w:rsidRPr="00610FEB" w:rsidRDefault="00610FEB">
            <w:pPr>
              <w:rPr>
                <w:rFonts w:cs="Times New Roman"/>
                <w:sz w:val="16"/>
                <w:szCs w:val="16"/>
              </w:rPr>
            </w:pPr>
            <w:r w:rsidRPr="00610FEB">
              <w:rPr>
                <w:rFonts w:cs="Times New Roman"/>
                <w:sz w:val="16"/>
                <w:szCs w:val="16"/>
              </w:rPr>
              <w:t>Int Mkt Campaign Dev</w:t>
            </w:r>
          </w:p>
        </w:tc>
        <w:tc>
          <w:tcPr>
            <w:tcW w:w="803" w:type="dxa"/>
            <w:noWrap/>
            <w:hideMark/>
          </w:tcPr>
          <w:p w:rsidR="00610FEB" w:rsidRPr="00610FEB" w:rsidRDefault="00610FEB" w:rsidP="00610FEB">
            <w:pPr>
              <w:rPr>
                <w:rFonts w:cs="Times New Roman"/>
                <w:sz w:val="16"/>
                <w:szCs w:val="16"/>
              </w:rPr>
            </w:pPr>
            <w:r w:rsidRPr="00610FEB">
              <w:rPr>
                <w:rFonts w:cs="Times New Roman"/>
                <w:sz w:val="16"/>
                <w:szCs w:val="16"/>
              </w:rPr>
              <w:t>63655</w:t>
            </w:r>
          </w:p>
        </w:tc>
        <w:tc>
          <w:tcPr>
            <w:tcW w:w="571"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574"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396" w:type="dxa"/>
            <w:noWrap/>
            <w:hideMark/>
          </w:tcPr>
          <w:p w:rsidR="00610FEB" w:rsidRPr="00610FEB" w:rsidRDefault="00610FEB">
            <w:pPr>
              <w:rPr>
                <w:rFonts w:cs="Times New Roman"/>
                <w:sz w:val="16"/>
                <w:szCs w:val="16"/>
              </w:rPr>
            </w:pPr>
            <w:r w:rsidRPr="00610FEB">
              <w:rPr>
                <w:rFonts w:cs="Times New Roman"/>
                <w:sz w:val="16"/>
                <w:szCs w:val="16"/>
              </w:rPr>
              <w:t>A</w:t>
            </w:r>
          </w:p>
        </w:tc>
        <w:tc>
          <w:tcPr>
            <w:tcW w:w="817" w:type="dxa"/>
            <w:noWrap/>
            <w:hideMark/>
          </w:tcPr>
          <w:p w:rsidR="00610FEB" w:rsidRPr="00610FEB" w:rsidRDefault="00610FEB">
            <w:pPr>
              <w:rPr>
                <w:rFonts w:cs="Times New Roman"/>
                <w:sz w:val="16"/>
                <w:szCs w:val="16"/>
              </w:rPr>
            </w:pPr>
            <w:r w:rsidRPr="00610FEB">
              <w:rPr>
                <w:rFonts w:cs="Times New Roman"/>
                <w:sz w:val="16"/>
                <w:szCs w:val="16"/>
              </w:rPr>
              <w:t>B 211</w:t>
            </w:r>
          </w:p>
        </w:tc>
        <w:tc>
          <w:tcPr>
            <w:tcW w:w="857" w:type="dxa"/>
            <w:noWrap/>
            <w:hideMark/>
          </w:tcPr>
          <w:p w:rsidR="00610FEB" w:rsidRPr="00610FEB" w:rsidRDefault="00610FEB">
            <w:pPr>
              <w:rPr>
                <w:rFonts w:cs="Times New Roman"/>
                <w:sz w:val="16"/>
                <w:szCs w:val="16"/>
              </w:rPr>
            </w:pPr>
            <w:r w:rsidRPr="00610FEB">
              <w:rPr>
                <w:rFonts w:cs="Times New Roman"/>
                <w:sz w:val="16"/>
                <w:szCs w:val="16"/>
              </w:rPr>
              <w:t>M,W</w:t>
            </w:r>
          </w:p>
        </w:tc>
        <w:tc>
          <w:tcPr>
            <w:tcW w:w="1016" w:type="dxa"/>
            <w:noWrap/>
            <w:hideMark/>
          </w:tcPr>
          <w:p w:rsidR="00610FEB" w:rsidRPr="00610FEB" w:rsidRDefault="00610FEB">
            <w:pPr>
              <w:rPr>
                <w:rFonts w:cs="Times New Roman"/>
                <w:sz w:val="16"/>
                <w:szCs w:val="16"/>
              </w:rPr>
            </w:pPr>
            <w:r w:rsidRPr="00610FEB">
              <w:rPr>
                <w:rFonts w:cs="Times New Roman"/>
                <w:sz w:val="16"/>
                <w:szCs w:val="16"/>
              </w:rPr>
              <w:t>01:25PM</w:t>
            </w:r>
          </w:p>
        </w:tc>
        <w:tc>
          <w:tcPr>
            <w:tcW w:w="964" w:type="dxa"/>
            <w:noWrap/>
            <w:hideMark/>
          </w:tcPr>
          <w:p w:rsidR="00610FEB" w:rsidRPr="00610FEB" w:rsidRDefault="00610FEB">
            <w:pPr>
              <w:rPr>
                <w:rFonts w:cs="Times New Roman"/>
                <w:sz w:val="16"/>
                <w:szCs w:val="16"/>
              </w:rPr>
            </w:pPr>
            <w:r w:rsidRPr="00610FEB">
              <w:rPr>
                <w:rFonts w:cs="Times New Roman"/>
                <w:sz w:val="16"/>
                <w:szCs w:val="16"/>
              </w:rPr>
              <w:t>02:45PM</w:t>
            </w:r>
          </w:p>
        </w:tc>
        <w:tc>
          <w:tcPr>
            <w:tcW w:w="936" w:type="dxa"/>
            <w:noWrap/>
            <w:hideMark/>
          </w:tcPr>
          <w:p w:rsidR="00610FEB" w:rsidRPr="00610FEB" w:rsidRDefault="00610FEB" w:rsidP="00610FEB">
            <w:pPr>
              <w:rPr>
                <w:rFonts w:cs="Times New Roman"/>
                <w:sz w:val="16"/>
                <w:szCs w:val="16"/>
              </w:rPr>
            </w:pPr>
            <w:r w:rsidRPr="00610FEB">
              <w:rPr>
                <w:rFonts w:cs="Times New Roman"/>
                <w:sz w:val="16"/>
                <w:szCs w:val="16"/>
              </w:rPr>
              <w:t>7</w:t>
            </w:r>
          </w:p>
        </w:tc>
        <w:tc>
          <w:tcPr>
            <w:tcW w:w="2881" w:type="dxa"/>
            <w:noWrap/>
            <w:hideMark/>
          </w:tcPr>
          <w:p w:rsidR="00610FEB" w:rsidRPr="00610FEB" w:rsidRDefault="00610FEB">
            <w:pPr>
              <w:rPr>
                <w:rFonts w:cs="Times New Roman"/>
                <w:sz w:val="16"/>
                <w:szCs w:val="16"/>
              </w:rPr>
            </w:pPr>
            <w:r w:rsidRPr="00610FEB">
              <w:rPr>
                <w:rFonts w:cs="Times New Roman"/>
                <w:sz w:val="16"/>
                <w:szCs w:val="16"/>
              </w:rPr>
              <w:t>oneillkl001</w:t>
            </w:r>
          </w:p>
        </w:tc>
      </w:tr>
      <w:tr w:rsidR="00610FEB" w:rsidRPr="00610FEB" w:rsidTr="00610FEB">
        <w:trPr>
          <w:trHeight w:val="204"/>
        </w:trPr>
        <w:tc>
          <w:tcPr>
            <w:tcW w:w="648" w:type="dxa"/>
            <w:noWrap/>
            <w:hideMark/>
          </w:tcPr>
          <w:p w:rsidR="00610FEB" w:rsidRPr="00610FEB" w:rsidRDefault="00610FEB" w:rsidP="00610FEB">
            <w:pPr>
              <w:rPr>
                <w:rFonts w:cs="Times New Roman"/>
                <w:sz w:val="16"/>
                <w:szCs w:val="16"/>
              </w:rPr>
            </w:pPr>
            <w:r w:rsidRPr="00610FEB">
              <w:rPr>
                <w:rFonts w:cs="Times New Roman"/>
                <w:sz w:val="16"/>
                <w:szCs w:val="16"/>
              </w:rPr>
              <w:t>10945</w:t>
            </w:r>
          </w:p>
        </w:tc>
        <w:tc>
          <w:tcPr>
            <w:tcW w:w="630" w:type="dxa"/>
            <w:noWrap/>
            <w:hideMark/>
          </w:tcPr>
          <w:p w:rsidR="00610FEB" w:rsidRPr="00610FEB" w:rsidRDefault="00610FEB" w:rsidP="00610FEB">
            <w:pPr>
              <w:rPr>
                <w:rFonts w:cs="Times New Roman"/>
                <w:sz w:val="16"/>
                <w:szCs w:val="16"/>
              </w:rPr>
            </w:pPr>
            <w:r w:rsidRPr="00610FEB">
              <w:rPr>
                <w:rFonts w:cs="Times New Roman"/>
                <w:sz w:val="16"/>
                <w:szCs w:val="16"/>
              </w:rPr>
              <w:t>224</w:t>
            </w:r>
          </w:p>
        </w:tc>
        <w:tc>
          <w:tcPr>
            <w:tcW w:w="540" w:type="dxa"/>
            <w:noWrap/>
            <w:hideMark/>
          </w:tcPr>
          <w:p w:rsidR="00610FEB" w:rsidRPr="00610FEB" w:rsidRDefault="00610FEB" w:rsidP="00610FEB">
            <w:pPr>
              <w:rPr>
                <w:rFonts w:cs="Times New Roman"/>
                <w:sz w:val="16"/>
                <w:szCs w:val="16"/>
              </w:rPr>
            </w:pPr>
            <w:r w:rsidRPr="00610FEB">
              <w:rPr>
                <w:rFonts w:cs="Times New Roman"/>
                <w:sz w:val="16"/>
                <w:szCs w:val="16"/>
              </w:rPr>
              <w:t>24</w:t>
            </w:r>
          </w:p>
        </w:tc>
        <w:tc>
          <w:tcPr>
            <w:tcW w:w="990" w:type="dxa"/>
            <w:noWrap/>
            <w:hideMark/>
          </w:tcPr>
          <w:p w:rsidR="00610FEB" w:rsidRPr="00610FEB" w:rsidRDefault="00610FEB">
            <w:pPr>
              <w:rPr>
                <w:rFonts w:cs="Times New Roman"/>
                <w:sz w:val="16"/>
                <w:szCs w:val="16"/>
              </w:rPr>
            </w:pPr>
            <w:r w:rsidRPr="00610FEB">
              <w:rPr>
                <w:rFonts w:cs="Times New Roman"/>
                <w:sz w:val="16"/>
                <w:szCs w:val="16"/>
              </w:rPr>
              <w:t>BCOR_111_01</w:t>
            </w:r>
          </w:p>
        </w:tc>
        <w:tc>
          <w:tcPr>
            <w:tcW w:w="1292" w:type="dxa"/>
            <w:noWrap/>
            <w:hideMark/>
          </w:tcPr>
          <w:p w:rsidR="00610FEB" w:rsidRPr="00610FEB" w:rsidRDefault="00610FEB">
            <w:pPr>
              <w:rPr>
                <w:rFonts w:cs="Times New Roman"/>
                <w:sz w:val="16"/>
                <w:szCs w:val="16"/>
              </w:rPr>
            </w:pPr>
            <w:r w:rsidRPr="00610FEB">
              <w:rPr>
                <w:rFonts w:cs="Times New Roman"/>
                <w:sz w:val="16"/>
                <w:szCs w:val="16"/>
              </w:rPr>
              <w:t>Prin Microeconomics</w:t>
            </w:r>
          </w:p>
        </w:tc>
        <w:tc>
          <w:tcPr>
            <w:tcW w:w="803" w:type="dxa"/>
            <w:noWrap/>
            <w:hideMark/>
          </w:tcPr>
          <w:p w:rsidR="00610FEB" w:rsidRPr="00610FEB" w:rsidRDefault="00610FEB" w:rsidP="00610FEB">
            <w:pPr>
              <w:rPr>
                <w:rFonts w:cs="Times New Roman"/>
                <w:sz w:val="16"/>
                <w:szCs w:val="16"/>
              </w:rPr>
            </w:pPr>
            <w:r w:rsidRPr="00610FEB">
              <w:rPr>
                <w:rFonts w:cs="Times New Roman"/>
                <w:sz w:val="16"/>
                <w:szCs w:val="16"/>
              </w:rPr>
              <w:t>63664</w:t>
            </w:r>
          </w:p>
        </w:tc>
        <w:tc>
          <w:tcPr>
            <w:tcW w:w="571"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574"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396" w:type="dxa"/>
            <w:noWrap/>
            <w:hideMark/>
          </w:tcPr>
          <w:p w:rsidR="00610FEB" w:rsidRPr="00610FEB" w:rsidRDefault="00610FEB">
            <w:pPr>
              <w:rPr>
                <w:rFonts w:cs="Times New Roman"/>
                <w:sz w:val="16"/>
                <w:szCs w:val="16"/>
              </w:rPr>
            </w:pPr>
            <w:r w:rsidRPr="00610FEB">
              <w:rPr>
                <w:rFonts w:cs="Times New Roman"/>
                <w:sz w:val="16"/>
                <w:szCs w:val="16"/>
              </w:rPr>
              <w:t>A</w:t>
            </w:r>
          </w:p>
        </w:tc>
        <w:tc>
          <w:tcPr>
            <w:tcW w:w="817" w:type="dxa"/>
            <w:noWrap/>
            <w:hideMark/>
          </w:tcPr>
          <w:p w:rsidR="00610FEB" w:rsidRPr="00610FEB" w:rsidRDefault="00610FEB">
            <w:pPr>
              <w:rPr>
                <w:rFonts w:cs="Times New Roman"/>
                <w:sz w:val="16"/>
                <w:szCs w:val="16"/>
              </w:rPr>
            </w:pPr>
            <w:r w:rsidRPr="00610FEB">
              <w:rPr>
                <w:rFonts w:cs="Times New Roman"/>
                <w:sz w:val="16"/>
                <w:szCs w:val="16"/>
              </w:rPr>
              <w:t>B 313</w:t>
            </w:r>
          </w:p>
        </w:tc>
        <w:tc>
          <w:tcPr>
            <w:tcW w:w="857" w:type="dxa"/>
            <w:noWrap/>
            <w:hideMark/>
          </w:tcPr>
          <w:p w:rsidR="00610FEB" w:rsidRPr="00610FEB" w:rsidRDefault="00610FEB">
            <w:pPr>
              <w:rPr>
                <w:rFonts w:cs="Times New Roman"/>
                <w:sz w:val="16"/>
                <w:szCs w:val="16"/>
              </w:rPr>
            </w:pPr>
            <w:r w:rsidRPr="00610FEB">
              <w:rPr>
                <w:rFonts w:cs="Times New Roman"/>
                <w:sz w:val="16"/>
                <w:szCs w:val="16"/>
              </w:rPr>
              <w:t>M,W,F</w:t>
            </w:r>
          </w:p>
        </w:tc>
        <w:tc>
          <w:tcPr>
            <w:tcW w:w="1016" w:type="dxa"/>
            <w:noWrap/>
            <w:hideMark/>
          </w:tcPr>
          <w:p w:rsidR="00610FEB" w:rsidRPr="00610FEB" w:rsidRDefault="00610FEB">
            <w:pPr>
              <w:rPr>
                <w:rFonts w:cs="Times New Roman"/>
                <w:sz w:val="16"/>
                <w:szCs w:val="16"/>
              </w:rPr>
            </w:pPr>
            <w:r w:rsidRPr="00610FEB">
              <w:rPr>
                <w:rFonts w:cs="Times New Roman"/>
                <w:sz w:val="16"/>
                <w:szCs w:val="16"/>
              </w:rPr>
              <w:t>09:05AM</w:t>
            </w:r>
          </w:p>
        </w:tc>
        <w:tc>
          <w:tcPr>
            <w:tcW w:w="964" w:type="dxa"/>
            <w:noWrap/>
            <w:hideMark/>
          </w:tcPr>
          <w:p w:rsidR="00610FEB" w:rsidRPr="00610FEB" w:rsidRDefault="00610FEB">
            <w:pPr>
              <w:rPr>
                <w:rFonts w:cs="Times New Roman"/>
                <w:sz w:val="16"/>
                <w:szCs w:val="16"/>
              </w:rPr>
            </w:pPr>
            <w:r w:rsidRPr="00610FEB">
              <w:rPr>
                <w:rFonts w:cs="Times New Roman"/>
                <w:sz w:val="16"/>
                <w:szCs w:val="16"/>
              </w:rPr>
              <w:t>10:00AM</w:t>
            </w:r>
          </w:p>
        </w:tc>
        <w:tc>
          <w:tcPr>
            <w:tcW w:w="936" w:type="dxa"/>
            <w:noWrap/>
            <w:hideMark/>
          </w:tcPr>
          <w:p w:rsidR="00610FEB" w:rsidRPr="00610FEB" w:rsidRDefault="00610FEB" w:rsidP="00610FEB">
            <w:pPr>
              <w:rPr>
                <w:rFonts w:cs="Times New Roman"/>
                <w:sz w:val="16"/>
                <w:szCs w:val="16"/>
              </w:rPr>
            </w:pPr>
            <w:r w:rsidRPr="00610FEB">
              <w:rPr>
                <w:rFonts w:cs="Times New Roman"/>
                <w:sz w:val="16"/>
                <w:szCs w:val="16"/>
              </w:rPr>
              <w:t>31</w:t>
            </w:r>
          </w:p>
        </w:tc>
        <w:tc>
          <w:tcPr>
            <w:tcW w:w="2881" w:type="dxa"/>
            <w:noWrap/>
            <w:hideMark/>
          </w:tcPr>
          <w:p w:rsidR="00610FEB" w:rsidRPr="00610FEB" w:rsidRDefault="00610FEB">
            <w:pPr>
              <w:rPr>
                <w:rFonts w:cs="Times New Roman"/>
                <w:sz w:val="16"/>
                <w:szCs w:val="16"/>
              </w:rPr>
            </w:pPr>
            <w:r w:rsidRPr="00610FEB">
              <w:rPr>
                <w:rFonts w:cs="Times New Roman"/>
                <w:sz w:val="16"/>
                <w:szCs w:val="16"/>
              </w:rPr>
              <w:t>brooker001</w:t>
            </w:r>
          </w:p>
        </w:tc>
      </w:tr>
      <w:tr w:rsidR="00610FEB" w:rsidRPr="00610FEB" w:rsidTr="00610FEB">
        <w:trPr>
          <w:trHeight w:val="204"/>
        </w:trPr>
        <w:tc>
          <w:tcPr>
            <w:tcW w:w="648" w:type="dxa"/>
            <w:noWrap/>
            <w:hideMark/>
          </w:tcPr>
          <w:p w:rsidR="00610FEB" w:rsidRPr="00610FEB" w:rsidRDefault="00610FEB" w:rsidP="00610FEB">
            <w:pPr>
              <w:rPr>
                <w:rFonts w:cs="Times New Roman"/>
                <w:sz w:val="16"/>
                <w:szCs w:val="16"/>
              </w:rPr>
            </w:pPr>
            <w:r w:rsidRPr="00610FEB">
              <w:rPr>
                <w:rFonts w:cs="Times New Roman"/>
                <w:sz w:val="16"/>
                <w:szCs w:val="16"/>
              </w:rPr>
              <w:t>10946</w:t>
            </w:r>
          </w:p>
        </w:tc>
        <w:tc>
          <w:tcPr>
            <w:tcW w:w="630" w:type="dxa"/>
            <w:noWrap/>
            <w:hideMark/>
          </w:tcPr>
          <w:p w:rsidR="00610FEB" w:rsidRPr="00610FEB" w:rsidRDefault="00610FEB" w:rsidP="00610FEB">
            <w:pPr>
              <w:rPr>
                <w:rFonts w:cs="Times New Roman"/>
                <w:sz w:val="16"/>
                <w:szCs w:val="16"/>
              </w:rPr>
            </w:pPr>
            <w:r w:rsidRPr="00610FEB">
              <w:rPr>
                <w:rFonts w:cs="Times New Roman"/>
                <w:sz w:val="16"/>
                <w:szCs w:val="16"/>
              </w:rPr>
              <w:t>224</w:t>
            </w:r>
          </w:p>
        </w:tc>
        <w:tc>
          <w:tcPr>
            <w:tcW w:w="540" w:type="dxa"/>
            <w:noWrap/>
            <w:hideMark/>
          </w:tcPr>
          <w:p w:rsidR="00610FEB" w:rsidRPr="00610FEB" w:rsidRDefault="00610FEB" w:rsidP="00610FEB">
            <w:pPr>
              <w:rPr>
                <w:rFonts w:cs="Times New Roman"/>
                <w:sz w:val="16"/>
                <w:szCs w:val="16"/>
              </w:rPr>
            </w:pPr>
            <w:r w:rsidRPr="00610FEB">
              <w:rPr>
                <w:rFonts w:cs="Times New Roman"/>
                <w:sz w:val="16"/>
                <w:szCs w:val="16"/>
              </w:rPr>
              <w:t>24</w:t>
            </w:r>
          </w:p>
        </w:tc>
        <w:tc>
          <w:tcPr>
            <w:tcW w:w="990" w:type="dxa"/>
            <w:noWrap/>
            <w:hideMark/>
          </w:tcPr>
          <w:p w:rsidR="00610FEB" w:rsidRPr="00610FEB" w:rsidRDefault="00610FEB">
            <w:pPr>
              <w:rPr>
                <w:rFonts w:cs="Times New Roman"/>
                <w:sz w:val="16"/>
                <w:szCs w:val="16"/>
              </w:rPr>
            </w:pPr>
            <w:r w:rsidRPr="00610FEB">
              <w:rPr>
                <w:rFonts w:cs="Times New Roman"/>
                <w:sz w:val="16"/>
                <w:szCs w:val="16"/>
              </w:rPr>
              <w:t>BCOR_111_02</w:t>
            </w:r>
          </w:p>
        </w:tc>
        <w:tc>
          <w:tcPr>
            <w:tcW w:w="1292" w:type="dxa"/>
            <w:noWrap/>
            <w:hideMark/>
          </w:tcPr>
          <w:p w:rsidR="00610FEB" w:rsidRPr="00610FEB" w:rsidRDefault="00610FEB">
            <w:pPr>
              <w:rPr>
                <w:rFonts w:cs="Times New Roman"/>
                <w:sz w:val="16"/>
                <w:szCs w:val="16"/>
              </w:rPr>
            </w:pPr>
            <w:r w:rsidRPr="00610FEB">
              <w:rPr>
                <w:rFonts w:cs="Times New Roman"/>
                <w:sz w:val="16"/>
                <w:szCs w:val="16"/>
              </w:rPr>
              <w:t>Prin Microeconomics</w:t>
            </w:r>
          </w:p>
        </w:tc>
        <w:tc>
          <w:tcPr>
            <w:tcW w:w="803" w:type="dxa"/>
            <w:noWrap/>
            <w:hideMark/>
          </w:tcPr>
          <w:p w:rsidR="00610FEB" w:rsidRPr="00610FEB" w:rsidRDefault="00610FEB" w:rsidP="00610FEB">
            <w:pPr>
              <w:rPr>
                <w:rFonts w:cs="Times New Roman"/>
                <w:sz w:val="16"/>
                <w:szCs w:val="16"/>
              </w:rPr>
            </w:pPr>
            <w:r w:rsidRPr="00610FEB">
              <w:rPr>
                <w:rFonts w:cs="Times New Roman"/>
                <w:sz w:val="16"/>
                <w:szCs w:val="16"/>
              </w:rPr>
              <w:t>63666</w:t>
            </w:r>
          </w:p>
        </w:tc>
        <w:tc>
          <w:tcPr>
            <w:tcW w:w="571"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574"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396" w:type="dxa"/>
            <w:noWrap/>
            <w:hideMark/>
          </w:tcPr>
          <w:p w:rsidR="00610FEB" w:rsidRPr="00610FEB" w:rsidRDefault="00610FEB">
            <w:pPr>
              <w:rPr>
                <w:rFonts w:cs="Times New Roman"/>
                <w:sz w:val="16"/>
                <w:szCs w:val="16"/>
              </w:rPr>
            </w:pPr>
            <w:r w:rsidRPr="00610FEB">
              <w:rPr>
                <w:rFonts w:cs="Times New Roman"/>
                <w:sz w:val="16"/>
                <w:szCs w:val="16"/>
              </w:rPr>
              <w:t>A</w:t>
            </w:r>
          </w:p>
        </w:tc>
        <w:tc>
          <w:tcPr>
            <w:tcW w:w="817" w:type="dxa"/>
            <w:noWrap/>
            <w:hideMark/>
          </w:tcPr>
          <w:p w:rsidR="00610FEB" w:rsidRPr="00610FEB" w:rsidRDefault="00610FEB">
            <w:pPr>
              <w:rPr>
                <w:rFonts w:cs="Times New Roman"/>
                <w:sz w:val="16"/>
                <w:szCs w:val="16"/>
              </w:rPr>
            </w:pPr>
            <w:r w:rsidRPr="00610FEB">
              <w:rPr>
                <w:rFonts w:cs="Times New Roman"/>
                <w:sz w:val="16"/>
                <w:szCs w:val="16"/>
              </w:rPr>
              <w:t>B 313</w:t>
            </w:r>
          </w:p>
        </w:tc>
        <w:tc>
          <w:tcPr>
            <w:tcW w:w="857" w:type="dxa"/>
            <w:noWrap/>
            <w:hideMark/>
          </w:tcPr>
          <w:p w:rsidR="00610FEB" w:rsidRPr="00610FEB" w:rsidRDefault="00610FEB">
            <w:pPr>
              <w:rPr>
                <w:rFonts w:cs="Times New Roman"/>
                <w:sz w:val="16"/>
                <w:szCs w:val="16"/>
              </w:rPr>
            </w:pPr>
            <w:r w:rsidRPr="00610FEB">
              <w:rPr>
                <w:rFonts w:cs="Times New Roman"/>
                <w:sz w:val="16"/>
                <w:szCs w:val="16"/>
              </w:rPr>
              <w:t>M,W</w:t>
            </w:r>
          </w:p>
        </w:tc>
        <w:tc>
          <w:tcPr>
            <w:tcW w:w="1016" w:type="dxa"/>
            <w:noWrap/>
            <w:hideMark/>
          </w:tcPr>
          <w:p w:rsidR="00610FEB" w:rsidRPr="00610FEB" w:rsidRDefault="00610FEB">
            <w:pPr>
              <w:rPr>
                <w:rFonts w:cs="Times New Roman"/>
                <w:sz w:val="16"/>
                <w:szCs w:val="16"/>
              </w:rPr>
            </w:pPr>
            <w:r w:rsidRPr="00610FEB">
              <w:rPr>
                <w:rFonts w:cs="Times New Roman"/>
                <w:sz w:val="16"/>
                <w:szCs w:val="16"/>
              </w:rPr>
              <w:t>03:00PM</w:t>
            </w:r>
          </w:p>
        </w:tc>
        <w:tc>
          <w:tcPr>
            <w:tcW w:w="964" w:type="dxa"/>
            <w:noWrap/>
            <w:hideMark/>
          </w:tcPr>
          <w:p w:rsidR="00610FEB" w:rsidRPr="00610FEB" w:rsidRDefault="00610FEB">
            <w:pPr>
              <w:rPr>
                <w:rFonts w:cs="Times New Roman"/>
                <w:sz w:val="16"/>
                <w:szCs w:val="16"/>
              </w:rPr>
            </w:pPr>
            <w:r w:rsidRPr="00610FEB">
              <w:rPr>
                <w:rFonts w:cs="Times New Roman"/>
                <w:sz w:val="16"/>
                <w:szCs w:val="16"/>
              </w:rPr>
              <w:t>04:20PM</w:t>
            </w:r>
          </w:p>
        </w:tc>
        <w:tc>
          <w:tcPr>
            <w:tcW w:w="936" w:type="dxa"/>
            <w:noWrap/>
            <w:hideMark/>
          </w:tcPr>
          <w:p w:rsidR="00610FEB" w:rsidRPr="00610FEB" w:rsidRDefault="00610FEB" w:rsidP="00610FEB">
            <w:pPr>
              <w:rPr>
                <w:rFonts w:cs="Times New Roman"/>
                <w:sz w:val="16"/>
                <w:szCs w:val="16"/>
              </w:rPr>
            </w:pPr>
            <w:r w:rsidRPr="00610FEB">
              <w:rPr>
                <w:rFonts w:cs="Times New Roman"/>
                <w:sz w:val="16"/>
                <w:szCs w:val="16"/>
              </w:rPr>
              <w:t>33</w:t>
            </w:r>
          </w:p>
        </w:tc>
        <w:tc>
          <w:tcPr>
            <w:tcW w:w="2881" w:type="dxa"/>
            <w:noWrap/>
            <w:hideMark/>
          </w:tcPr>
          <w:p w:rsidR="00610FEB" w:rsidRPr="00610FEB" w:rsidRDefault="00610FEB">
            <w:pPr>
              <w:rPr>
                <w:rFonts w:cs="Times New Roman"/>
                <w:sz w:val="16"/>
                <w:szCs w:val="16"/>
              </w:rPr>
            </w:pPr>
            <w:r w:rsidRPr="00610FEB">
              <w:rPr>
                <w:rFonts w:cs="Times New Roman"/>
                <w:sz w:val="16"/>
                <w:szCs w:val="16"/>
              </w:rPr>
              <w:t>brooker001</w:t>
            </w:r>
          </w:p>
        </w:tc>
      </w:tr>
      <w:tr w:rsidR="00610FEB" w:rsidRPr="00610FEB" w:rsidTr="00610FEB">
        <w:trPr>
          <w:trHeight w:val="204"/>
        </w:trPr>
        <w:tc>
          <w:tcPr>
            <w:tcW w:w="648" w:type="dxa"/>
            <w:noWrap/>
            <w:hideMark/>
          </w:tcPr>
          <w:p w:rsidR="00610FEB" w:rsidRPr="00610FEB" w:rsidRDefault="00610FEB" w:rsidP="00610FEB">
            <w:pPr>
              <w:rPr>
                <w:rFonts w:cs="Times New Roman"/>
                <w:sz w:val="16"/>
                <w:szCs w:val="16"/>
              </w:rPr>
            </w:pPr>
            <w:r w:rsidRPr="00610FEB">
              <w:rPr>
                <w:rFonts w:cs="Times New Roman"/>
                <w:sz w:val="16"/>
                <w:szCs w:val="16"/>
              </w:rPr>
              <w:t>10947</w:t>
            </w:r>
          </w:p>
        </w:tc>
        <w:tc>
          <w:tcPr>
            <w:tcW w:w="630" w:type="dxa"/>
            <w:noWrap/>
            <w:hideMark/>
          </w:tcPr>
          <w:p w:rsidR="00610FEB" w:rsidRPr="00610FEB" w:rsidRDefault="00610FEB" w:rsidP="00610FEB">
            <w:pPr>
              <w:rPr>
                <w:rFonts w:cs="Times New Roman"/>
                <w:sz w:val="16"/>
                <w:szCs w:val="16"/>
              </w:rPr>
            </w:pPr>
            <w:r w:rsidRPr="00610FEB">
              <w:rPr>
                <w:rFonts w:cs="Times New Roman"/>
                <w:sz w:val="16"/>
                <w:szCs w:val="16"/>
              </w:rPr>
              <w:t>223</w:t>
            </w:r>
          </w:p>
        </w:tc>
        <w:tc>
          <w:tcPr>
            <w:tcW w:w="540" w:type="dxa"/>
            <w:noWrap/>
            <w:hideMark/>
          </w:tcPr>
          <w:p w:rsidR="00610FEB" w:rsidRPr="00610FEB" w:rsidRDefault="00610FEB" w:rsidP="00610FEB">
            <w:pPr>
              <w:rPr>
                <w:rFonts w:cs="Times New Roman"/>
                <w:sz w:val="16"/>
                <w:szCs w:val="16"/>
              </w:rPr>
            </w:pPr>
            <w:r w:rsidRPr="00610FEB">
              <w:rPr>
                <w:rFonts w:cs="Times New Roman"/>
                <w:sz w:val="16"/>
                <w:szCs w:val="16"/>
              </w:rPr>
              <w:t>24</w:t>
            </w:r>
          </w:p>
        </w:tc>
        <w:tc>
          <w:tcPr>
            <w:tcW w:w="990" w:type="dxa"/>
            <w:noWrap/>
            <w:hideMark/>
          </w:tcPr>
          <w:p w:rsidR="00610FEB" w:rsidRPr="00610FEB" w:rsidRDefault="00610FEB">
            <w:pPr>
              <w:rPr>
                <w:rFonts w:cs="Times New Roman"/>
                <w:sz w:val="16"/>
                <w:szCs w:val="16"/>
              </w:rPr>
            </w:pPr>
            <w:r w:rsidRPr="00610FEB">
              <w:rPr>
                <w:rFonts w:cs="Times New Roman"/>
                <w:sz w:val="16"/>
                <w:szCs w:val="16"/>
              </w:rPr>
              <w:t>BCOR_111_03</w:t>
            </w:r>
          </w:p>
        </w:tc>
        <w:tc>
          <w:tcPr>
            <w:tcW w:w="1292" w:type="dxa"/>
            <w:noWrap/>
            <w:hideMark/>
          </w:tcPr>
          <w:p w:rsidR="00610FEB" w:rsidRPr="00610FEB" w:rsidRDefault="00610FEB">
            <w:pPr>
              <w:rPr>
                <w:rFonts w:cs="Times New Roman"/>
                <w:sz w:val="16"/>
                <w:szCs w:val="16"/>
              </w:rPr>
            </w:pPr>
            <w:r w:rsidRPr="00610FEB">
              <w:rPr>
                <w:rFonts w:cs="Times New Roman"/>
                <w:sz w:val="16"/>
                <w:szCs w:val="16"/>
              </w:rPr>
              <w:t>Prin Microeconomics</w:t>
            </w:r>
          </w:p>
        </w:tc>
        <w:tc>
          <w:tcPr>
            <w:tcW w:w="803" w:type="dxa"/>
            <w:noWrap/>
            <w:hideMark/>
          </w:tcPr>
          <w:p w:rsidR="00610FEB" w:rsidRPr="00610FEB" w:rsidRDefault="00610FEB" w:rsidP="00610FEB">
            <w:pPr>
              <w:rPr>
                <w:rFonts w:cs="Times New Roman"/>
                <w:sz w:val="16"/>
                <w:szCs w:val="16"/>
              </w:rPr>
            </w:pPr>
            <w:r w:rsidRPr="00610FEB">
              <w:rPr>
                <w:rFonts w:cs="Times New Roman"/>
                <w:sz w:val="16"/>
                <w:szCs w:val="16"/>
              </w:rPr>
              <w:t>63668</w:t>
            </w:r>
          </w:p>
        </w:tc>
        <w:tc>
          <w:tcPr>
            <w:tcW w:w="571"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574"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396" w:type="dxa"/>
            <w:noWrap/>
            <w:hideMark/>
          </w:tcPr>
          <w:p w:rsidR="00610FEB" w:rsidRPr="00610FEB" w:rsidRDefault="00610FEB">
            <w:pPr>
              <w:rPr>
                <w:rFonts w:cs="Times New Roman"/>
                <w:sz w:val="16"/>
                <w:szCs w:val="16"/>
              </w:rPr>
            </w:pPr>
            <w:r w:rsidRPr="00610FEB">
              <w:rPr>
                <w:rFonts w:cs="Times New Roman"/>
                <w:sz w:val="16"/>
                <w:szCs w:val="16"/>
              </w:rPr>
              <w:t>A</w:t>
            </w:r>
          </w:p>
        </w:tc>
        <w:tc>
          <w:tcPr>
            <w:tcW w:w="817" w:type="dxa"/>
            <w:noWrap/>
            <w:hideMark/>
          </w:tcPr>
          <w:p w:rsidR="00610FEB" w:rsidRPr="00610FEB" w:rsidRDefault="00610FEB">
            <w:pPr>
              <w:rPr>
                <w:rFonts w:cs="Times New Roman"/>
                <w:sz w:val="16"/>
                <w:szCs w:val="16"/>
              </w:rPr>
            </w:pPr>
            <w:r w:rsidRPr="00610FEB">
              <w:rPr>
                <w:rFonts w:cs="Times New Roman"/>
                <w:sz w:val="16"/>
                <w:szCs w:val="16"/>
              </w:rPr>
              <w:t>B 310</w:t>
            </w:r>
          </w:p>
        </w:tc>
        <w:tc>
          <w:tcPr>
            <w:tcW w:w="857" w:type="dxa"/>
            <w:noWrap/>
            <w:hideMark/>
          </w:tcPr>
          <w:p w:rsidR="00610FEB" w:rsidRPr="00610FEB" w:rsidRDefault="00610FEB">
            <w:pPr>
              <w:rPr>
                <w:rFonts w:cs="Times New Roman"/>
                <w:sz w:val="16"/>
                <w:szCs w:val="16"/>
              </w:rPr>
            </w:pPr>
            <w:r w:rsidRPr="00610FEB">
              <w:rPr>
                <w:rFonts w:cs="Times New Roman"/>
                <w:sz w:val="16"/>
                <w:szCs w:val="16"/>
              </w:rPr>
              <w:t>M,W,F</w:t>
            </w:r>
          </w:p>
        </w:tc>
        <w:tc>
          <w:tcPr>
            <w:tcW w:w="1016" w:type="dxa"/>
            <w:noWrap/>
            <w:hideMark/>
          </w:tcPr>
          <w:p w:rsidR="00610FEB" w:rsidRPr="00610FEB" w:rsidRDefault="00610FEB">
            <w:pPr>
              <w:rPr>
                <w:rFonts w:cs="Times New Roman"/>
                <w:sz w:val="16"/>
                <w:szCs w:val="16"/>
              </w:rPr>
            </w:pPr>
            <w:r w:rsidRPr="00610FEB">
              <w:rPr>
                <w:rFonts w:cs="Times New Roman"/>
                <w:sz w:val="16"/>
                <w:szCs w:val="16"/>
              </w:rPr>
              <w:t>10:10AM</w:t>
            </w:r>
          </w:p>
        </w:tc>
        <w:tc>
          <w:tcPr>
            <w:tcW w:w="964" w:type="dxa"/>
            <w:noWrap/>
            <w:hideMark/>
          </w:tcPr>
          <w:p w:rsidR="00610FEB" w:rsidRPr="00610FEB" w:rsidRDefault="00610FEB">
            <w:pPr>
              <w:rPr>
                <w:rFonts w:cs="Times New Roman"/>
                <w:sz w:val="16"/>
                <w:szCs w:val="16"/>
              </w:rPr>
            </w:pPr>
            <w:r w:rsidRPr="00610FEB">
              <w:rPr>
                <w:rFonts w:cs="Times New Roman"/>
                <w:sz w:val="16"/>
                <w:szCs w:val="16"/>
              </w:rPr>
              <w:t>11:05AM</w:t>
            </w:r>
          </w:p>
        </w:tc>
        <w:tc>
          <w:tcPr>
            <w:tcW w:w="936" w:type="dxa"/>
            <w:noWrap/>
            <w:hideMark/>
          </w:tcPr>
          <w:p w:rsidR="00610FEB" w:rsidRPr="00610FEB" w:rsidRDefault="00610FEB" w:rsidP="00610FEB">
            <w:pPr>
              <w:rPr>
                <w:rFonts w:cs="Times New Roman"/>
                <w:sz w:val="16"/>
                <w:szCs w:val="16"/>
              </w:rPr>
            </w:pPr>
            <w:r w:rsidRPr="00610FEB">
              <w:rPr>
                <w:rFonts w:cs="Times New Roman"/>
                <w:sz w:val="16"/>
                <w:szCs w:val="16"/>
              </w:rPr>
              <w:t>36</w:t>
            </w:r>
          </w:p>
        </w:tc>
        <w:tc>
          <w:tcPr>
            <w:tcW w:w="2881" w:type="dxa"/>
            <w:noWrap/>
            <w:hideMark/>
          </w:tcPr>
          <w:p w:rsidR="00610FEB" w:rsidRPr="00610FEB" w:rsidRDefault="00610FEB">
            <w:pPr>
              <w:rPr>
                <w:rFonts w:cs="Times New Roman"/>
                <w:sz w:val="16"/>
                <w:szCs w:val="16"/>
              </w:rPr>
            </w:pPr>
            <w:r w:rsidRPr="00610FEB">
              <w:rPr>
                <w:rFonts w:cs="Times New Roman"/>
                <w:sz w:val="16"/>
                <w:szCs w:val="16"/>
              </w:rPr>
              <w:t>bennett001</w:t>
            </w:r>
          </w:p>
        </w:tc>
      </w:tr>
      <w:tr w:rsidR="00610FEB" w:rsidRPr="00610FEB" w:rsidTr="00610FEB">
        <w:trPr>
          <w:trHeight w:val="204"/>
        </w:trPr>
        <w:tc>
          <w:tcPr>
            <w:tcW w:w="648" w:type="dxa"/>
            <w:noWrap/>
            <w:hideMark/>
          </w:tcPr>
          <w:p w:rsidR="00610FEB" w:rsidRPr="00610FEB" w:rsidRDefault="00610FEB" w:rsidP="00610FEB">
            <w:pPr>
              <w:rPr>
                <w:rFonts w:cs="Times New Roman"/>
                <w:sz w:val="16"/>
                <w:szCs w:val="16"/>
              </w:rPr>
            </w:pPr>
            <w:r w:rsidRPr="00610FEB">
              <w:rPr>
                <w:rFonts w:cs="Times New Roman"/>
                <w:sz w:val="16"/>
                <w:szCs w:val="16"/>
              </w:rPr>
              <w:t>10948</w:t>
            </w:r>
          </w:p>
        </w:tc>
        <w:tc>
          <w:tcPr>
            <w:tcW w:w="630" w:type="dxa"/>
            <w:noWrap/>
            <w:hideMark/>
          </w:tcPr>
          <w:p w:rsidR="00610FEB" w:rsidRPr="00610FEB" w:rsidRDefault="00610FEB" w:rsidP="00610FEB">
            <w:pPr>
              <w:rPr>
                <w:rFonts w:cs="Times New Roman"/>
                <w:sz w:val="16"/>
                <w:szCs w:val="16"/>
              </w:rPr>
            </w:pPr>
            <w:r w:rsidRPr="00610FEB">
              <w:rPr>
                <w:rFonts w:cs="Times New Roman"/>
                <w:sz w:val="16"/>
                <w:szCs w:val="16"/>
              </w:rPr>
              <w:t>223</w:t>
            </w:r>
          </w:p>
        </w:tc>
        <w:tc>
          <w:tcPr>
            <w:tcW w:w="540" w:type="dxa"/>
            <w:noWrap/>
            <w:hideMark/>
          </w:tcPr>
          <w:p w:rsidR="00610FEB" w:rsidRPr="00610FEB" w:rsidRDefault="00610FEB" w:rsidP="00610FEB">
            <w:pPr>
              <w:rPr>
                <w:rFonts w:cs="Times New Roman"/>
                <w:sz w:val="16"/>
                <w:szCs w:val="16"/>
              </w:rPr>
            </w:pPr>
            <w:r w:rsidRPr="00610FEB">
              <w:rPr>
                <w:rFonts w:cs="Times New Roman"/>
                <w:sz w:val="16"/>
                <w:szCs w:val="16"/>
              </w:rPr>
              <w:t>24</w:t>
            </w:r>
          </w:p>
        </w:tc>
        <w:tc>
          <w:tcPr>
            <w:tcW w:w="990" w:type="dxa"/>
            <w:noWrap/>
            <w:hideMark/>
          </w:tcPr>
          <w:p w:rsidR="00610FEB" w:rsidRPr="00610FEB" w:rsidRDefault="00610FEB">
            <w:pPr>
              <w:rPr>
                <w:rFonts w:cs="Times New Roman"/>
                <w:sz w:val="16"/>
                <w:szCs w:val="16"/>
              </w:rPr>
            </w:pPr>
            <w:r w:rsidRPr="00610FEB">
              <w:rPr>
                <w:rFonts w:cs="Times New Roman"/>
                <w:sz w:val="16"/>
                <w:szCs w:val="16"/>
              </w:rPr>
              <w:t>BCOR_111_04</w:t>
            </w:r>
          </w:p>
        </w:tc>
        <w:tc>
          <w:tcPr>
            <w:tcW w:w="1292" w:type="dxa"/>
            <w:noWrap/>
            <w:hideMark/>
          </w:tcPr>
          <w:p w:rsidR="00610FEB" w:rsidRPr="00610FEB" w:rsidRDefault="00610FEB">
            <w:pPr>
              <w:rPr>
                <w:rFonts w:cs="Times New Roman"/>
                <w:sz w:val="16"/>
                <w:szCs w:val="16"/>
              </w:rPr>
            </w:pPr>
            <w:r w:rsidRPr="00610FEB">
              <w:rPr>
                <w:rFonts w:cs="Times New Roman"/>
                <w:sz w:val="16"/>
                <w:szCs w:val="16"/>
              </w:rPr>
              <w:t>Prin Microeconomics</w:t>
            </w:r>
          </w:p>
        </w:tc>
        <w:tc>
          <w:tcPr>
            <w:tcW w:w="803" w:type="dxa"/>
            <w:noWrap/>
            <w:hideMark/>
          </w:tcPr>
          <w:p w:rsidR="00610FEB" w:rsidRPr="00610FEB" w:rsidRDefault="00610FEB" w:rsidP="00610FEB">
            <w:pPr>
              <w:rPr>
                <w:rFonts w:cs="Times New Roman"/>
                <w:sz w:val="16"/>
                <w:szCs w:val="16"/>
              </w:rPr>
            </w:pPr>
            <w:r w:rsidRPr="00610FEB">
              <w:rPr>
                <w:rFonts w:cs="Times New Roman"/>
                <w:sz w:val="16"/>
                <w:szCs w:val="16"/>
              </w:rPr>
              <w:t>63670</w:t>
            </w:r>
          </w:p>
        </w:tc>
        <w:tc>
          <w:tcPr>
            <w:tcW w:w="571"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574" w:type="dxa"/>
            <w:noWrap/>
            <w:hideMark/>
          </w:tcPr>
          <w:p w:rsidR="00610FEB" w:rsidRPr="00610FEB" w:rsidRDefault="00610FEB" w:rsidP="00610FEB">
            <w:pPr>
              <w:rPr>
                <w:rFonts w:cs="Times New Roman"/>
                <w:sz w:val="16"/>
                <w:szCs w:val="16"/>
              </w:rPr>
            </w:pPr>
            <w:r w:rsidRPr="00610FEB">
              <w:rPr>
                <w:rFonts w:cs="Times New Roman"/>
                <w:sz w:val="16"/>
                <w:szCs w:val="16"/>
              </w:rPr>
              <w:t>3</w:t>
            </w:r>
          </w:p>
        </w:tc>
        <w:tc>
          <w:tcPr>
            <w:tcW w:w="396" w:type="dxa"/>
            <w:noWrap/>
            <w:hideMark/>
          </w:tcPr>
          <w:p w:rsidR="00610FEB" w:rsidRPr="00610FEB" w:rsidRDefault="00610FEB">
            <w:pPr>
              <w:rPr>
                <w:rFonts w:cs="Times New Roman"/>
                <w:sz w:val="16"/>
                <w:szCs w:val="16"/>
              </w:rPr>
            </w:pPr>
            <w:r w:rsidRPr="00610FEB">
              <w:rPr>
                <w:rFonts w:cs="Times New Roman"/>
                <w:sz w:val="16"/>
                <w:szCs w:val="16"/>
              </w:rPr>
              <w:t>A</w:t>
            </w:r>
          </w:p>
        </w:tc>
        <w:tc>
          <w:tcPr>
            <w:tcW w:w="817" w:type="dxa"/>
            <w:noWrap/>
            <w:hideMark/>
          </w:tcPr>
          <w:p w:rsidR="00610FEB" w:rsidRPr="00610FEB" w:rsidRDefault="00610FEB">
            <w:pPr>
              <w:rPr>
                <w:rFonts w:cs="Times New Roman"/>
                <w:sz w:val="16"/>
                <w:szCs w:val="16"/>
              </w:rPr>
            </w:pPr>
            <w:r w:rsidRPr="00610FEB">
              <w:rPr>
                <w:rFonts w:cs="Times New Roman"/>
                <w:sz w:val="16"/>
                <w:szCs w:val="16"/>
              </w:rPr>
              <w:t>B 310</w:t>
            </w:r>
          </w:p>
        </w:tc>
        <w:tc>
          <w:tcPr>
            <w:tcW w:w="857" w:type="dxa"/>
            <w:noWrap/>
            <w:hideMark/>
          </w:tcPr>
          <w:p w:rsidR="00610FEB" w:rsidRPr="00610FEB" w:rsidRDefault="00610FEB">
            <w:pPr>
              <w:rPr>
                <w:rFonts w:cs="Times New Roman"/>
                <w:sz w:val="16"/>
                <w:szCs w:val="16"/>
              </w:rPr>
            </w:pPr>
            <w:r w:rsidRPr="00610FEB">
              <w:rPr>
                <w:rFonts w:cs="Times New Roman"/>
                <w:sz w:val="16"/>
                <w:szCs w:val="16"/>
              </w:rPr>
              <w:t>M,W,F</w:t>
            </w:r>
          </w:p>
        </w:tc>
        <w:tc>
          <w:tcPr>
            <w:tcW w:w="1016" w:type="dxa"/>
            <w:noWrap/>
            <w:hideMark/>
          </w:tcPr>
          <w:p w:rsidR="00610FEB" w:rsidRPr="00610FEB" w:rsidRDefault="00610FEB">
            <w:pPr>
              <w:rPr>
                <w:rFonts w:cs="Times New Roman"/>
                <w:sz w:val="16"/>
                <w:szCs w:val="16"/>
              </w:rPr>
            </w:pPr>
            <w:r w:rsidRPr="00610FEB">
              <w:rPr>
                <w:rFonts w:cs="Times New Roman"/>
                <w:sz w:val="16"/>
                <w:szCs w:val="16"/>
              </w:rPr>
              <w:t>11:15AM</w:t>
            </w:r>
          </w:p>
        </w:tc>
        <w:tc>
          <w:tcPr>
            <w:tcW w:w="964" w:type="dxa"/>
            <w:noWrap/>
            <w:hideMark/>
          </w:tcPr>
          <w:p w:rsidR="00610FEB" w:rsidRPr="00610FEB" w:rsidRDefault="00610FEB">
            <w:pPr>
              <w:rPr>
                <w:rFonts w:cs="Times New Roman"/>
                <w:sz w:val="16"/>
                <w:szCs w:val="16"/>
              </w:rPr>
            </w:pPr>
            <w:r w:rsidRPr="00610FEB">
              <w:rPr>
                <w:rFonts w:cs="Times New Roman"/>
                <w:sz w:val="16"/>
                <w:szCs w:val="16"/>
              </w:rPr>
              <w:t>12:10PM</w:t>
            </w:r>
          </w:p>
        </w:tc>
        <w:tc>
          <w:tcPr>
            <w:tcW w:w="936" w:type="dxa"/>
            <w:noWrap/>
            <w:hideMark/>
          </w:tcPr>
          <w:p w:rsidR="00610FEB" w:rsidRPr="00610FEB" w:rsidRDefault="00610FEB" w:rsidP="00610FEB">
            <w:pPr>
              <w:rPr>
                <w:rFonts w:cs="Times New Roman"/>
                <w:sz w:val="16"/>
                <w:szCs w:val="16"/>
              </w:rPr>
            </w:pPr>
            <w:r w:rsidRPr="00610FEB">
              <w:rPr>
                <w:rFonts w:cs="Times New Roman"/>
                <w:sz w:val="16"/>
                <w:szCs w:val="16"/>
              </w:rPr>
              <w:t>30</w:t>
            </w:r>
          </w:p>
        </w:tc>
        <w:tc>
          <w:tcPr>
            <w:tcW w:w="2881" w:type="dxa"/>
            <w:noWrap/>
            <w:hideMark/>
          </w:tcPr>
          <w:p w:rsidR="00610FEB" w:rsidRPr="00610FEB" w:rsidRDefault="00610FEB">
            <w:pPr>
              <w:rPr>
                <w:rFonts w:cs="Times New Roman"/>
                <w:sz w:val="16"/>
                <w:szCs w:val="16"/>
              </w:rPr>
            </w:pPr>
            <w:r w:rsidRPr="00610FEB">
              <w:rPr>
                <w:rFonts w:cs="Times New Roman"/>
                <w:sz w:val="16"/>
                <w:szCs w:val="16"/>
              </w:rPr>
              <w:t>bennett001</w:t>
            </w:r>
          </w:p>
        </w:tc>
      </w:tr>
    </w:tbl>
    <w:p w:rsidR="00610FEB" w:rsidRDefault="00610FEB" w:rsidP="005F6774">
      <w:r>
        <w:fldChar w:fldCharType="end"/>
      </w:r>
    </w:p>
    <w:p w:rsidR="00D11306" w:rsidRPr="00073DF3" w:rsidRDefault="0057045D" w:rsidP="00073DF3">
      <w:pPr>
        <w:pStyle w:val="Heading2"/>
      </w:pPr>
      <w:r w:rsidRPr="00073DF3">
        <w:t xml:space="preserve">CAFÉ </w:t>
      </w:r>
      <w:r w:rsidR="00D11306" w:rsidRPr="00073DF3">
        <w:t xml:space="preserve">Import Process Program </w:t>
      </w:r>
    </w:p>
    <w:p w:rsidR="00F608D6" w:rsidRDefault="00CD5F4A" w:rsidP="00D11306">
      <w:r>
        <w:t xml:space="preserve">The Import process program is developed by JAVA. The source code of this program is in Subversion, URL </w:t>
      </w:r>
      <w:hyperlink r:id="rId30" w:history="1">
        <w:r w:rsidR="00F608D6" w:rsidRPr="00E96C57">
          <w:rPr>
            <w:rStyle w:val="Hyperlink"/>
          </w:rPr>
          <w:t>http://206.180.209.64:8080/SVN/CISProjects/CAFE/CAFEDatabase/CAFE_ImportProgram</w:t>
        </w:r>
      </w:hyperlink>
      <w:r w:rsidR="00F608D6">
        <w:t>.</w:t>
      </w:r>
    </w:p>
    <w:p w:rsidR="00F608D6" w:rsidRDefault="00F608D6" w:rsidP="00D11306">
      <w:r>
        <w:t xml:space="preserve">To start the program in Netbean, </w:t>
      </w:r>
    </w:p>
    <w:p w:rsidR="004B40A2" w:rsidRDefault="004B40A2" w:rsidP="00D11306">
      <w:r>
        <w:rPr>
          <w:noProof/>
          <w:lang w:eastAsia="en-US"/>
        </w:rPr>
        <w:drawing>
          <wp:inline distT="0" distB="0" distL="0" distR="0">
            <wp:extent cx="152400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rsidR="004B40A2" w:rsidRDefault="004B40A2" w:rsidP="00D11306"/>
    <w:p w:rsidR="00D11306" w:rsidRDefault="00D11306" w:rsidP="00D11306">
      <w:r>
        <w:t xml:space="preserve">Below screen shot shows the import process program layout. It was developed using Netbean. It includes “select file”, “import data”, “export modified”, “update enrollment” and “other update” functions. </w:t>
      </w:r>
    </w:p>
    <w:p w:rsidR="00D11306" w:rsidRDefault="00D11306" w:rsidP="00D11306">
      <w:r>
        <w:t xml:space="preserve">Select file – allow user to select DataTel exported file to convert to SQL server. </w:t>
      </w:r>
    </w:p>
    <w:p w:rsidR="00D11306" w:rsidRDefault="00D11306" w:rsidP="00D11306">
      <w:r>
        <w:t>Import data – implement data conversion from DataTel data to SQL database</w:t>
      </w:r>
    </w:p>
    <w:p w:rsidR="00D11306" w:rsidRDefault="00D11306" w:rsidP="00D11306">
      <w:r>
        <w:lastRenderedPageBreak/>
        <w:t>Export modified – save modified teaching schedule data in SQL server to another table before it’s overwritten by updating process</w:t>
      </w:r>
    </w:p>
    <w:p w:rsidR="00D11306" w:rsidRDefault="00D11306" w:rsidP="00D11306">
      <w:r>
        <w:t>Update enrollment – only update enrollments after schedules were created in SQL server</w:t>
      </w:r>
    </w:p>
    <w:p w:rsidR="00D11306" w:rsidRDefault="00D11306" w:rsidP="00D11306">
      <w:r>
        <w:t xml:space="preserve">Other Updates – implement an update based on data file from DataTel, could be a new faculty schedule, enrollment, time updates. </w:t>
      </w:r>
    </w:p>
    <w:p w:rsidR="003F0C02" w:rsidRDefault="004B40A2" w:rsidP="00D11306">
      <w:r>
        <w:rPr>
          <w:noProof/>
          <w:lang w:eastAsia="en-US"/>
        </w:rPr>
        <w:drawing>
          <wp:inline distT="0" distB="0" distL="0" distR="0">
            <wp:extent cx="5629275" cy="2466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29275" cy="2466975"/>
                    </a:xfrm>
                    <a:prstGeom prst="rect">
                      <a:avLst/>
                    </a:prstGeom>
                    <a:noFill/>
                    <a:ln>
                      <a:noFill/>
                    </a:ln>
                  </pic:spPr>
                </pic:pic>
              </a:graphicData>
            </a:graphic>
          </wp:inline>
        </w:drawing>
      </w:r>
    </w:p>
    <w:p w:rsidR="004B40A2" w:rsidRDefault="004B40A2" w:rsidP="00D11306">
      <w:r>
        <w:t xml:space="preserve">If the password doesn’t work in database, you can reset it to anything you like in SQL server. </w:t>
      </w:r>
    </w:p>
    <w:p w:rsidR="006534A6" w:rsidRPr="00073DF3" w:rsidRDefault="006534A6" w:rsidP="006534A6">
      <w:pPr>
        <w:pStyle w:val="Heading2"/>
      </w:pPr>
      <w:r>
        <w:t>Data Update Constraints</w:t>
      </w:r>
      <w:r w:rsidRPr="00073DF3">
        <w:t xml:space="preserve"> </w:t>
      </w:r>
    </w:p>
    <w:p w:rsidR="004252F0" w:rsidRDefault="002E0492" w:rsidP="00F04DF6">
      <w:r>
        <w:t xml:space="preserve">As described above, </w:t>
      </w:r>
      <w:r w:rsidR="004252F0">
        <w:t xml:space="preserve">the CAFÉ retrieves faculty teaching schedule information from DataTel through an Informer report. The schedule updates cannot be posted in CAFÉ system until the Import process is executed. Due to dependence of such inter-process, there are two constraints for CAFÉ data updates. </w:t>
      </w:r>
    </w:p>
    <w:p w:rsidR="004252F0" w:rsidRDefault="004252F0" w:rsidP="004252F0">
      <w:pPr>
        <w:pStyle w:val="ListParagraph"/>
        <w:numPr>
          <w:ilvl w:val="0"/>
          <w:numId w:val="4"/>
        </w:numPr>
      </w:pPr>
      <w:r>
        <w:t>Timely Update</w:t>
      </w:r>
    </w:p>
    <w:p w:rsidR="003C7461" w:rsidRDefault="003C7461" w:rsidP="003C7461">
      <w:pPr>
        <w:ind w:left="720"/>
      </w:pPr>
      <w:r>
        <w:t xml:space="preserve">It is important to understand that the data updates in DataTel will not be implemented immediately in CAFÉ. Normally the CAFÉ data is populated or updated at very beginning (a week before semester starts) of a semester, which may have most accurate faculty schedules.  </w:t>
      </w:r>
    </w:p>
    <w:p w:rsidR="003C7461" w:rsidRDefault="004252F0" w:rsidP="004252F0">
      <w:pPr>
        <w:pStyle w:val="ListParagraph"/>
        <w:numPr>
          <w:ilvl w:val="0"/>
          <w:numId w:val="4"/>
        </w:numPr>
      </w:pPr>
      <w:r>
        <w:t xml:space="preserve">Data </w:t>
      </w:r>
      <w:r w:rsidR="003C7461">
        <w:t>Content Update</w:t>
      </w:r>
    </w:p>
    <w:p w:rsidR="003C7461" w:rsidRDefault="003C7461" w:rsidP="003C7461">
      <w:pPr>
        <w:pStyle w:val="ListParagraph"/>
      </w:pPr>
    </w:p>
    <w:p w:rsidR="003C7461" w:rsidRDefault="003C7461" w:rsidP="003C7461">
      <w:pPr>
        <w:pStyle w:val="ListParagraph"/>
      </w:pPr>
      <w:r>
        <w:t xml:space="preserve">Since the CAFÉ system allows faculty to change or edit schedule information, these schedule updates might not be same as the schedule updates in DataTel. Therefore once CAFÉ system is active (meaning faculty can change schedules for current semester), the DataTel might have different data content as CAFÉ. Normally the Import process will </w:t>
      </w:r>
      <w:proofErr w:type="gramStart"/>
      <w:r>
        <w:t>not  implement</w:t>
      </w:r>
      <w:proofErr w:type="gramEnd"/>
      <w:r>
        <w:t xml:space="preserve"> schedule updates, such as course information, teaching credit hours, location, class time, and so on once CAFÉ is active. The only other update processes will execute after semester starts are enrollment update and new faculty updates. </w:t>
      </w:r>
    </w:p>
    <w:sectPr w:rsidR="003C7461" w:rsidSect="00AD2654">
      <w:footerReference w:type="default" r:id="rId33"/>
      <w:pgSz w:w="12240" w:h="15840"/>
      <w:pgMar w:top="990" w:right="1440" w:bottom="81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19F" w:rsidRDefault="0094019F" w:rsidP="00596CDE">
      <w:pPr>
        <w:spacing w:after="0" w:line="240" w:lineRule="auto"/>
      </w:pPr>
      <w:r>
        <w:separator/>
      </w:r>
    </w:p>
  </w:endnote>
  <w:endnote w:type="continuationSeparator" w:id="0">
    <w:p w:rsidR="0094019F" w:rsidRDefault="0094019F" w:rsidP="0059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CDE" w:rsidRDefault="00596CDE">
    <w:pPr>
      <w:pStyle w:val="Footer"/>
    </w:pPr>
    <w:r w:rsidRPr="00596CDE">
      <w:rPr>
        <w:sz w:val="18"/>
      </w:rPr>
      <w:t>CIS Department, Gannon University</w:t>
    </w:r>
    <w:r w:rsidRPr="00596CDE">
      <w:rPr>
        <w:sz w:val="18"/>
      </w:rPr>
      <w:ptab w:relativeTo="margin" w:alignment="center" w:leader="none"/>
    </w:r>
    <w:r w:rsidRPr="00596CDE">
      <w:rPr>
        <w:sz w:val="18"/>
      </w:rPr>
      <w:t xml:space="preserve">CAFÉ System Specification </w:t>
    </w:r>
    <w:r w:rsidRPr="00596CDE">
      <w:rPr>
        <w:sz w:val="18"/>
      </w:rPr>
      <w:ptab w:relativeTo="margin" w:alignment="right" w:leader="none"/>
    </w:r>
    <w:r w:rsidRPr="00596CDE">
      <w:rPr>
        <w:sz w:val="18"/>
      </w:rPr>
      <w:fldChar w:fldCharType="begin"/>
    </w:r>
    <w:r w:rsidRPr="00596CDE">
      <w:rPr>
        <w:sz w:val="18"/>
      </w:rPr>
      <w:instrText xml:space="preserve"> PAGE   \* MERGEFORMAT </w:instrText>
    </w:r>
    <w:r w:rsidRPr="00596CDE">
      <w:rPr>
        <w:sz w:val="18"/>
      </w:rPr>
      <w:fldChar w:fldCharType="separate"/>
    </w:r>
    <w:r w:rsidR="007800EB">
      <w:rPr>
        <w:noProof/>
        <w:sz w:val="18"/>
      </w:rPr>
      <w:t>1</w:t>
    </w:r>
    <w:r w:rsidRPr="00596CDE">
      <w:rPr>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19F" w:rsidRDefault="0094019F" w:rsidP="00596CDE">
      <w:pPr>
        <w:spacing w:after="0" w:line="240" w:lineRule="auto"/>
      </w:pPr>
      <w:r>
        <w:separator/>
      </w:r>
    </w:p>
  </w:footnote>
  <w:footnote w:type="continuationSeparator" w:id="0">
    <w:p w:rsidR="0094019F" w:rsidRDefault="0094019F" w:rsidP="00596C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24BE"/>
    <w:multiLevelType w:val="hybridMultilevel"/>
    <w:tmpl w:val="A63CD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12F6A"/>
    <w:multiLevelType w:val="hybridMultilevel"/>
    <w:tmpl w:val="7972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F7F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A5D5ADE"/>
    <w:multiLevelType w:val="hybridMultilevel"/>
    <w:tmpl w:val="75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3E5"/>
    <w:rsid w:val="00010F0D"/>
    <w:rsid w:val="0001126E"/>
    <w:rsid w:val="00013E82"/>
    <w:rsid w:val="000363EA"/>
    <w:rsid w:val="00073DF3"/>
    <w:rsid w:val="000A0723"/>
    <w:rsid w:val="000C4595"/>
    <w:rsid w:val="000D2837"/>
    <w:rsid w:val="0017322C"/>
    <w:rsid w:val="00196098"/>
    <w:rsid w:val="001F64D3"/>
    <w:rsid w:val="00235CFA"/>
    <w:rsid w:val="0024667E"/>
    <w:rsid w:val="00287142"/>
    <w:rsid w:val="002E0492"/>
    <w:rsid w:val="002E3FFB"/>
    <w:rsid w:val="002F397C"/>
    <w:rsid w:val="00313DB0"/>
    <w:rsid w:val="00355850"/>
    <w:rsid w:val="0036333A"/>
    <w:rsid w:val="00382C85"/>
    <w:rsid w:val="00384C9F"/>
    <w:rsid w:val="00390D9B"/>
    <w:rsid w:val="003A472C"/>
    <w:rsid w:val="003C7461"/>
    <w:rsid w:val="003D6B50"/>
    <w:rsid w:val="003F0C02"/>
    <w:rsid w:val="0042136E"/>
    <w:rsid w:val="004252F0"/>
    <w:rsid w:val="00440ADF"/>
    <w:rsid w:val="00444750"/>
    <w:rsid w:val="00474391"/>
    <w:rsid w:val="004B40A2"/>
    <w:rsid w:val="004E3ADF"/>
    <w:rsid w:val="00504D5D"/>
    <w:rsid w:val="0057045D"/>
    <w:rsid w:val="00596CDE"/>
    <w:rsid w:val="005C13E5"/>
    <w:rsid w:val="005C34EE"/>
    <w:rsid w:val="005D051A"/>
    <w:rsid w:val="005F6774"/>
    <w:rsid w:val="00610FEB"/>
    <w:rsid w:val="0062069F"/>
    <w:rsid w:val="00621A56"/>
    <w:rsid w:val="00621B44"/>
    <w:rsid w:val="006407EC"/>
    <w:rsid w:val="006534A6"/>
    <w:rsid w:val="00656032"/>
    <w:rsid w:val="006F116A"/>
    <w:rsid w:val="007314A7"/>
    <w:rsid w:val="007800EB"/>
    <w:rsid w:val="007810C1"/>
    <w:rsid w:val="00782559"/>
    <w:rsid w:val="007A4EBB"/>
    <w:rsid w:val="007B7BDB"/>
    <w:rsid w:val="00821237"/>
    <w:rsid w:val="0083201B"/>
    <w:rsid w:val="00885864"/>
    <w:rsid w:val="0094019F"/>
    <w:rsid w:val="0095053D"/>
    <w:rsid w:val="00964393"/>
    <w:rsid w:val="009B4058"/>
    <w:rsid w:val="009B77D4"/>
    <w:rsid w:val="009C3A4B"/>
    <w:rsid w:val="009D4637"/>
    <w:rsid w:val="009F098D"/>
    <w:rsid w:val="00A140EF"/>
    <w:rsid w:val="00A4613C"/>
    <w:rsid w:val="00AA5A16"/>
    <w:rsid w:val="00AA7302"/>
    <w:rsid w:val="00AC06C7"/>
    <w:rsid w:val="00AD2654"/>
    <w:rsid w:val="00B302D1"/>
    <w:rsid w:val="00B42FE8"/>
    <w:rsid w:val="00B7368B"/>
    <w:rsid w:val="00B93C96"/>
    <w:rsid w:val="00BC0906"/>
    <w:rsid w:val="00BE7574"/>
    <w:rsid w:val="00C34E47"/>
    <w:rsid w:val="00C52470"/>
    <w:rsid w:val="00C649EA"/>
    <w:rsid w:val="00C721E9"/>
    <w:rsid w:val="00C7314F"/>
    <w:rsid w:val="00C84AFD"/>
    <w:rsid w:val="00CA4777"/>
    <w:rsid w:val="00CB37CF"/>
    <w:rsid w:val="00CB4334"/>
    <w:rsid w:val="00CC24B4"/>
    <w:rsid w:val="00CD5F4A"/>
    <w:rsid w:val="00D11306"/>
    <w:rsid w:val="00D60544"/>
    <w:rsid w:val="00D66AE0"/>
    <w:rsid w:val="00D97C84"/>
    <w:rsid w:val="00DB647A"/>
    <w:rsid w:val="00DE43D3"/>
    <w:rsid w:val="00DF3B4C"/>
    <w:rsid w:val="00E25AC5"/>
    <w:rsid w:val="00E4756B"/>
    <w:rsid w:val="00E737C4"/>
    <w:rsid w:val="00E73FC1"/>
    <w:rsid w:val="00E87740"/>
    <w:rsid w:val="00ED30D1"/>
    <w:rsid w:val="00EE783E"/>
    <w:rsid w:val="00F04DF6"/>
    <w:rsid w:val="00F13EA2"/>
    <w:rsid w:val="00F41AB3"/>
    <w:rsid w:val="00F522E0"/>
    <w:rsid w:val="00F608D6"/>
    <w:rsid w:val="00F77E7A"/>
    <w:rsid w:val="00FA1FC8"/>
    <w:rsid w:val="00FA7814"/>
    <w:rsid w:val="00FE1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4C"/>
    <w:rPr>
      <w:rFonts w:ascii="Times New Roman" w:hAnsi="Times New Roman"/>
    </w:rPr>
  </w:style>
  <w:style w:type="paragraph" w:styleId="Heading1">
    <w:name w:val="heading 1"/>
    <w:basedOn w:val="Normal"/>
    <w:next w:val="Normal"/>
    <w:link w:val="Heading1Char"/>
    <w:uiPriority w:val="9"/>
    <w:qFormat/>
    <w:rsid w:val="005D051A"/>
    <w:pPr>
      <w:keepNext/>
      <w:keepLines/>
      <w:numPr>
        <w:numId w:val="1"/>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F3B4C"/>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5D051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D051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051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051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05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05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05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51A"/>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DF3B4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D05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D05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D05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D05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05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05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051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60544"/>
    <w:pPr>
      <w:ind w:left="720"/>
      <w:contextualSpacing/>
    </w:pPr>
  </w:style>
  <w:style w:type="character" w:styleId="Hyperlink">
    <w:name w:val="Hyperlink"/>
    <w:basedOn w:val="DefaultParagraphFont"/>
    <w:uiPriority w:val="99"/>
    <w:unhideWhenUsed/>
    <w:rsid w:val="00D60544"/>
    <w:rPr>
      <w:color w:val="0000FF" w:themeColor="hyperlink"/>
      <w:u w:val="single"/>
    </w:rPr>
  </w:style>
  <w:style w:type="paragraph" w:styleId="BalloonText">
    <w:name w:val="Balloon Text"/>
    <w:basedOn w:val="Normal"/>
    <w:link w:val="BalloonTextChar"/>
    <w:uiPriority w:val="99"/>
    <w:semiHidden/>
    <w:unhideWhenUsed/>
    <w:rsid w:val="00D60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544"/>
    <w:rPr>
      <w:rFonts w:ascii="Tahoma" w:hAnsi="Tahoma" w:cs="Tahoma"/>
      <w:sz w:val="16"/>
      <w:szCs w:val="16"/>
    </w:rPr>
  </w:style>
  <w:style w:type="table" w:styleId="TableGrid">
    <w:name w:val="Table Grid"/>
    <w:basedOn w:val="TableNormal"/>
    <w:uiPriority w:val="59"/>
    <w:rsid w:val="00610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6098"/>
    <w:pPr>
      <w:spacing w:line="240" w:lineRule="auto"/>
    </w:pPr>
    <w:rPr>
      <w:b/>
      <w:bCs/>
      <w:color w:val="4F81BD" w:themeColor="accent1"/>
      <w:sz w:val="18"/>
      <w:szCs w:val="18"/>
    </w:rPr>
  </w:style>
  <w:style w:type="paragraph" w:styleId="Header">
    <w:name w:val="header"/>
    <w:basedOn w:val="Normal"/>
    <w:link w:val="HeaderChar"/>
    <w:uiPriority w:val="99"/>
    <w:unhideWhenUsed/>
    <w:rsid w:val="00596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DE"/>
    <w:rPr>
      <w:rFonts w:ascii="Times New Roman" w:hAnsi="Times New Roman"/>
    </w:rPr>
  </w:style>
  <w:style w:type="paragraph" w:styleId="Footer">
    <w:name w:val="footer"/>
    <w:basedOn w:val="Normal"/>
    <w:link w:val="FooterChar"/>
    <w:uiPriority w:val="99"/>
    <w:unhideWhenUsed/>
    <w:rsid w:val="00596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DE"/>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4C"/>
    <w:rPr>
      <w:rFonts w:ascii="Times New Roman" w:hAnsi="Times New Roman"/>
    </w:rPr>
  </w:style>
  <w:style w:type="paragraph" w:styleId="Heading1">
    <w:name w:val="heading 1"/>
    <w:basedOn w:val="Normal"/>
    <w:next w:val="Normal"/>
    <w:link w:val="Heading1Char"/>
    <w:uiPriority w:val="9"/>
    <w:qFormat/>
    <w:rsid w:val="005D051A"/>
    <w:pPr>
      <w:keepNext/>
      <w:keepLines/>
      <w:numPr>
        <w:numId w:val="1"/>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F3B4C"/>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5D051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D051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051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051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05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05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05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51A"/>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DF3B4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D05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D05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D05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D05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05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05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051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60544"/>
    <w:pPr>
      <w:ind w:left="720"/>
      <w:contextualSpacing/>
    </w:pPr>
  </w:style>
  <w:style w:type="character" w:styleId="Hyperlink">
    <w:name w:val="Hyperlink"/>
    <w:basedOn w:val="DefaultParagraphFont"/>
    <w:uiPriority w:val="99"/>
    <w:unhideWhenUsed/>
    <w:rsid w:val="00D60544"/>
    <w:rPr>
      <w:color w:val="0000FF" w:themeColor="hyperlink"/>
      <w:u w:val="single"/>
    </w:rPr>
  </w:style>
  <w:style w:type="paragraph" w:styleId="BalloonText">
    <w:name w:val="Balloon Text"/>
    <w:basedOn w:val="Normal"/>
    <w:link w:val="BalloonTextChar"/>
    <w:uiPriority w:val="99"/>
    <w:semiHidden/>
    <w:unhideWhenUsed/>
    <w:rsid w:val="00D60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544"/>
    <w:rPr>
      <w:rFonts w:ascii="Tahoma" w:hAnsi="Tahoma" w:cs="Tahoma"/>
      <w:sz w:val="16"/>
      <w:szCs w:val="16"/>
    </w:rPr>
  </w:style>
  <w:style w:type="table" w:styleId="TableGrid">
    <w:name w:val="Table Grid"/>
    <w:basedOn w:val="TableNormal"/>
    <w:uiPriority w:val="59"/>
    <w:rsid w:val="00610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6098"/>
    <w:pPr>
      <w:spacing w:line="240" w:lineRule="auto"/>
    </w:pPr>
    <w:rPr>
      <w:b/>
      <w:bCs/>
      <w:color w:val="4F81BD" w:themeColor="accent1"/>
      <w:sz w:val="18"/>
      <w:szCs w:val="18"/>
    </w:rPr>
  </w:style>
  <w:style w:type="paragraph" w:styleId="Header">
    <w:name w:val="header"/>
    <w:basedOn w:val="Normal"/>
    <w:link w:val="HeaderChar"/>
    <w:uiPriority w:val="99"/>
    <w:unhideWhenUsed/>
    <w:rsid w:val="00596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DE"/>
    <w:rPr>
      <w:rFonts w:ascii="Times New Roman" w:hAnsi="Times New Roman"/>
    </w:rPr>
  </w:style>
  <w:style w:type="paragraph" w:styleId="Footer">
    <w:name w:val="footer"/>
    <w:basedOn w:val="Normal"/>
    <w:link w:val="FooterChar"/>
    <w:uiPriority w:val="99"/>
    <w:unhideWhenUsed/>
    <w:rsid w:val="00596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2416">
      <w:bodyDiv w:val="1"/>
      <w:marLeft w:val="0"/>
      <w:marRight w:val="0"/>
      <w:marTop w:val="0"/>
      <w:marBottom w:val="0"/>
      <w:divBdr>
        <w:top w:val="none" w:sz="0" w:space="0" w:color="auto"/>
        <w:left w:val="none" w:sz="0" w:space="0" w:color="auto"/>
        <w:bottom w:val="none" w:sz="0" w:space="0" w:color="auto"/>
        <w:right w:val="none" w:sz="0" w:space="0" w:color="auto"/>
      </w:divBdr>
    </w:div>
    <w:div w:id="1553342588">
      <w:bodyDiv w:val="1"/>
      <w:marLeft w:val="0"/>
      <w:marRight w:val="0"/>
      <w:marTop w:val="0"/>
      <w:marBottom w:val="0"/>
      <w:divBdr>
        <w:top w:val="none" w:sz="0" w:space="0" w:color="auto"/>
        <w:left w:val="none" w:sz="0" w:space="0" w:color="auto"/>
        <w:bottom w:val="none" w:sz="0" w:space="0" w:color="auto"/>
        <w:right w:val="none" w:sz="0" w:space="0" w:color="auto"/>
      </w:divBdr>
    </w:div>
    <w:div w:id="212326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informer4.gannon.edu/informer/?locale=en_US" TargetMode="External"/><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hyperlink" Target="http://206.180.209.64:8080/SVN/CISProjects/CAFE/CAFEDatabase/CAFE_ImportProgra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E9A3F-F789-44E1-8D31-F7C12488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12</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dc:creator>
  <cp:lastModifiedBy>Lun, Roanna Z</cp:lastModifiedBy>
  <cp:revision>79</cp:revision>
  <dcterms:created xsi:type="dcterms:W3CDTF">2013-08-30T03:51:00Z</dcterms:created>
  <dcterms:modified xsi:type="dcterms:W3CDTF">2015-12-08T18:34:00Z</dcterms:modified>
</cp:coreProperties>
</file>