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CISU-Code_Motif_patient-victime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motif de recours médico-secouriste.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M08.00.00</w:t>
            </w:r>
          </w:p>
        </w:tc>
        <w:tc>
          <w:tcPr>
            <w:tcW w:type="dxa" w:w="1440"/>
          </w:tcPr>
          <w:p>
            <w:r>
              <w:t xml:space="preserve">Personne inconsciente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M08.01.00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Personne en arrêt ventilatoire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M08.02.00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Personne en arrêt cardio-respiratoire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M08.03.00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Personne inconsciente qui respire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M09.00.00</w:t>
            </w:r>
          </w:p>
        </w:tc>
        <w:tc>
          <w:tcPr>
            <w:tcW w:type="dxa" w:w="1440"/>
          </w:tcPr>
          <w:p>
            <w:r>
              <w:t xml:space="preserve">Hémorragies / Saignements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Hémorragie ne pouvant être stoppée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Epitaxis non stoppée par compression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Hémorragie extériorisée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Hémorragie digestive (haute ou basse) extériorirée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Hémorragie extériorisée avec malaise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Crache du sang hémoptysie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M09.02.04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Saignement stoppé par compression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M09.02.05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Epistaxis stoppée par compression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Saignements bénins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M09.03.01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Saignement bénin sans signe de gravité identifié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M10.00.00</w:t>
            </w:r>
          </w:p>
        </w:tc>
        <w:tc>
          <w:tcPr>
            <w:tcW w:type="dxa" w:w="1440"/>
          </w:tcPr>
          <w:p>
            <w:r>
              <w:t>Problème circulatoire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M10.01.00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Palpitations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M10.02.00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Autres troubles circulatoires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M10.02.01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Patient/victime choquée par défibrillateur implanté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M10.02.02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Bradycardie &lt; 50 ou tachycardie &gt; 150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M10.02.03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Pression Artérielle &lt; 90 mmHg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M10.02.04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Pression Artérielle &gt; 160 mmHg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M10.02.05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trouble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M11.00.00</w:t>
            </w:r>
          </w:p>
        </w:tc>
        <w:tc>
          <w:tcPr>
            <w:tcW w:type="dxa" w:w="1440"/>
          </w:tcPr>
          <w:p>
            <w:r>
              <w:t>Problème respiratoire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Détresse respiratoire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Détresse respiratoire avec asphyxie</w:t>
            </w:r>
          </w:p>
        </w:tc>
        <w:tc>
          <w:tcPr>
            <w:tcW w:type="dxa" w:w="1440"/>
          </w:tcPr>
          <w:p>
            <w:r>
              <w:t>Moins de 4 syllabes ou mots courts, cyanose), ou obstruction complète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Epuisement respiratoire chez un nourrisson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Difficultés respiratoires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Respiration bruyante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Difficultés respiratoires avec sueurs ou altération de conscience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Difficultés respiratoires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Autres problèmes respiratoires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Problème isolé d'appareillage respiratoire ou canule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Corps étranger expulsé des poumons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M11.03.03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Problème respiratoire avec obstruction partielle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M11.03.04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Autres problème respiratoire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M12.00.00</w:t>
            </w:r>
          </w:p>
        </w:tc>
        <w:tc>
          <w:tcPr>
            <w:tcW w:type="dxa" w:w="1440"/>
          </w:tcPr>
          <w:p>
            <w:r>
              <w:t>Problème neurologique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Suspicion AVC / AIT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Suspicion AVC / AIT avec trouble de conscience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Suspicion AVC / AIT sans céphalée ou vomissement ni trouble de la conscience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Suspicion AVC / AIT avec disparition des signes d'AVC à l'appel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Convulsions persistantes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Convulsion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Convulsions chez une femme enceinte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Convulsions avec fièvre chez l'enfant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M12.03.03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 cours de réveil après convulsions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Trouble de la conscience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M12.04.01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Trouble de la conscience chez un diabétique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M12.04.02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Trouble de la conscience avec perte de connaissance initiale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M12.04.03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Somnolent et capable de parler ou de répondre à des ordres simples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M12.04.04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Confusion, désorientation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M12.04.05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trouble de la conscience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Malaise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M12.05.01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Malaise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M12.05.02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Malaise au cours d'un effort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M12.05.03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Malaise avec perte de connaissance initiale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M12.05.04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Malaise avec trouble de la conscience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Autre motif neurologique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M12.06.01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Céphalées isolées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M12.06.02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Céphalées avec vomissement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M12.06.03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motif neurologique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M13.00.00</w:t>
            </w:r>
          </w:p>
        </w:tc>
        <w:tc>
          <w:tcPr>
            <w:tcW w:type="dxa" w:w="1440"/>
          </w:tcPr>
          <w:p>
            <w:r>
              <w:t>Traumatisme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Personne restant à terre suite à une chute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Polytraumatisme / traumatisme sévère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tête / cou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tête / cou avec perte de connaissance initiale ou troubles de la conscience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tête / cou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thorax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M13.04.01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thorax avec gêne respiratoire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M13.04.02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thorax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abdomen / bassin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M13.05.01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abdomen / bassin violent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M13.05.02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abdomen / bassin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membres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M13.06.01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membre avec amputation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M13.06.02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Fracture ouverte de membre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M13.06.03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Fracture fermée de membre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M13.06.04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avec déformation de membre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M13.06.05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de membres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M13.07.00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doigts - orteils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M13.07.01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doigts / orteils avec amputation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M13.07.02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Fracture ouverte de doigts / orteils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M13.07.03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Fracture fermée doigts / orteils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M13.07.04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doigts / orteils  avec déformation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M13.07.05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Traumatisme doigts / orteils 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M14.00.00</w:t>
            </w:r>
          </w:p>
        </w:tc>
        <w:tc>
          <w:tcPr>
            <w:tcW w:type="dxa" w:w="1440"/>
          </w:tcPr>
          <w:p>
            <w:r>
              <w:t>Plaies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Plaie pénétrante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Plaie pénétrante étendue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Plaies pénétrantes multiples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Plaie grave du crâne (scalp)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M14.01.04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Plaie grave du visage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M14.01.05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Plaie grave du cou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M14.01.06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Plaie grave du thorax - abdomen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M14.01.07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Plaie grave avec pâleur/soif/prostration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Morsure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Morsure grave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M14.02.02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Morsure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M15.00.00</w:t>
            </w:r>
          </w:p>
        </w:tc>
        <w:tc>
          <w:tcPr>
            <w:tcW w:type="dxa" w:w="1440"/>
          </w:tcPr>
          <w:p>
            <w:r>
              <w:t>Brûlures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Brûlure thermique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Brûlure thermique grave (étendue / circulaire / tronc / face / cou)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Brûlure thermique à l'œil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Brûlure thermique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Brûlure chimique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Brûlure chimique grave (étendue / circulaire / tronc / face / cou)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Brûlure à l'œil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Brûlure chimique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Gelure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Gelure grave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M15.03.02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Gelure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M16.00.00</w:t>
            </w:r>
          </w:p>
        </w:tc>
        <w:tc>
          <w:tcPr>
            <w:tcW w:type="dxa" w:w="1440"/>
          </w:tcPr>
          <w:p>
            <w:r>
              <w:t>Intoxication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au CO / fumées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au CO / fumées avec convulsions / troubles de la conscience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au CO / fumées avec vomissements, céphalées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au CO / fumées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Intoxication éthylique / prise de stupéfiants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éthylique / prise de stupéfiants avec convulsions ou coma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éthylique / prise de stupéfiants avec somnolence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éthylique / prise de stupéfiants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Intoxication médicamenteuse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médicamenteuse avec convulsions ou coma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Intoxication médicamenteuse avec détresse respiratoire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M16.03.03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médicamenteuse avec somnolence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M16.03.04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médicamenteuse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chimique / venimeuse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M16.04.01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chimique / venimeuse avec convulsions / troubles de la conscience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M16.04.02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chimique / venimeuse avec détresse respiratoire ou toux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M16.04.03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Intoxication chimique / venimeuse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M17.00.00</w:t>
            </w:r>
          </w:p>
        </w:tc>
        <w:tc>
          <w:tcPr>
            <w:tcW w:type="dxa" w:w="1440"/>
          </w:tcPr>
          <w:p>
            <w:r>
              <w:t>Douleurs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Céphalées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Céphalées avec troubles de conscience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Céphalées chez la femme enceinte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Céphalées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Douleurs abdominales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Douleurs abdominales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Douleur thoracique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 thoracique  -  cas d'usage n°1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 thoracique  -  cas d'usage n°2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M17.03.03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 thoracique  - cas d'usage n°3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Douleurs ostéoarticulaires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M17.04.01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Douleurs ostéoarticulaires ou de membre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M17.04.02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 ostéoarticulaire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Autres douleurs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M17.05.01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Douleurs dentaires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M17.05.02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Douleurs oculaires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M17.05.03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Douleurs ORL (nez / gorge / oreilles)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M17.05.04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Autres douleurs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M18.00.00</w:t>
            </w:r>
          </w:p>
        </w:tc>
        <w:tc>
          <w:tcPr>
            <w:tcW w:type="dxa" w:w="1440"/>
          </w:tcPr>
          <w:p>
            <w:r>
              <w:t>Accouchement / problème obstétrique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Accouchement réalisé ou imminent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Accouchement imminent avec bébé visible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Accouchement réalisé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Accouchement imminent - Sent le bébé descendre ou envie de pousser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M18.01.04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Accouchement imminent - Contractions &lt; 5 min avec ou sans perte des eaux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M18.01.05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Accouchement imminent - Contractions entre 5 et 10 min avec ou sans perte des eaux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M18.01.06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Accouchement imminent - Perte des eaux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M18.01.07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Accouchement imminent - Contractions et hémorragies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Autre problème obstétrical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Saignement / hémorragie au décours d'une grossesse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Douleurs abdominales chez une femme enceinte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Autre problème obstétrical  avec saignement / hémorragie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M18.02.04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Problème obstétrical avec anomalie de résultat biologique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M18.02.05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 Autre problème obstétrical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M19.00.00</w:t>
            </w:r>
          </w:p>
        </w:tc>
        <w:tc>
          <w:tcPr>
            <w:tcW w:type="dxa" w:w="1440"/>
          </w:tcPr>
          <w:p>
            <w:r>
              <w:t>Autres affections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Accident exposition aux risques biologiques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Allergies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Allergies avec gonflement du visage, du cou ou modification de la voix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Allergies avec sensation de malaise / problème digestif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Allergies avec éruption généralisée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M19.02.04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Allergies  avec perte de connaissance initiale ou altération de la inconscience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M19.02.05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Allergies avec difficultés respiratoires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M19.02.06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Allergies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Anomalie de la glycémie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Demande de conseil médical ou ordonnance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Fièvre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Trouble digestif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M19.06.01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Trouble digestif avec hémorragie digestive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M19.06.02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Trouble digestif avec trouble du transit (diarrhée / vomissement)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M19.06.03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Problème de poche digestive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M19.06.04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Trouble digestif sans douleur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M19.06.05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Troubles digestifs sans signe de gravité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M19.07.00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Problème psychiatrique / social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M19.07.01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Misère physiologique ou incurie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M19.07.02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Agitation / crise nerveuse / comportement violent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M19.07.03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Etat de manque / Sevrage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M19.07.04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Problème social ou sanitaire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M19.08.00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Problème infectieux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M20.00.00</w:t>
            </w:r>
          </w:p>
        </w:tc>
        <w:tc>
          <w:tcPr>
            <w:tcW w:type="dxa" w:w="1440"/>
          </w:tcPr>
          <w:p>
            <w:r>
              <w:t>Décès certain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M20.01.00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Corps en décomposition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M20.02.00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Décés déclaré par un professionnel de santé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M20.03.00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Rigidité cadavérique et corps froid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M20.04.00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Tête séparée du tronc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