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 réception des coordonnées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réception des coordonnées transmises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