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geoResourcesRequest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Identifiant(s) de la ressource(s) partagé(s)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^([\w-]+\.){3,8}resource(\.[\w-]+){1,2}$)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 xml:space="preserve">Liste des ID des ressources pour lesquels le demandeur a besoin d'obtenir plus de détails. </w:t>
              <w:br/>
              <w:t>A valoriser avec l'identifiant partagé unique de la ressource engagée, normé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