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sante, Autres services d’un etablissement de sante, Cabinet d’un professionnel de sante, Domicile personnel,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