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createCaseWrapper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createCase</w:t>
            </w:r>
          </w:p>
        </w:tc>
        <w:tc>
          <w:tcPr>
            <w:tcW w:type="dxa" w:w="1984"/>
          </w:tcPr>
          <w:p>
            <w:r>
              <w:t>Objet createCase</w:t>
            </w:r>
          </w:p>
        </w:tc>
        <w:tc>
          <w:tcPr>
            <w:tcW w:type="dxa" w:w="1134"/>
          </w:tcPr>
          <w:p>
            <w:r>
              <w:t>cf. type createCase</w:t>
            </w:r>
          </w:p>
        </w:tc>
        <w:tc>
          <w:tcPr>
            <w:tcW w:type="dxa" w:w="1417"/>
          </w:tcPr>
          <w:p>
            <w:r>
              <w:t>1..1</w:t>
            </w:r>
          </w:p>
        </w:tc>
        <w:tc>
          <w:tcPr>
            <w:tcW w:type="dxa" w:w="4535"/>
          </w:tcPr>
          <w:p>
            <w:r>
              <w:t>Object createCase</w:t>
            </w:r>
          </w:p>
        </w:tc>
        <w:tc>
          <w:tcPr>
            <w:tcW w:type="dxa" w:w="1701"/>
          </w:tcPr>
          <w:p>
            <w:r/>
          </w:p>
        </w:tc>
      </w:tr>
    </w:tbl>
    <w:p>
      <w:pPr>
        <w:pStyle w:val="Heading1"/>
      </w:pPr>
      <w:r>
        <w:t>Type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technique de l'affaire et partagé entre tous les intervenants.</w:t>
              <w:br/>
              <w:t>Il doit pouvoir être généré de façon unique et décentralisée et ne présenter aucune ambiguïté. Il est généré par les systèmes du partenaire récepteur de la primo-demande de secours et contient une clé conventionnelle permettant d'identifier la source.</w:t>
              <w:br/>
              <w:t>Valorisation :</w:t>
              <w:br/>
              <w:t>{cleConventionnelle}:{cleUnique}</w:t>
              <w:br/>
              <w:t>où cleConventionnelle est la clé utilisée par le partenaire emetteur et cleUnique l'identifiant locale d'affaire dans le système du partenaire emetteur.</w:t>
              <w:br/>
              <w:t>cleUnique est une chaîne de caractère (string) comprise entre 4 et 22 caractères alphanumériques.</w:t>
            </w:r>
          </w:p>
        </w:tc>
        <w:tc>
          <w:tcPr>
            <w:tcW w:type="dxa" w:w="1701"/>
          </w:tcPr>
          <w:p>
            <w:r>
              <w:t>samuA:CA126B445579GD4A67AV</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Valoriser avec l'identifiant de l'affaire dans le SI de l'émetteur du message</w:t>
              <w:br/>
              <w:t>Ce champ est facultatif, il ne sera notamment pas transmis par NexSIS</w:t>
              <w:br/>
              <w:t>Dans le cas où deux opérateurs ont besoin d'identifier une affaire, ils peuvent utiliser les derniers caractères de l'identifiant local de leur partenaire.</w:t>
            </w:r>
          </w:p>
        </w:tc>
        <w:tc>
          <w:tcPr>
            <w:tcW w:type="dxa" w:w="1701"/>
          </w:tcPr>
          <w:p>
            <w:r>
              <w:t>CA126B445579GD4A67AV</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Permet de qualifier l'affaire en générale.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Concerne bien le dossier de régulation pour le périmetre 15-15</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Une alerte est une photo d'une situation donnée décrite par un requérant et n'est pas amenée à évoluer dans le temps. En cas de modification (adresse, qualification, ...), cela passera par une mise à jour opération ou une nouvelle alerte.</w:t>
              <w:br/>
              <w:t>L'alerte initiale est la premiere alerte concernant la situation d'urgence et conduisant à la création d'une affaire.</w:t>
              <w:br/>
              <w:t>Le système destinataire reçoit une affaire lorsqu'une alerte le concerne. S'il ne gère pas les affaires multi-alertes, il doit donc créer une affaire seulement sur l'alerte le concernant : pour une création d'affaire, sur l'alerte initiale et pour une mise à jour d'affaire, sur la nouvelle alerte (en récupérant éventuellement des informations de l'alerte initiale en historique).</w:t>
              <w:br/>
              <w:t>Pour répondre sur une alerte, l'alerte initiale n'est pas obligatoire car pas forcément stockée dans le système (notamment pour ceux avec des affaires mono-alertes).</w:t>
              <w:br/>
              <w:t>NB :</w:t>
              <w:br/>
              <w:t>- Dans le cadre une mise à jour d'affaire, les objets alert sont IMMUTABLES dans la mesure où il décrivent une "photo" de la situation décrite par le requérant.</w:t>
            </w:r>
          </w:p>
        </w:tc>
        <w:tc>
          <w:tcPr>
            <w:tcW w:type="dxa" w:w="1701"/>
          </w:tcPr>
          <w:p>
            <w:r/>
          </w:p>
        </w:tc>
      </w:tr>
      <w:tr>
        <w:tc>
          <w:tcPr>
            <w:tcW w:type="dxa" w:w="1701"/>
          </w:tcPr>
          <w:p>
            <w:r>
              <w:t>owner</w:t>
            </w:r>
          </w:p>
        </w:tc>
        <w:tc>
          <w:tcPr>
            <w:tcW w:type="dxa" w:w="1984"/>
          </w:tcPr>
          <w:p>
            <w:r>
              <w:t>CRRA traitant</w:t>
            </w:r>
          </w:p>
        </w:tc>
        <w:tc>
          <w:tcPr>
            <w:tcW w:type="dxa" w:w="1134"/>
          </w:tcPr>
          <w:p>
            <w:r>
              <w:t>string</w:t>
            </w:r>
          </w:p>
        </w:tc>
        <w:tc>
          <w:tcPr>
            <w:tcW w:type="dxa" w:w="1417"/>
          </w:tcPr>
          <w:p>
            <w:r>
              <w:t>1..1</w:t>
            </w:r>
          </w:p>
        </w:tc>
        <w:tc>
          <w:tcPr>
            <w:tcW w:type="dxa" w:w="4535"/>
          </w:tcPr>
          <w:p>
            <w:r>
              <w:t>Champ servant à transférer la responsabilité du traitement d'un dossier à un autre CRAA / à lui demander de prendre en charge le traitement du dossier.</w:t>
              <w:br/>
              <w:t>Le SAMU demandeur entre dans ce champ l'ID du CRAA à qui il demande de traiter l'affaire (uniquement en cas de transfert intégral du traitement d'un dossier).</w:t>
              <w:br/>
              <w:t>Le SAMU qui reçoit la demande de transfert et l'accepte renvoie un RC-EDA de mise à jour en laissant son ID dans ce champ + en ajoutant l'ID local du dossier chez lui dans le message.</w:t>
              <w:br/>
              <w:t>Le SAMU qui reçoit la demande de transfert et la refuse renvoie un RC-EDA de mise à jour en remettant l'ID du SAMU demandeur dans ce champ + il envoie l'ID local du dossier chez lui.</w:t>
            </w:r>
          </w:p>
        </w:tc>
        <w:tc>
          <w:tcPr>
            <w:tcW w:type="dxa" w:w="1701"/>
          </w:tcPr>
          <w:p>
            <w:r>
              <w:t xml:space="preserve">fr.health.samu090 </w:t>
            </w:r>
          </w:p>
        </w:tc>
      </w:tr>
      <w:tr>
        <w:tc>
          <w:tcPr>
            <w:tcW w:type="dxa" w:w="1701"/>
          </w:tcPr>
          <w:p>
            <w:r>
              <w:t>operators</w:t>
            </w:r>
          </w:p>
        </w:tc>
        <w:tc>
          <w:tcPr>
            <w:tcW w:type="dxa" w:w="1984"/>
          </w:tcPr>
          <w:p>
            <w:r>
              <w:t>Opérateurs impliqués</w:t>
            </w:r>
          </w:p>
        </w:tc>
        <w:tc>
          <w:tcPr>
            <w:tcW w:type="dxa" w:w="1134"/>
          </w:tcPr>
          <w:p>
            <w:r>
              <w:t>cf. type operators</w:t>
            </w:r>
          </w:p>
        </w:tc>
        <w:tc>
          <w:tcPr>
            <w:tcW w:type="dxa" w:w="1417"/>
          </w:tcPr>
          <w:p>
            <w:r>
              <w:t>0..n</w:t>
            </w:r>
          </w:p>
        </w:tc>
        <w:tc>
          <w:tcPr>
            <w:tcW w:type="dxa" w:w="4535"/>
          </w:tcPr>
          <w:p>
            <w:r>
              <w:t>Si pertinent et si le SAMU émetteur souhaite partager les opérateurs spécifiques à contacter chez lui (ARM Référent, Médeci référent, etc) pour le traitement d'un dossier.</w:t>
            </w:r>
          </w:p>
        </w:tc>
        <w:tc>
          <w:tcPr>
            <w:tcW w:type="dxa" w:w="1701"/>
          </w:tcPr>
          <w:p>
            <w:r/>
          </w:p>
        </w:tc>
      </w:tr>
      <w:tr>
        <w:tc>
          <w:tcPr>
            <w:tcW w:type="dxa" w:w="1701"/>
          </w:tcPr>
          <w:p>
            <w:r>
              <w:t>patients</w:t>
            </w:r>
          </w:p>
        </w:tc>
        <w:tc>
          <w:tcPr>
            <w:tcW w:type="dxa" w:w="1984"/>
          </w:tcPr>
          <w:p>
            <w:r>
              <w:t>Patients / victimes</w:t>
            </w:r>
          </w:p>
        </w:tc>
        <w:tc>
          <w:tcPr>
            <w:tcW w:type="dxa" w:w="1134"/>
          </w:tcPr>
          <w:p>
            <w:r>
              <w:t>cf. type patients</w:t>
            </w:r>
          </w:p>
        </w:tc>
        <w:tc>
          <w:tcPr>
            <w:tcW w:type="dxa" w:w="1417"/>
          </w:tcPr>
          <w:p>
            <w:r>
              <w:t>0..n</w:t>
            </w:r>
          </w:p>
        </w:tc>
        <w:tc>
          <w:tcPr>
            <w:tcW w:type="dxa" w:w="4535"/>
          </w:tcPr>
          <w:p>
            <w:r>
              <w:t>Identification des patients / victimes</w:t>
            </w:r>
          </w:p>
        </w:tc>
        <w:tc>
          <w:tcPr>
            <w:tcW w:type="dxa" w:w="1701"/>
          </w:tcPr>
          <w:p>
            <w:r/>
          </w:p>
        </w:tc>
      </w:tr>
      <w:tr>
        <w:tc>
          <w:tcPr>
            <w:tcW w:type="dxa" w:w="1701"/>
          </w:tcPr>
          <w:p>
            <w:r>
              <w:t>medicalAnalysis</w:t>
            </w:r>
          </w:p>
        </w:tc>
        <w:tc>
          <w:tcPr>
            <w:tcW w:type="dxa" w:w="1984"/>
          </w:tcPr>
          <w:p>
            <w:r>
              <w:t>Régulation médicale</w:t>
            </w:r>
          </w:p>
        </w:tc>
        <w:tc>
          <w:tcPr>
            <w:tcW w:type="dxa" w:w="1134"/>
          </w:tcPr>
          <w:p>
            <w:r>
              <w:t>cf. type medicalAnalysis</w:t>
            </w:r>
          </w:p>
        </w:tc>
        <w:tc>
          <w:tcPr>
            <w:tcW w:type="dxa" w:w="1417"/>
          </w:tcPr>
          <w:p>
            <w:r>
              <w:t>0..1</w:t>
            </w:r>
          </w:p>
        </w:tc>
        <w:tc>
          <w:tcPr>
            <w:tcW w:type="dxa" w:w="4535"/>
          </w:tcPr>
          <w:p>
            <w:r>
              <w:t>Données spécifiques à la régulation médicale</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Dans le cadre 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0..1</w:t>
            </w:r>
          </w:p>
        </w:tc>
        <w:tc>
          <w:tcPr>
            <w:tcW w:type="dxa" w:w="4535"/>
          </w:tcPr>
          <w:p>
            <w:r>
              <w:t>Texte libre permettant de donner des informations supplémentaires concernant l'affaire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nomenclature</w:t>
            </w:r>
          </w:p>
        </w:tc>
        <w:tc>
          <w:tcPr>
            <w:tcW w:type="dxa" w:w="1417"/>
          </w:tcPr>
          <w:p>
            <w:r>
              <w:t>1..1</w:t>
            </w:r>
          </w:p>
        </w:tc>
        <w:tc>
          <w:tcPr>
            <w:tcW w:type="dxa" w:w="4535"/>
          </w:tcPr>
          <w:p>
            <w:r>
              <w:t>Décrit la nature de fait de l'alerte (NF) à partir de la nomenclature CISU</w:t>
            </w:r>
          </w:p>
        </w:tc>
        <w:tc>
          <w:tcPr>
            <w:tcW w:type="dxa" w:w="1701"/>
          </w:tcPr>
          <w:p>
            <w:r/>
          </w:p>
        </w:tc>
      </w:tr>
      <w:tr>
        <w:tc>
          <w:tcPr>
            <w:tcW w:type="dxa" w:w="1701"/>
          </w:tcPr>
          <w:p>
            <w:r>
              <w:t>locationKind</w:t>
            </w:r>
          </w:p>
        </w:tc>
        <w:tc>
          <w:tcPr>
            <w:tcW w:type="dxa" w:w="1984"/>
          </w:tcPr>
          <w:p>
            <w:r>
              <w:t>Type de lieu</w:t>
            </w:r>
          </w:p>
        </w:tc>
        <w:tc>
          <w:tcPr>
            <w:tcW w:type="dxa" w:w="1134"/>
          </w:tcPr>
          <w:p>
            <w:r>
              <w:t>cf. type nomenclature</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nomenclature</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nomenclature</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details</w:t>
            </w:r>
          </w:p>
        </w:tc>
        <w:tc>
          <w:tcPr>
            <w:tcW w:type="dxa" w:w="1984"/>
          </w:tcPr>
          <w:p>
            <w:r>
              <w:t xml:space="preserve">Détails du dossier </w:t>
            </w:r>
          </w:p>
        </w:tc>
        <w:tc>
          <w:tcPr>
            <w:tcW w:type="dxa" w:w="1134"/>
          </w:tcPr>
          <w:p>
            <w:r>
              <w:t>cf. type caseDetails</w:t>
            </w:r>
          </w:p>
        </w:tc>
        <w:tc>
          <w:tcPr>
            <w:tcW w:type="dxa" w:w="1417"/>
          </w:tcPr>
          <w:p>
            <w:r>
              <w:t>0..1</w:t>
            </w:r>
          </w:p>
        </w:tc>
        <w:tc>
          <w:tcPr>
            <w:tcW w:type="dxa" w:w="4535"/>
          </w:tcPr>
          <w:p>
            <w:r>
              <w:t xml:space="preserve">cf. cycle SI SAMU uniquement (si applicable) </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Permet d'indiquer des indications auto suffisantes permettant pour un opérationnel d'accéder facilement au lieu avec des indications minimales.</w:t>
              <w:br/>
              <w:t>Dans les messages NexSIS, va souvent correspondre à la concaténation suivant des règles métiers de différentes informations, dont le "name" (toponyme) et l'adresse.</w:t>
              <w:br/>
              <w:t>Comprend au maximum 255 caractères</w:t>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1..1</w:t>
            </w:r>
          </w:p>
        </w:tc>
        <w:tc>
          <w:tcPr>
            <w:tcW w:type="dxa" w:w="4535"/>
          </w:tcPr>
          <w:p>
            <w:r>
              <w:t>Indique le nom de lieu : nom commercial, forêt de Fontainebleau, lac du Der (plutôt à destination des systèmes).</w:t>
            </w:r>
          </w:p>
        </w:tc>
        <w:tc>
          <w:tcPr>
            <w:tcW w:type="dxa" w:w="1701"/>
          </w:tcPr>
          <w:p>
            <w:r>
              <w:t>Lycée Pierre de Coubertin</w:t>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Non gérés par NexSIS :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freetext</w:t>
            </w:r>
          </w:p>
        </w:tc>
        <w:tc>
          <w:tcPr>
            <w:tcW w:type="dxa" w:w="1984"/>
          </w:tcPr>
          <w:p>
            <w:r>
              <w:t>Informations complémentaires sur l'alerte</w:t>
            </w:r>
          </w:p>
        </w:tc>
        <w:tc>
          <w:tcPr>
            <w:tcW w:type="dxa" w:w="1134"/>
          </w:tcPr>
          <w:p>
            <w:r>
              <w:t>string</w:t>
            </w:r>
          </w:p>
        </w:tc>
        <w:tc>
          <w:tcPr>
            <w:tcW w:type="dxa" w:w="1417"/>
          </w:tcPr>
          <w:p>
            <w:r>
              <w:t>0..1</w:t>
            </w:r>
          </w:p>
        </w:tc>
        <w:tc>
          <w:tcPr>
            <w:tcW w:type="dxa" w:w="4535"/>
          </w:tcPr>
          <w:p>
            <w:r>
              <w:t>Texte libre permettant de donner des informations supplémentaires concernant l'alerte</w:t>
            </w:r>
          </w:p>
        </w:tc>
        <w:tc>
          <w:tcPr>
            <w:tcW w:type="dxa" w:w="1701"/>
          </w:tcPr>
          <w:p>
            <w:r>
              <w:t>Déclenchement téléalarme, voisine sur les liens</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alertSource</w:t>
            </w:r>
          </w:p>
        </w:tc>
        <w:tc>
          <w:tcPr>
            <w:tcW w:type="dxa" w:w="1984"/>
          </w:tcPr>
          <w:p>
            <w:r>
              <w:t>Source de l'alerte</w:t>
            </w:r>
          </w:p>
        </w:tc>
        <w:tc>
          <w:tcPr>
            <w:tcW w:type="dxa" w:w="1134"/>
          </w:tcPr>
          <w:p>
            <w:r>
              <w:t>cf. type contactSource</w:t>
            </w:r>
          </w:p>
        </w:tc>
        <w:tc>
          <w:tcPr>
            <w:tcW w:type="dxa" w:w="1417"/>
          </w:tcPr>
          <w:p>
            <w:r>
              <w:t>1..1</w:t>
            </w:r>
          </w:p>
        </w:tc>
        <w:tc>
          <w:tcPr>
            <w:tcW w:type="dxa" w:w="4535"/>
          </w:tcPr>
          <w:p>
            <w:r>
              <w:t>Source de contact permettant d'identifier le requérant.</w:t>
              <w:br/>
              <w:t>Dans le cas où le requérant est à l'origine de l'alerte les objets contactSource et callerContact sont valorisés de la même façon</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operators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&amp; nom de l'opérateur</w:t>
            </w:r>
          </w:p>
        </w:tc>
        <w:tc>
          <w:tcPr>
            <w:tcW w:type="dxa" w:w="1134"/>
          </w:tcPr>
          <w:p>
            <w:r>
              <w:t>cf. type detailedName</w:t>
            </w:r>
          </w:p>
        </w:tc>
        <w:tc>
          <w:tcPr>
            <w:tcW w:type="dxa" w:w="1417"/>
          </w:tcPr>
          <w:p>
            <w:r>
              <w:t>1..1</w:t>
            </w:r>
          </w:p>
        </w:tc>
        <w:tc>
          <w:tcPr>
            <w:tcW w:type="dxa" w:w="4535"/>
          </w:tcPr>
          <w:p>
            <w:r>
              <w:t>Prénom &amp; nom de l'opérateur</w:t>
            </w:r>
          </w:p>
        </w:tc>
        <w:tc>
          <w:tcPr>
            <w:tcW w:type="dxa" w:w="1701"/>
          </w:tcPr>
          <w:p>
            <w:r/>
          </w:p>
        </w:tc>
      </w:tr>
      <w:tr>
        <w:tc>
          <w:tcPr>
            <w:tcW w:type="dxa" w:w="1701"/>
          </w:tcPr>
          <w:p>
            <w:r>
              <w:t>id</w:t>
            </w:r>
          </w:p>
        </w:tc>
        <w:tc>
          <w:tcPr>
            <w:tcW w:type="dxa" w:w="1984"/>
          </w:tcPr>
          <w:p>
            <w:r>
              <w:t>ID</w:t>
            </w:r>
          </w:p>
        </w:tc>
        <w:tc>
          <w:tcPr>
            <w:tcW w:type="dxa" w:w="1134"/>
          </w:tcPr>
          <w:p>
            <w:r>
              <w:t>string</w:t>
            </w:r>
          </w:p>
        </w:tc>
        <w:tc>
          <w:tcPr>
            <w:tcW w:type="dxa" w:w="1417"/>
          </w:tcPr>
          <w:p>
            <w:r>
              <w:t>0..1</w:t>
            </w:r>
          </w:p>
        </w:tc>
        <w:tc>
          <w:tcPr>
            <w:tcW w:type="dxa" w:w="4535"/>
          </w:tcPr>
          <w:p>
            <w:r>
              <w:t>Identifiant professionnel de l'opérateur si existant</w:t>
            </w:r>
          </w:p>
        </w:tc>
        <w:tc>
          <w:tcPr>
            <w:tcW w:type="dxa" w:w="1701"/>
          </w:tcPr>
          <w:p>
            <w:r/>
          </w:p>
        </w:tc>
      </w:tr>
      <w:tr>
        <w:tc>
          <w:tcPr>
            <w:tcW w:type="dxa" w:w="1701"/>
          </w:tcPr>
          <w:p>
            <w:r>
              <w:t>role</w:t>
            </w:r>
          </w:p>
        </w:tc>
        <w:tc>
          <w:tcPr>
            <w:tcW w:type="dxa" w:w="1984"/>
          </w:tcPr>
          <w:p>
            <w:r>
              <w:t>Rôle</w:t>
            </w:r>
          </w:p>
        </w:tc>
        <w:tc>
          <w:tcPr>
            <w:tcW w:type="dxa" w:w="1134"/>
          </w:tcPr>
          <w:p>
            <w:r>
              <w:t>string</w:t>
            </w:r>
          </w:p>
        </w:tc>
        <w:tc>
          <w:tcPr>
            <w:tcW w:type="dxa" w:w="1417"/>
          </w:tcPr>
          <w:p>
            <w:r>
              <w:t>1..1</w:t>
            </w:r>
          </w:p>
        </w:tc>
        <w:tc>
          <w:tcPr>
            <w:tcW w:type="dxa" w:w="4535"/>
          </w:tcPr>
          <w:p>
            <w:r>
              <w:t>Rôle de l'opérateur au sein de l'entité émettrice du message</w:t>
            </w:r>
          </w:p>
        </w:tc>
        <w:tc>
          <w:tcPr>
            <w:tcW w:type="dxa" w:w="1701"/>
          </w:tcPr>
          <w:p>
            <w:r>
              <w:t>ARM, Medecin régulateur…</w:t>
            </w:r>
          </w:p>
        </w:tc>
      </w:tr>
    </w:tbl>
    <w:p>
      <w:pPr>
        <w:pStyle w:val="Heading1"/>
      </w:pPr>
      <w:r>
        <w:t>Type patients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r>
          </w:p>
        </w:tc>
        <w:tc>
          <w:tcPr>
            <w:tcW w:type="dxa" w:w="1701"/>
          </w:tcPr>
          <w:p>
            <w:r/>
          </w:p>
        </w:tc>
      </w:tr>
      <w:tr>
        <w:tc>
          <w:tcPr>
            <w:tcW w:type="dxa" w:w="1701"/>
          </w:tcPr>
          <w:p>
            <w:r>
              <w:t>file</w:t>
            </w:r>
          </w:p>
        </w:tc>
        <w:tc>
          <w:tcPr>
            <w:tcW w:type="dxa" w:w="1984"/>
          </w:tcPr>
          <w:p>
            <w:r>
              <w:t>Dossier administratif</w:t>
            </w:r>
          </w:p>
        </w:tc>
        <w:tc>
          <w:tcPr>
            <w:tcW w:type="dxa" w:w="1134"/>
          </w:tcPr>
          <w:p>
            <w:r>
              <w:t>cf. type file</w:t>
            </w:r>
          </w:p>
        </w:tc>
        <w:tc>
          <w:tcPr>
            <w:tcW w:type="dxa" w:w="1417"/>
          </w:tcPr>
          <w:p>
            <w:r>
              <w:t>0..n</w:t>
            </w:r>
          </w:p>
        </w:tc>
        <w:tc>
          <w:tcPr>
            <w:tcW w:type="dxa" w:w="4535"/>
          </w:tcPr>
          <w:p>
            <w:r/>
          </w:p>
        </w:tc>
        <w:tc>
          <w:tcPr>
            <w:tcW w:type="dxa" w:w="1701"/>
          </w:tcPr>
          <w:p>
            <w:r/>
          </w:p>
        </w:tc>
      </w:tr>
      <w:tr>
        <w:tc>
          <w:tcPr>
            <w:tcW w:type="dxa" w:w="1701"/>
          </w:tcPr>
          <w:p>
            <w:r>
              <w:t>identity</w:t>
            </w:r>
          </w:p>
        </w:tc>
        <w:tc>
          <w:tcPr>
            <w:tcW w:type="dxa" w:w="1984"/>
          </w:tcPr>
          <w:p>
            <w:r>
              <w:t>Identité INS</w:t>
            </w:r>
          </w:p>
        </w:tc>
        <w:tc>
          <w:tcPr>
            <w:tcW w:type="dxa" w:w="1134"/>
          </w:tcPr>
          <w:p>
            <w:r>
              <w:t>cf. type insIdentity</w:t>
            </w:r>
          </w:p>
        </w:tc>
        <w:tc>
          <w:tcPr>
            <w:tcW w:type="dxa" w:w="1417"/>
          </w:tcPr>
          <w:p>
            <w:r>
              <w:t>0..1</w:t>
            </w:r>
          </w:p>
        </w:tc>
        <w:tc>
          <w:tcPr>
            <w:tcW w:type="dxa" w:w="4535"/>
          </w:tcPr>
          <w:p>
            <w:r>
              <w:t>L'identitée du patient basée sur les règles de l'INS</w:t>
            </w:r>
          </w:p>
        </w:tc>
        <w:tc>
          <w:tcPr>
            <w:tcW w:type="dxa" w:w="1701"/>
          </w:tcPr>
          <w:p>
            <w:r/>
          </w:p>
        </w:tc>
      </w:tr>
      <w:tr>
        <w:tc>
          <w:tcPr>
            <w:tcW w:type="dxa" w:w="1701"/>
          </w:tcPr>
          <w:p>
            <w:r>
              <w:t>whatsHappen</w:t>
            </w:r>
          </w:p>
        </w:tc>
        <w:tc>
          <w:tcPr>
            <w:tcW w:type="dxa" w:w="1984"/>
          </w:tcPr>
          <w:p>
            <w:r>
              <w:t>Motif de recours médico-secouriste</w:t>
            </w:r>
          </w:p>
        </w:tc>
        <w:tc>
          <w:tcPr>
            <w:tcW w:type="dxa" w:w="1134"/>
          </w:tcPr>
          <w:p>
            <w:r>
              <w:t>cf. type nomenclature</w:t>
            </w:r>
          </w:p>
        </w:tc>
        <w:tc>
          <w:tcPr>
            <w:tcW w:type="dxa" w:w="1417"/>
          </w:tcPr>
          <w:p>
            <w:r>
              <w:t>0..1</w:t>
            </w:r>
          </w:p>
        </w:tc>
        <w:tc>
          <w:tcPr>
            <w:tcW w:type="dxa" w:w="4535"/>
          </w:tcPr>
          <w:p>
            <w:r>
              <w:t>Décrit le motif de recours médico-secouriste spécifique au patient concerné (MR). Référentiel : nomenclature CISU.</w:t>
            </w:r>
          </w:p>
        </w:tc>
        <w:tc>
          <w:tcPr>
            <w:tcW w:type="dxa" w:w="1701"/>
          </w:tcPr>
          <w:p>
            <w:r/>
          </w:p>
        </w:tc>
      </w:tr>
      <w:tr>
        <w:tc>
          <w:tcPr>
            <w:tcW w:type="dxa" w:w="1701"/>
          </w:tcPr>
          <w:p>
            <w:r>
              <w:t>details</w:t>
            </w:r>
          </w:p>
        </w:tc>
        <w:tc>
          <w:tcPr>
            <w:tcW w:type="dxa" w:w="1984"/>
          </w:tcPr>
          <w:p>
            <w:r>
              <w:t>Informations patient</w:t>
            </w:r>
          </w:p>
        </w:tc>
        <w:tc>
          <w:tcPr>
            <w:tcW w:type="dxa" w:w="1134"/>
          </w:tcPr>
          <w:p>
            <w:r>
              <w:t>cf. type patientDetails</w:t>
            </w:r>
          </w:p>
        </w:tc>
        <w:tc>
          <w:tcPr>
            <w:tcW w:type="dxa" w:w="1417"/>
          </w:tcPr>
          <w:p>
            <w:r>
              <w:t>0..1</w:t>
            </w:r>
          </w:p>
        </w:tc>
        <w:tc>
          <w:tcPr>
            <w:tcW w:type="dxa" w:w="4535"/>
          </w:tcPr>
          <w:p>
            <w:r/>
          </w:p>
        </w:tc>
        <w:tc>
          <w:tcPr>
            <w:tcW w:type="dxa" w:w="1701"/>
          </w:tcPr>
          <w:p>
            <w:r/>
          </w:p>
        </w:tc>
      </w:tr>
    </w:tbl>
    <w:p>
      <w:pPr>
        <w:pStyle w:val="Heading1"/>
      </w:pPr>
      <w:r>
        <w:t>Type medicalAnalysis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patientId</w:t>
            </w:r>
          </w:p>
        </w:tc>
        <w:tc>
          <w:tcPr>
            <w:tcW w:type="dxa" w:w="1984"/>
          </w:tcPr>
          <w:p>
            <w:r>
              <w:t>ID patient partagé</w:t>
            </w:r>
          </w:p>
        </w:tc>
        <w:tc>
          <w:tcPr>
            <w:tcW w:type="dxa" w:w="1134"/>
          </w:tcPr>
          <w:p>
            <w:r>
              <w:t>string</w:t>
            </w:r>
          </w:p>
        </w:tc>
        <w:tc>
          <w:tcPr>
            <w:tcW w:type="dxa" w:w="1417"/>
          </w:tcPr>
          <w:p>
            <w:r>
              <w:t>0..1</w:t>
            </w:r>
          </w:p>
        </w:tc>
        <w:tc>
          <w:tcPr>
            <w:tcW w:type="dxa" w:w="4535"/>
          </w:tcPr>
          <w:p>
            <w:r>
              <w:t>ID du patient concerné, lorsque le patient existe et est identifié</w:t>
            </w:r>
          </w:p>
        </w:tc>
        <w:tc>
          <w:tcPr>
            <w:tcW w:type="dxa" w:w="1701"/>
          </w:tcPr>
          <w:p>
            <w:r/>
          </w:p>
        </w:tc>
      </w:tr>
      <w:tr>
        <w:tc>
          <w:tcPr>
            <w:tcW w:type="dxa" w:w="1701"/>
          </w:tcPr>
          <w:p>
            <w:r>
              <w:t>notes</w:t>
            </w:r>
          </w:p>
        </w:tc>
        <w:tc>
          <w:tcPr>
            <w:tcW w:type="dxa" w:w="1984"/>
          </w:tcPr>
          <w:p>
            <w:r>
              <w:t>Notes de régulation</w:t>
            </w:r>
          </w:p>
        </w:tc>
        <w:tc>
          <w:tcPr>
            <w:tcW w:type="dxa" w:w="1134"/>
          </w:tcPr>
          <w:p>
            <w:r>
              <w:t>cf. type notes</w:t>
            </w:r>
          </w:p>
        </w:tc>
        <w:tc>
          <w:tcPr>
            <w:tcW w:type="dxa" w:w="1417"/>
          </w:tcPr>
          <w:p>
            <w:r>
              <w:t>0..n</w:t>
            </w:r>
          </w:p>
        </w:tc>
        <w:tc>
          <w:tcPr>
            <w:tcW w:type="dxa" w:w="4535"/>
          </w:tcPr>
          <w:p>
            <w:r>
              <w:t>Notes médicales</w:t>
            </w:r>
          </w:p>
        </w:tc>
        <w:tc>
          <w:tcPr>
            <w:tcW w:type="dxa" w:w="1701"/>
          </w:tcPr>
          <w:p>
            <w:r/>
          </w:p>
        </w:tc>
      </w:tr>
      <w:tr>
        <w:tc>
          <w:tcPr>
            <w:tcW w:type="dxa" w:w="1701"/>
          </w:tcPr>
          <w:p>
            <w:r>
              <w:t>decisions</w:t>
            </w:r>
          </w:p>
        </w:tc>
        <w:tc>
          <w:tcPr>
            <w:tcW w:type="dxa" w:w="1984"/>
          </w:tcPr>
          <w:p>
            <w:r>
              <w:t>Décisions</w:t>
            </w:r>
          </w:p>
        </w:tc>
        <w:tc>
          <w:tcPr>
            <w:tcW w:type="dxa" w:w="1134"/>
          </w:tcPr>
          <w:p>
            <w:r>
              <w:t>cf. type decisions</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r>
        <w:tc>
          <w:tcPr>
            <w:tcW w:type="dxa" w:w="1701"/>
          </w:tcPr>
          <w:p>
            <w:r>
              <w:t>hypothesis</w:t>
            </w:r>
          </w:p>
        </w:tc>
        <w:tc>
          <w:tcPr>
            <w:tcW w:type="dxa" w:w="1984"/>
          </w:tcPr>
          <w:p>
            <w:r>
              <w:t>Hypothèses de régulation médicale</w:t>
            </w:r>
          </w:p>
        </w:tc>
        <w:tc>
          <w:tcPr>
            <w:tcW w:type="dxa" w:w="1134"/>
          </w:tcPr>
          <w:p>
            <w:r>
              <w:t>cf. type hypothesis</w:t>
            </w:r>
          </w:p>
        </w:tc>
        <w:tc>
          <w:tcPr>
            <w:tcW w:type="dxa" w:w="1417"/>
          </w:tcPr>
          <w:p>
            <w:r>
              <w:t>0..1</w:t>
            </w:r>
          </w:p>
        </w:tc>
        <w:tc>
          <w:tcPr>
            <w:tcW w:type="dxa" w:w="4535"/>
          </w:tcPr>
          <w:p>
            <w:r/>
          </w:p>
        </w:tc>
        <w:tc>
          <w:tcPr>
            <w:tcW w:type="dxa" w:w="1701"/>
          </w:tcPr>
          <w:p>
            <w:r/>
          </w:p>
        </w:tc>
      </w:tr>
      <w:tr>
        <w:tc>
          <w:tcPr>
            <w:tcW w:type="dxa" w:w="1701"/>
          </w:tcPr>
          <w:p>
            <w:r>
              <w:t>resourceDiagnosis</w:t>
            </w:r>
          </w:p>
        </w:tc>
        <w:tc>
          <w:tcPr>
            <w:tcW w:type="dxa" w:w="1984"/>
          </w:tcPr>
          <w:p>
            <w:r>
              <w:t>Diagnostic de l'effecteur</w:t>
            </w:r>
          </w:p>
        </w:tc>
        <w:tc>
          <w:tcPr>
            <w:tcW w:type="dxa" w:w="1134"/>
          </w:tcPr>
          <w:p>
            <w:r>
              <w:t>cf. type nomenclature</w:t>
            </w:r>
          </w:p>
        </w:tc>
        <w:tc>
          <w:tcPr>
            <w:tcW w:type="dxa" w:w="1417"/>
          </w:tcPr>
          <w:p>
            <w:r>
              <w:t>0..1</w:t>
            </w:r>
          </w:p>
        </w:tc>
        <w:tc>
          <w:tcPr>
            <w:tcW w:type="dxa" w:w="4535"/>
          </w:tcPr>
          <w:p>
            <w:r>
              <w:t>Diagnostic posé par le médecin effecteur qui se trouve sur les lieux de l'affaire</w:t>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nomenclature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Permet de complémenter en commentaire libre l'attribut permettant de qualifier l'événement.</w:t>
            </w:r>
          </w:p>
        </w:tc>
        <w:tc>
          <w:tcPr>
            <w:tcW w:type="dxa" w:w="1701"/>
          </w:tcPr>
          <w:p>
            <w:r/>
          </w:p>
        </w:tc>
      </w:tr>
    </w:tbl>
    <w:p>
      <w:pPr>
        <w:pStyle w:val="Heading1"/>
      </w:pPr>
      <w:r>
        <w:t>Type caseDetails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Etat du dossier</w:t>
            </w:r>
          </w:p>
        </w:tc>
        <w:tc>
          <w:tcPr>
            <w:tcW w:type="dxa" w:w="1134"/>
          </w:tcPr>
          <w:p>
            <w:r>
              <w:t>string</w:t>
              <w:br/>
              <w:t>(ENUM: Nouveau , Actif , Validé , Clôturé , Classé )</w:t>
            </w:r>
          </w:p>
        </w:tc>
        <w:tc>
          <w:tcPr>
            <w:tcW w:type="dxa" w:w="1417"/>
          </w:tcPr>
          <w:p>
            <w:r>
              <w:t>0..1</w:t>
            </w:r>
          </w:p>
        </w:tc>
        <w:tc>
          <w:tcPr>
            <w:tcW w:type="dxa" w:w="4535"/>
          </w:tcPr>
          <w:p>
            <w:r>
              <w:t>cf. cycle SI SAMU uniquement (si applicable) : échanger l'état du dossier si le cycle de vie du dossier est implémenté de manière conforme au cycle de vie du dossier SI-SAMU</w:t>
            </w:r>
          </w:p>
        </w:tc>
        <w:tc>
          <w:tcPr>
            <w:tcW w:type="dxa" w:w="1701"/>
          </w:tcPr>
          <w:p>
            <w:r/>
          </w:p>
        </w:tc>
      </w:tr>
      <w:tr>
        <w:tc>
          <w:tcPr>
            <w:tcW w:type="dxa" w:w="1701"/>
          </w:tcPr>
          <w:p>
            <w:r>
              <w:t>type</w:t>
            </w:r>
          </w:p>
        </w:tc>
        <w:tc>
          <w:tcPr>
            <w:tcW w:type="dxa" w:w="1984"/>
          </w:tcPr>
          <w:p>
            <w:r>
              <w:t>Type de dossier</w:t>
            </w:r>
          </w:p>
        </w:tc>
        <w:tc>
          <w:tcPr>
            <w:tcW w:type="dxa" w:w="1134"/>
          </w:tcPr>
          <w:p>
            <w:r>
              <w:t>string</w:t>
              <w:br/>
              <w:t>(ENUM : D, DR, DRM)</w:t>
            </w:r>
          </w:p>
        </w:tc>
        <w:tc>
          <w:tcPr>
            <w:tcW w:type="dxa" w:w="1417"/>
          </w:tcPr>
          <w:p>
            <w:r>
              <w:t>0..1</w:t>
            </w:r>
          </w:p>
        </w:tc>
        <w:tc>
          <w:tcPr>
            <w:tcW w:type="dxa" w:w="4535"/>
          </w:tcPr>
          <w:p>
            <w:r>
              <w:t>D/DR/DRM si cycle SI-SAMU implémenté</w:t>
            </w:r>
          </w:p>
        </w:tc>
        <w:tc>
          <w:tcPr>
            <w:tcW w:type="dxa" w:w="1701"/>
          </w:tcPr>
          <w:p>
            <w:r>
              <w:t>D, DR, DRM</w:t>
            </w:r>
          </w:p>
        </w:tc>
      </w:tr>
      <w:tr>
        <w:tc>
          <w:tcPr>
            <w:tcW w:type="dxa" w:w="1701"/>
          </w:tcPr>
          <w:p>
            <w:r>
              <w:t>attribution</w:t>
            </w:r>
          </w:p>
        </w:tc>
        <w:tc>
          <w:tcPr>
            <w:tcW w:type="dxa" w:w="1984"/>
          </w:tcPr>
          <w:p>
            <w:r>
              <w:t>Attribution du dossier</w:t>
            </w:r>
          </w:p>
        </w:tc>
        <w:tc>
          <w:tcPr>
            <w:tcW w:type="dxa" w:w="1134"/>
          </w:tcPr>
          <w:p>
            <w:r>
              <w:t>string</w:t>
              <w:br/>
              <w:t>(?)</w:t>
            </w:r>
          </w:p>
        </w:tc>
        <w:tc>
          <w:tcPr>
            <w:tcW w:type="dxa" w:w="1417"/>
          </w:tcPr>
          <w:p>
            <w:r>
              <w:t>0..1</w:t>
            </w:r>
          </w:p>
        </w:tc>
        <w:tc>
          <w:tcPr>
            <w:tcW w:type="dxa" w:w="4535"/>
          </w:tcPr>
          <w:p>
            <w:r>
              <w:t>Décrit le type de professionnel médical à qui le dossier est attribué</w:t>
            </w:r>
          </w:p>
        </w:tc>
        <w:tc>
          <w:tcPr>
            <w:tcW w:type="dxa" w:w="1701"/>
          </w:tcPr>
          <w:p>
            <w:r>
              <w:t>Médecin généraliste, médecin urgentiste etc.</w:t>
            </w:r>
          </w:p>
        </w:tc>
      </w:tr>
      <w:tr>
        <w:tc>
          <w:tcPr>
            <w:tcW w:type="dxa" w:w="1701"/>
          </w:tcPr>
          <w:p>
            <w:r>
              <w:t>priority</w:t>
            </w:r>
          </w:p>
        </w:tc>
        <w:tc>
          <w:tcPr>
            <w:tcW w:type="dxa" w:w="1984"/>
          </w:tcPr>
          <w:p>
            <w:r>
              <w:t>Priorité de régulation médicale</w:t>
            </w:r>
          </w:p>
        </w:tc>
        <w:tc>
          <w:tcPr>
            <w:tcW w:type="dxa" w:w="1134"/>
          </w:tcPr>
          <w:p>
            <w:r>
              <w:t>string</w:t>
              <w:br/>
              <w:t>(ENUM: P0, P1, P2, P3)</w:t>
            </w:r>
          </w:p>
        </w:tc>
        <w:tc>
          <w:tcPr>
            <w:tcW w:type="dxa" w:w="1417"/>
          </w:tcPr>
          <w:p>
            <w:r>
              <w:t>0..1</w:t>
            </w:r>
          </w:p>
        </w:tc>
        <w:tc>
          <w:tcPr>
            <w:tcW w:type="dxa" w:w="4535"/>
          </w:tcPr>
          <w:p>
            <w:r>
              <w:t>Décrit la priorité de régulation médicale du dossier.</w:t>
            </w:r>
          </w:p>
        </w:tc>
        <w:tc>
          <w:tcPr>
            <w:tcW w:type="dxa" w:w="1701"/>
          </w:tcPr>
          <w:p>
            <w:r>
              <w:t>P0, P1, P2, P3</w:t>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 xml:space="preserve">Numéro, type et nom de la voie. </w:t>
              <w:br/>
              <w:t>Utilisé pour tout type de voie :  autoroute (PK, nom et sens), voie ferrée, voie navigable…</w:t>
              <w:br/>
              <w:t>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 1, 2, …</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 37, 104, …</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 '4321B']</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 Batiment Maunoury</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 Porte 1, …</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w:t>
            </w:r>
          </w:p>
        </w:tc>
        <w:tc>
          <w:tcPr>
            <w:tcW w:type="dxa" w:w="1701"/>
          </w:tcPr>
          <w:p>
            <w:r>
              <w:t>Infirmerie, service finance, service cardiologie, …</w:t>
            </w:r>
          </w:p>
        </w:tc>
      </w:tr>
      <w:tr>
        <w:tc>
          <w:tcPr>
            <w:tcW w:type="dxa" w:w="1701"/>
          </w:tcPr>
          <w:p>
            <w:r>
              <w:t>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 requérant</w:t>
            </w:r>
          </w:p>
        </w:tc>
        <w:tc>
          <w:tcPr>
            <w:tcW w:type="dxa" w:w="1134"/>
          </w:tcPr>
          <w:p>
            <w:r>
              <w:t>cf. type contact</w:t>
            </w:r>
          </w:p>
        </w:tc>
        <w:tc>
          <w:tcPr>
            <w:tcW w:type="dxa" w:w="1417"/>
          </w:tcPr>
          <w:p>
            <w:r>
              <w:t>0..1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s'agit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br/>
              <w:t>(?)</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br/>
              <w:t>(?)</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Père</w:t>
            </w:r>
          </w:p>
        </w:tc>
      </w:tr>
      <w:tr>
        <w:tc>
          <w:tcPr>
            <w:tcW w:type="dxa" w:w="1701"/>
          </w:tcPr>
          <w:p>
            <w:r>
              <w:t>detailedName</w:t>
            </w:r>
          </w:p>
        </w:tc>
        <w:tc>
          <w:tcPr>
            <w:tcW w:type="dxa" w:w="1984"/>
          </w:tcPr>
          <w:p>
            <w:r>
              <w:t>Prénom &amp; nom usuel du requérant</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contactSource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de la source</w:t>
            </w:r>
          </w:p>
        </w:tc>
        <w:tc>
          <w:tcPr>
            <w:tcW w:type="dxa" w:w="1134"/>
          </w:tcPr>
          <w:p>
            <w:r>
              <w:t>string</w:t>
              <w:br/>
              <w:t>(ENUM: PSTADD, EMLADD, IPADD, FTPADD, WWWADD, PHNADD, FAXADD, PMRADD)</w:t>
            </w:r>
          </w:p>
        </w:tc>
        <w:tc>
          <w:tcPr>
            <w:tcW w:type="dxa" w:w="1417"/>
          </w:tcPr>
          <w:p>
            <w:r>
              <w:t>1..1</w:t>
            </w:r>
          </w:p>
        </w:tc>
        <w:tc>
          <w:tcPr>
            <w:tcW w:type="dxa" w:w="4535"/>
          </w:tcPr>
          <w:p>
            <w:r>
              <w:t>Type de l'URI utilisée par la source, cf. nomenclature EMSI</w:t>
            </w:r>
          </w:p>
        </w:tc>
        <w:tc>
          <w:tcPr>
            <w:tcW w:type="dxa" w:w="1701"/>
          </w:tcPr>
          <w:p>
            <w:r>
              <w:t>PHNADD</w:t>
            </w:r>
          </w:p>
        </w:tc>
      </w:tr>
      <w:tr>
        <w:tc>
          <w:tcPr>
            <w:tcW w:type="dxa" w:w="1701"/>
          </w:tcPr>
          <w:p>
            <w:r>
              <w:t>detail</w:t>
            </w:r>
          </w:p>
        </w:tc>
        <w:tc>
          <w:tcPr>
            <w:tcW w:type="dxa" w:w="1984"/>
          </w:tcPr>
          <w:p>
            <w:r>
              <w:t>URI de contact de la source</w:t>
            </w:r>
          </w:p>
        </w:tc>
        <w:tc>
          <w:tcPr>
            <w:tcW w:type="dxa" w:w="1134"/>
          </w:tcPr>
          <w:p>
            <w:r>
              <w:t>string</w:t>
            </w:r>
          </w:p>
        </w:tc>
        <w:tc>
          <w:tcPr>
            <w:tcW w:type="dxa" w:w="1417"/>
          </w:tcPr>
          <w:p>
            <w:r>
              <w:t>1..1</w:t>
            </w:r>
          </w:p>
        </w:tc>
        <w:tc>
          <w:tcPr>
            <w:tcW w:type="dxa" w:w="4535"/>
          </w:tcPr>
          <w:p>
            <w:r>
              <w:t>Valeur de l'URI utilisée par la source</w:t>
            </w:r>
          </w:p>
        </w:tc>
        <w:tc>
          <w:tcPr>
            <w:tcW w:type="dxa" w:w="1701"/>
          </w:tcPr>
          <w:p>
            <w:r>
              <w:t>0671830530</w:t>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{pays}:{domaine}:{code département}:{organisation}:{structure interne}*:{unité fonctionnelle}*.</w:t>
            </w:r>
          </w:p>
        </w:tc>
        <w:tc>
          <w:tcPr>
            <w:tcW w:type="dxa" w:w="1701"/>
          </w:tcPr>
          <w:p>
            <w:r>
              <w:t>FR:Administration:44:samu44:crra:regulationN3</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file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externalId</w:t>
            </w:r>
          </w:p>
        </w:tc>
        <w:tc>
          <w:tcPr>
            <w:tcW w:type="dxa" w:w="1984"/>
          </w:tcPr>
          <w:p>
            <w:r>
              <w:t>Identifiant(s) patient(s)</w:t>
            </w:r>
          </w:p>
        </w:tc>
        <w:tc>
          <w:tcPr>
            <w:tcW w:type="dxa" w:w="1134"/>
          </w:tcPr>
          <w:p>
            <w:r>
              <w:t>cf. type externalId</w:t>
            </w:r>
          </w:p>
        </w:tc>
        <w:tc>
          <w:tcPr>
            <w:tcW w:type="dxa" w:w="1417"/>
          </w:tcPr>
          <w:p>
            <w:r>
              <w:t>0..n</w:t>
            </w:r>
          </w:p>
        </w:tc>
        <w:tc>
          <w:tcPr>
            <w:tcW w:type="dxa" w:w="4535"/>
          </w:tcPr>
          <w:p>
            <w:r>
              <w:t>Identifiant autre que le matricule INS</w:t>
            </w:r>
          </w:p>
        </w:tc>
        <w:tc>
          <w:tcPr>
            <w:tcW w:type="dxa" w:w="1701"/>
          </w:tcPr>
          <w:p>
            <w:r/>
          </w:p>
        </w:tc>
      </w:tr>
      <w:tr>
        <w:tc>
          <w:tcPr>
            <w:tcW w:type="dxa" w:w="1701"/>
          </w:tcPr>
          <w:p>
            <w:r>
              <w:t>contact</w:t>
            </w:r>
          </w:p>
        </w:tc>
        <w:tc>
          <w:tcPr>
            <w:tcW w:type="dxa" w:w="1984"/>
          </w:tcPr>
          <w:p>
            <w:r>
              <w:t>Contact patient</w:t>
            </w:r>
          </w:p>
        </w:tc>
        <w:tc>
          <w:tcPr>
            <w:tcW w:type="dxa" w:w="1134"/>
          </w:tcPr>
          <w:p>
            <w:r>
              <w:t>cf. type contact</w:t>
              <w:br/>
              <w:t>(REGEX: tel:([#\+\*]|37000|00+)?[0-9]{2,15})</w:t>
            </w:r>
          </w:p>
        </w:tc>
        <w:tc>
          <w:tcPr>
            <w:tcW w:type="dxa" w:w="1417"/>
          </w:tcPr>
          <w:p>
            <w:r>
              <w:t>0..n</w:t>
            </w:r>
          </w:p>
        </w:tc>
        <w:tc>
          <w:tcPr>
            <w:tcW w:type="dxa" w:w="4535"/>
          </w:tcPr>
          <w:p>
            <w:r>
              <w:t>Type et valeur des URI utilisées par le patient concerné</w:t>
            </w:r>
          </w:p>
        </w:tc>
        <w:tc>
          <w:tcPr>
            <w:tcW w:type="dxa" w:w="1701"/>
          </w:tcPr>
          <w:p>
            <w:r/>
          </w:p>
        </w:tc>
      </w:tr>
      <w:tr>
        <w:tc>
          <w:tcPr>
            <w:tcW w:type="dxa" w:w="1701"/>
          </w:tcPr>
          <w:p>
            <w:r>
              <w:t>personalAddress</w:t>
            </w:r>
          </w:p>
        </w:tc>
        <w:tc>
          <w:tcPr>
            <w:tcW w:type="dxa" w:w="1984"/>
          </w:tcPr>
          <w:p>
            <w:r>
              <w:t>Adresse patient</w:t>
            </w:r>
          </w:p>
        </w:tc>
        <w:tc>
          <w:tcPr>
            <w:tcW w:type="dxa" w:w="1134"/>
          </w:tcPr>
          <w:p>
            <w:r>
              <w:t>cf. type personalAddress</w:t>
            </w:r>
          </w:p>
        </w:tc>
        <w:tc>
          <w:tcPr>
            <w:tcW w:type="dxa" w:w="1417"/>
          </w:tcPr>
          <w:p>
            <w:r>
              <w:t>0..1</w:t>
            </w:r>
          </w:p>
        </w:tc>
        <w:tc>
          <w:tcPr>
            <w:tcW w:type="dxa" w:w="4535"/>
          </w:tcPr>
          <w:p>
            <w:r>
              <w:t>Voir pour ajouter l'adresse postale du patient uniquement : pas besoin du niveau de détail de l'adresse d'intervention qui est un objet différent</w:t>
            </w:r>
          </w:p>
        </w:tc>
        <w:tc>
          <w:tcPr>
            <w:tcW w:type="dxa" w:w="1701"/>
          </w:tcPr>
          <w:p>
            <w:r/>
          </w:p>
        </w:tc>
      </w:tr>
      <w:tr>
        <w:tc>
          <w:tcPr>
            <w:tcW w:type="dxa" w:w="1701"/>
          </w:tcPr>
          <w:p>
            <w:r>
              <w:t>generalPractitioner</w:t>
            </w:r>
          </w:p>
        </w:tc>
        <w:tc>
          <w:tcPr>
            <w:tcW w:type="dxa" w:w="1984"/>
          </w:tcPr>
          <w:p>
            <w:r>
              <w:t xml:space="preserve">Médecin traitant </w:t>
            </w:r>
          </w:p>
        </w:tc>
        <w:tc>
          <w:tcPr>
            <w:tcW w:type="dxa" w:w="1134"/>
          </w:tcPr>
          <w:p>
            <w:r>
              <w:t>cf. type generalPractitioner</w:t>
            </w:r>
          </w:p>
        </w:tc>
        <w:tc>
          <w:tcPr>
            <w:tcW w:type="dxa" w:w="1417"/>
          </w:tcPr>
          <w:p>
            <w:r>
              <w:t>0..1</w:t>
            </w:r>
          </w:p>
        </w:tc>
        <w:tc>
          <w:tcPr>
            <w:tcW w:type="dxa" w:w="4535"/>
          </w:tcPr>
          <w:p>
            <w:r/>
          </w:p>
        </w:tc>
        <w:tc>
          <w:tcPr>
            <w:tcW w:type="dxa" w:w="1701"/>
          </w:tcPr>
          <w:p>
            <w:r/>
          </w:p>
        </w:tc>
      </w:tr>
    </w:tbl>
    <w:p>
      <w:pPr>
        <w:pStyle w:val="Heading1"/>
      </w:pPr>
      <w:r>
        <w:t>Type insIdentity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cycle</w:t>
            </w:r>
          </w:p>
        </w:tc>
        <w:tc>
          <w:tcPr>
            <w:tcW w:type="dxa" w:w="1984"/>
          </w:tcPr>
          <w:p>
            <w:r>
              <w:t>Implémentation INS</w:t>
            </w:r>
          </w:p>
        </w:tc>
        <w:tc>
          <w:tcPr>
            <w:tcW w:type="dxa" w:w="1134"/>
          </w:tcPr>
          <w:p>
            <w:r>
              <w:t>cf. type insCycle</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number</w:t>
            </w:r>
          </w:p>
        </w:tc>
        <w:tc>
          <w:tcPr>
            <w:tcW w:type="dxa" w:w="1984"/>
          </w:tcPr>
          <w:p>
            <w:r>
              <w:t>Matricule INS</w:t>
            </w:r>
          </w:p>
        </w:tc>
        <w:tc>
          <w:tcPr>
            <w:tcW w:type="dxa" w:w="1134"/>
          </w:tcPr>
          <w:p>
            <w:r>
              <w:t>cf. type insNumber</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patientDetails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weight</w:t>
            </w:r>
          </w:p>
        </w:tc>
        <w:tc>
          <w:tcPr>
            <w:tcW w:type="dxa" w:w="1984"/>
          </w:tcPr>
          <w:p>
            <w:r>
              <w:t>Poids</w:t>
            </w:r>
          </w:p>
        </w:tc>
        <w:tc>
          <w:tcPr>
            <w:tcW w:type="dxa" w:w="1134"/>
          </w:tcPr>
          <w:p>
            <w:r>
              <w:t>integer</w:t>
            </w:r>
          </w:p>
        </w:tc>
        <w:tc>
          <w:tcPr>
            <w:tcW w:type="dxa" w:w="1417"/>
          </w:tcPr>
          <w:p>
            <w:r>
              <w:t>0..1</w:t>
            </w:r>
          </w:p>
        </w:tc>
        <w:tc>
          <w:tcPr>
            <w:tcW w:type="dxa" w:w="4535"/>
          </w:tcPr>
          <w:p>
            <w:r>
              <w:t>Poids en kilogrammes</w:t>
            </w:r>
          </w:p>
        </w:tc>
        <w:tc>
          <w:tcPr>
            <w:tcW w:type="dxa" w:w="1701"/>
          </w:tcPr>
          <w:p>
            <w:r>
              <w:t>31</w:t>
            </w:r>
          </w:p>
        </w:tc>
      </w:tr>
      <w:tr>
        <w:tc>
          <w:tcPr>
            <w:tcW w:type="dxa" w:w="1701"/>
          </w:tcPr>
          <w:p>
            <w:r>
              <w:t>height</w:t>
            </w:r>
          </w:p>
        </w:tc>
        <w:tc>
          <w:tcPr>
            <w:tcW w:type="dxa" w:w="1984"/>
          </w:tcPr>
          <w:p>
            <w:r>
              <w:t>Taille</w:t>
            </w:r>
          </w:p>
        </w:tc>
        <w:tc>
          <w:tcPr>
            <w:tcW w:type="dxa" w:w="1134"/>
          </w:tcPr>
          <w:p>
            <w:r>
              <w:t>integer</w:t>
            </w:r>
          </w:p>
        </w:tc>
        <w:tc>
          <w:tcPr>
            <w:tcW w:type="dxa" w:w="1417"/>
          </w:tcPr>
          <w:p>
            <w:r>
              <w:t>0..1</w:t>
            </w:r>
          </w:p>
        </w:tc>
        <w:tc>
          <w:tcPr>
            <w:tcW w:type="dxa" w:w="4535"/>
          </w:tcPr>
          <w:p>
            <w:r>
              <w:t>Taille en centimètres</w:t>
            </w:r>
          </w:p>
        </w:tc>
        <w:tc>
          <w:tcPr>
            <w:tcW w:type="dxa" w:w="1701"/>
          </w:tcPr>
          <w:p>
            <w:r>
              <w:t>109</w:t>
            </w:r>
          </w:p>
        </w:tc>
      </w:tr>
      <w:tr>
        <w:tc>
          <w:tcPr>
            <w:tcW w:type="dxa" w:w="1701"/>
          </w:tcPr>
          <w:p>
            <w:r>
              <w:t>age</w:t>
            </w:r>
          </w:p>
        </w:tc>
        <w:tc>
          <w:tcPr>
            <w:tcW w:type="dxa" w:w="1984"/>
          </w:tcPr>
          <w:p>
            <w:r>
              <w:t>Age</w:t>
            </w:r>
          </w:p>
        </w:tc>
        <w:tc>
          <w:tcPr>
            <w:tcW w:type="dxa" w:w="1134"/>
          </w:tcPr>
          <w:p>
            <w:r>
              <w:t>string</w:t>
              <w:br/>
              <w:t>(REGEX: )</w:t>
            </w:r>
          </w:p>
        </w:tc>
        <w:tc>
          <w:tcPr>
            <w:tcW w:type="dxa" w:w="1417"/>
          </w:tcPr>
          <w:p>
            <w:r>
              <w:t>0..1</w:t>
            </w:r>
          </w:p>
        </w:tc>
        <w:tc>
          <w:tcPr>
            <w:tcW w:type="dxa" w:w="4535"/>
          </w:tcPr>
          <w:p>
            <w:r>
              <w:t>Age du patient (Norme ISO_8601)</w:t>
            </w:r>
          </w:p>
        </w:tc>
        <w:tc>
          <w:tcPr>
            <w:tcW w:type="dxa" w:w="1701"/>
          </w:tcPr>
          <w:p>
            <w:r>
              <w:t>6Y</w:t>
            </w:r>
          </w:p>
        </w:tc>
      </w:tr>
    </w:tbl>
    <w:p>
      <w:pPr>
        <w:pStyle w:val="Heading1"/>
      </w:pPr>
      <w:r>
        <w:t>Type externalId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NIR, SINUS, SI-VIC, …)</w:t>
            </w:r>
          </w:p>
        </w:tc>
        <w:tc>
          <w:tcPr>
            <w:tcW w:type="dxa" w:w="1417"/>
          </w:tcPr>
          <w:p>
            <w:r>
              <w:t>0..1</w:t>
            </w:r>
          </w:p>
        </w:tc>
        <w:tc>
          <w:tcPr>
            <w:tcW w:type="dxa" w:w="4535"/>
          </w:tcPr>
          <w:p>
            <w:r>
              <w:t>Type de l'identifiant fourni</w:t>
            </w:r>
          </w:p>
        </w:tc>
        <w:tc>
          <w:tcPr>
            <w:tcW w:type="dxa" w:w="1701"/>
          </w:tcPr>
          <w:p>
            <w:r>
              <w:t>NIR, SINUS, SI-VIC, …</w:t>
            </w:r>
          </w:p>
        </w:tc>
      </w:tr>
      <w:tr>
        <w:tc>
          <w:tcPr>
            <w:tcW w:type="dxa" w:w="1701"/>
          </w:tcPr>
          <w:p>
            <w:r>
              <w:t>value</w:t>
            </w:r>
          </w:p>
        </w:tc>
        <w:tc>
          <w:tcPr>
            <w:tcW w:type="dxa" w:w="1984"/>
          </w:tcPr>
          <w:p>
            <w:r>
              <w:t>Identifiant</w:t>
            </w:r>
          </w:p>
        </w:tc>
        <w:tc>
          <w:tcPr>
            <w:tcW w:type="dxa" w:w="1134"/>
          </w:tcPr>
          <w:p>
            <w:r>
              <w:t>string</w:t>
            </w:r>
          </w:p>
        </w:tc>
        <w:tc>
          <w:tcPr>
            <w:tcW w:type="dxa" w:w="1417"/>
          </w:tcPr>
          <w:p>
            <w:r>
              <w:t>0..1</w:t>
            </w:r>
          </w:p>
        </w:tc>
        <w:tc>
          <w:tcPr>
            <w:tcW w:type="dxa" w:w="4535"/>
          </w:tcPr>
          <w:p>
            <w:r>
              <w:t>L'identifiant en lui-même</w:t>
            </w:r>
          </w:p>
        </w:tc>
        <w:tc>
          <w:tcPr>
            <w:tcW w:type="dxa" w:w="1701"/>
          </w:tcPr>
          <w:p>
            <w:r>
              <w:t>id1234</w:t>
            </w:r>
          </w:p>
        </w:tc>
      </w:tr>
    </w:tbl>
    <w:p>
      <w:pPr>
        <w:pStyle w:val="Heading1"/>
      </w:pPr>
      <w:r>
        <w:t>Type personalAddress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detailedAddress</w:t>
            </w:r>
          </w:p>
        </w:tc>
        <w:tc>
          <w:tcPr>
            <w:tcW w:type="dxa" w:w="1984"/>
          </w:tcPr>
          <w:p>
            <w:r>
              <w:t>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Ville</w:t>
            </w:r>
          </w:p>
        </w:tc>
        <w:tc>
          <w:tcPr>
            <w:tcW w:type="dxa" w:w="1134"/>
          </w:tcPr>
          <w:p>
            <w:r>
              <w:t>cf. type city</w:t>
            </w:r>
          </w:p>
        </w:tc>
        <w:tc>
          <w:tcPr>
            <w:tcW w:type="dxa" w:w="1417"/>
          </w:tcPr>
          <w:p>
            <w:r>
              <w:t>0..1</w:t>
            </w:r>
          </w:p>
        </w:tc>
        <w:tc>
          <w:tcPr>
            <w:tcW w:type="dxa" w:w="4535"/>
          </w:tcPr>
          <w:p>
            <w:r/>
          </w:p>
        </w:tc>
        <w:tc>
          <w:tcPr>
            <w:tcW w:type="dxa" w:w="1701"/>
          </w:tcPr>
          <w:p>
            <w:r/>
          </w:p>
        </w:tc>
      </w:tr>
    </w:tbl>
    <w:p>
      <w:pPr>
        <w:pStyle w:val="Heading1"/>
      </w:pPr>
      <w:r>
        <w:t>Type generalPractitioner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0..1</w:t>
            </w:r>
          </w:p>
        </w:tc>
        <w:tc>
          <w:tcPr>
            <w:tcW w:type="dxa" w:w="4535"/>
          </w:tcPr>
          <w:p>
            <w:r>
              <w:t>Nom du médecin traitant du patient si connu</w:t>
            </w:r>
          </w:p>
        </w:tc>
        <w:tc>
          <w:tcPr>
            <w:tcW w:type="dxa" w:w="1701"/>
          </w:tcPr>
          <w:p>
            <w:r/>
          </w:p>
        </w:tc>
      </w:tr>
      <w:tr>
        <w:tc>
          <w:tcPr>
            <w:tcW w:type="dxa" w:w="1701"/>
          </w:tcPr>
          <w:p>
            <w:r>
              <w:t>id</w:t>
            </w:r>
          </w:p>
        </w:tc>
        <w:tc>
          <w:tcPr>
            <w:tcW w:type="dxa" w:w="1984"/>
          </w:tcPr>
          <w:p>
            <w:r>
              <w:t>Identifiant</w:t>
            </w:r>
          </w:p>
        </w:tc>
        <w:tc>
          <w:tcPr>
            <w:tcW w:type="dxa" w:w="1134"/>
          </w:tcPr>
          <w:p>
            <w:r>
              <w:t>string</w:t>
            </w:r>
          </w:p>
        </w:tc>
        <w:tc>
          <w:tcPr>
            <w:tcW w:type="dxa" w:w="1417"/>
          </w:tcPr>
          <w:p>
            <w:r>
              <w:t>0..1</w:t>
            </w:r>
          </w:p>
        </w:tc>
        <w:tc>
          <w:tcPr>
            <w:tcW w:type="dxa" w:w="4535"/>
          </w:tcPr>
          <w:p>
            <w:r>
              <w:t>Numéro RPPS du médecin traitant</w:t>
            </w:r>
          </w:p>
        </w:tc>
        <w:tc>
          <w:tcPr>
            <w:tcW w:type="dxa" w:w="1701"/>
          </w:tcPr>
          <w:p>
            <w:r/>
          </w:p>
        </w:tc>
      </w:tr>
      <w:tr>
        <w:tc>
          <w:tcPr>
            <w:tcW w:type="dxa" w:w="1701"/>
          </w:tcPr>
          <w:p>
            <w:r>
              <w:t>personalAddress</w:t>
            </w:r>
          </w:p>
        </w:tc>
        <w:tc>
          <w:tcPr>
            <w:tcW w:type="dxa" w:w="1984"/>
          </w:tcPr>
          <w:p>
            <w:r>
              <w:t>Adresse medecin</w:t>
            </w:r>
          </w:p>
        </w:tc>
        <w:tc>
          <w:tcPr>
            <w:tcW w:type="dxa" w:w="1134"/>
          </w:tcPr>
          <w:p>
            <w:r>
              <w:t>cf. type personalAddress</w:t>
            </w:r>
          </w:p>
        </w:tc>
        <w:tc>
          <w:tcPr>
            <w:tcW w:type="dxa" w:w="1417"/>
          </w:tcPr>
          <w:p>
            <w:r>
              <w:t>0..1</w:t>
            </w:r>
          </w:p>
        </w:tc>
        <w:tc>
          <w:tcPr>
            <w:tcW w:type="dxa" w:w="4535"/>
          </w:tcPr>
          <w:p>
            <w:r/>
          </w:p>
        </w:tc>
        <w:tc>
          <w:tcPr>
            <w:tcW w:type="dxa" w:w="1701"/>
          </w:tcPr>
          <w:p>
            <w:r/>
          </w:p>
        </w:tc>
      </w:tr>
      <w:tr>
        <w:tc>
          <w:tcPr>
            <w:tcW w:type="dxa" w:w="1701"/>
          </w:tcPr>
          <w:p>
            <w:r>
              <w:t>contact</w:t>
            </w:r>
          </w:p>
        </w:tc>
        <w:tc>
          <w:tcPr>
            <w:tcW w:type="dxa" w:w="1984"/>
          </w:tcPr>
          <w:p>
            <w:r>
              <w:t>Contact médecin</w:t>
            </w:r>
          </w:p>
        </w:tc>
        <w:tc>
          <w:tcPr>
            <w:tcW w:type="dxa" w:w="1134"/>
          </w:tcPr>
          <w:p>
            <w:r>
              <w:t>cf. type contact</w:t>
              <w:br/>
              <w:t>(REGEX: tel:([#\+\*]|37000|00+)?[0-9]{2,15})</w:t>
            </w:r>
          </w:p>
        </w:tc>
        <w:tc>
          <w:tcPr>
            <w:tcW w:type="dxa" w:w="1417"/>
          </w:tcPr>
          <w:p>
            <w:r>
              <w:t>0..n</w:t>
            </w:r>
          </w:p>
        </w:tc>
        <w:tc>
          <w:tcPr>
            <w:tcW w:type="dxa" w:w="4535"/>
          </w:tcPr>
          <w:p>
            <w:r>
              <w:t>Type et valeur des URI utilisées par le patient concerné</w:t>
            </w:r>
          </w:p>
        </w:tc>
        <w:tc>
          <w:tcPr>
            <w:tcW w:type="dxa" w:w="1701"/>
          </w:tcPr>
          <w:p>
            <w:r/>
          </w:p>
        </w:tc>
      </w:tr>
    </w:tbl>
    <w:p>
      <w:pPr>
        <w:pStyle w:val="Heading1"/>
      </w:pPr>
      <w:r>
        <w:t>Type insCycle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Statut de l'identité</w:t>
            </w:r>
          </w:p>
        </w:tc>
        <w:tc>
          <w:tcPr>
            <w:tcW w:type="dxa" w:w="1134"/>
          </w:tcPr>
          <w:p>
            <w:r>
              <w:t>string</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attribute</w:t>
            </w:r>
          </w:p>
        </w:tc>
        <w:tc>
          <w:tcPr>
            <w:tcW w:type="dxa" w:w="1984"/>
          </w:tcPr>
          <w:p>
            <w:r>
              <w:t>Attribut de l'identité</w:t>
            </w:r>
          </w:p>
        </w:tc>
        <w:tc>
          <w:tcPr>
            <w:tcW w:type="dxa" w:w="1134"/>
          </w:tcPr>
          <w:p>
            <w:r>
              <w:t>string</w:t>
            </w:r>
          </w:p>
        </w:tc>
        <w:tc>
          <w:tcPr>
            <w:tcW w:type="dxa" w:w="1417"/>
          </w:tcPr>
          <w:p>
            <w:r>
              <w:t>0..1</w:t>
            </w:r>
          </w:p>
        </w:tc>
        <w:tc>
          <w:tcPr>
            <w:tcW w:type="dxa" w:w="4535"/>
          </w:tcPr>
          <w:p>
            <w:r>
              <w:t>Le RNIV recommande que les logiciels référentiels d’identités gèrent a minima les 3 attributs suivants :</w:t>
              <w:br/>
              <w:t>- identité homonyme,</w:t>
              <w:br/>
              <w:t>- identité douteuse,</w:t>
              <w:br/>
              <w:t>- identité fictive.</w:t>
            </w:r>
          </w:p>
        </w:tc>
        <w:tc>
          <w:tcPr>
            <w:tcW w:type="dxa" w:w="1701"/>
          </w:tcPr>
          <w:p>
            <w:r/>
          </w:p>
        </w:tc>
      </w:tr>
    </w:tbl>
    <w:p>
      <w:pPr>
        <w:pStyle w:val="Heading1"/>
      </w:pPr>
      <w:r>
        <w:t>Type insNumber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value</w:t>
            </w:r>
          </w:p>
        </w:tc>
        <w:tc>
          <w:tcPr>
            <w:tcW w:type="dxa" w:w="1984"/>
          </w:tcPr>
          <w:p>
            <w:r>
              <w:t xml:space="preserve">Matricule </w:t>
            </w:r>
          </w:p>
        </w:tc>
        <w:tc>
          <w:tcPr>
            <w:tcW w:type="dxa" w:w="1134"/>
          </w:tcPr>
          <w:p>
            <w:r>
              <w:t>string</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t>2 77 01 01 154 002 29</w:t>
            </w:r>
          </w:p>
        </w:tc>
      </w:tr>
      <w:tr>
        <w:tc>
          <w:tcPr>
            <w:tcW w:type="dxa" w:w="1701"/>
          </w:tcPr>
          <w:p>
            <w:r>
              <w:t>oid</w:t>
            </w:r>
          </w:p>
        </w:tc>
        <w:tc>
          <w:tcPr>
            <w:tcW w:type="dxa" w:w="1984"/>
          </w:tcPr>
          <w:p>
            <w:r>
              <w:t>OID</w:t>
            </w:r>
          </w:p>
        </w:tc>
        <w:tc>
          <w:tcPr>
            <w:tcW w:type="dxa" w:w="1134"/>
          </w:tcPr>
          <w:p>
            <w:r>
              <w:t>string</w:t>
            </w:r>
          </w:p>
        </w:tc>
        <w:tc>
          <w:tcPr>
            <w:tcW w:type="dxa" w:w="1417"/>
          </w:tcPr>
          <w:p>
            <w:r>
              <w:t>0..1</w:t>
            </w:r>
          </w:p>
        </w:tc>
        <w:tc>
          <w:tcPr>
            <w:tcW w:type="dxa" w:w="4535"/>
          </w:tcPr>
          <w:p>
            <w:r>
              <w:t>Identifiant de la structure qui a affecté l’INS sous la forme d'un OID. Les OID (Object Identifier) sont des identifiants universels, représentés sous la forme d'une suite d'entiers. Ils sont organisés sous forme hiérarchique avec des nœuds. L'OID est toujours associé à un matricule INS, il n'est donc pas propagé si le statut de l'identité n'est pas "qualifiée"</w:t>
            </w:r>
          </w:p>
        </w:tc>
        <w:tc>
          <w:tcPr>
            <w:tcW w:type="dxa" w:w="1701"/>
          </w:tcPr>
          <w:p>
            <w:r>
              <w:t>1.2.250.1.213.1.4.8</w:t>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birthName</w:t>
            </w:r>
          </w:p>
        </w:tc>
        <w:tc>
          <w:tcPr>
            <w:tcW w:type="dxa" w:w="1984"/>
          </w:tcPr>
          <w:p>
            <w:r>
              <w:t>Nom de naissance</w:t>
            </w:r>
          </w:p>
        </w:tc>
        <w:tc>
          <w:tcPr>
            <w:tcW w:type="dxa" w:w="1134"/>
          </w:tcPr>
          <w:p>
            <w:r>
              <w:t>string</w:t>
            </w:r>
          </w:p>
        </w:tc>
        <w:tc>
          <w:tcPr>
            <w:tcW w:type="dxa" w:w="1417"/>
          </w:tcPr>
          <w:p>
            <w:r>
              <w:t>0..1</w:t>
            </w:r>
          </w:p>
        </w:tc>
        <w:tc>
          <w:tcPr>
            <w:tcW w:type="dxa" w:w="4535"/>
          </w:tcPr>
          <w:p>
            <w:r>
              <w:t>Egalement appelé nom de famille.</w:t>
            </w:r>
          </w:p>
        </w:tc>
        <w:tc>
          <w:tcPr>
            <w:tcW w:type="dxa" w:w="1701"/>
          </w:tcPr>
          <w:p>
            <w:r>
              <w:t>Dupont</w:t>
            </w:r>
          </w:p>
        </w:tc>
      </w:tr>
      <w:tr>
        <w:tc>
          <w:tcPr>
            <w:tcW w:type="dxa" w:w="1701"/>
          </w:tcPr>
          <w:p>
            <w:r>
              <w:t>birthFirstName</w:t>
            </w:r>
          </w:p>
        </w:tc>
        <w:tc>
          <w:tcPr>
            <w:tcW w:type="dxa" w:w="1984"/>
          </w:tcPr>
          <w:p>
            <w:r>
              <w:t>Premier prénom de naissance</w:t>
            </w:r>
          </w:p>
        </w:tc>
        <w:tc>
          <w:tcPr>
            <w:tcW w:type="dxa" w:w="1134"/>
          </w:tcPr>
          <w:p>
            <w:r>
              <w:t>string</w:t>
            </w:r>
          </w:p>
        </w:tc>
        <w:tc>
          <w:tcPr>
            <w:tcW w:type="dxa" w:w="1417"/>
          </w:tcPr>
          <w:p>
            <w:r>
              <w:t>0..1</w:t>
            </w:r>
          </w:p>
        </w:tc>
        <w:tc>
          <w:tcPr>
            <w:tcW w:type="dxa" w:w="4535"/>
          </w:tcPr>
          <w:p>
            <w:r>
              <w:t xml:space="preserve">Doit être cohérent avec la liste des prénoms de naissance renvoyée par INSi. Ex: si la liste des prénoms renvoyée est "Pierre Alain Jacques", le premier prénom de naissance ne peut être que : </w:t>
              <w:br/>
              <w:t>Pierre</w:t>
              <w:br/>
              <w:t>Pierre Alain</w:t>
              <w:br/>
              <w:t>Pierre Alain Jacques</w:t>
            </w:r>
          </w:p>
        </w:tc>
        <w:tc>
          <w:tcPr>
            <w:tcW w:type="dxa" w:w="1701"/>
          </w:tcPr>
          <w:p>
            <w:r/>
          </w:p>
        </w:tc>
      </w:tr>
      <w:tr>
        <w:tc>
          <w:tcPr>
            <w:tcW w:type="dxa" w:w="1701"/>
          </w:tcPr>
          <w:p>
            <w:r>
              <w:t>birthFirstNamesList</w:t>
            </w:r>
          </w:p>
        </w:tc>
        <w:tc>
          <w:tcPr>
            <w:tcW w:type="dxa" w:w="1984"/>
          </w:tcPr>
          <w:p>
            <w:r>
              <w:t>Liste des prénoms de naissance</w:t>
            </w:r>
          </w:p>
        </w:tc>
        <w:tc>
          <w:tcPr>
            <w:tcW w:type="dxa" w:w="1134"/>
          </w:tcPr>
          <w:p>
            <w:r>
              <w:t>string</w:t>
            </w:r>
          </w:p>
        </w:tc>
        <w:tc>
          <w:tcPr>
            <w:tcW w:type="dxa" w:w="1417"/>
          </w:tcPr>
          <w:p>
            <w:r>
              <w:t>0..1</w:t>
            </w:r>
          </w:p>
        </w:tc>
        <w:tc>
          <w:tcPr>
            <w:tcW w:type="dxa" w:w="4535"/>
          </w:tcPr>
          <w:p>
            <w:r>
              <w:t>Ensemble des prénoms de naissance (renvoyés par INSi)</w:t>
            </w:r>
          </w:p>
        </w:tc>
        <w:tc>
          <w:tcPr>
            <w:tcW w:type="dxa" w:w="1701"/>
          </w:tcPr>
          <w:p>
            <w:r/>
          </w:p>
        </w:tc>
      </w:tr>
      <w:tr>
        <w:tc>
          <w:tcPr>
            <w:tcW w:type="dxa" w:w="1701"/>
          </w:tcPr>
          <w:p>
            <w:r>
              <w:t>birthDate</w:t>
            </w:r>
          </w:p>
        </w:tc>
        <w:tc>
          <w:tcPr>
            <w:tcW w:type="dxa" w:w="1984"/>
          </w:tcPr>
          <w:p>
            <w:r>
              <w:t>Date de naissance</w:t>
            </w:r>
          </w:p>
        </w:tc>
        <w:tc>
          <w:tcPr>
            <w:tcW w:type="dxa" w:w="1134"/>
          </w:tcPr>
          <w:p>
            <w:r>
              <w:t>datetime</w:t>
              <w:br/>
              <w:t>(Format datetime décrit dans le DSF)</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br/>
              <w:t>(ENUM: U, F, M, O)</w:t>
            </w:r>
          </w:p>
        </w:tc>
        <w:tc>
          <w:tcPr>
            <w:tcW w:type="dxa" w:w="1417"/>
          </w:tcPr>
          <w:p>
            <w:r>
              <w:t>0..1</w:t>
            </w:r>
          </w:p>
        </w:tc>
        <w:tc>
          <w:tcPr>
            <w:tcW w:type="dxa" w:w="4535"/>
          </w:tcPr>
          <w:p>
            <w:r>
              <w:t>Sexe du patient</w:t>
            </w:r>
          </w:p>
        </w:tc>
        <w:tc>
          <w:tcPr>
            <w:tcW w:type="dxa" w:w="1701"/>
          </w:tcPr>
          <w:p>
            <w:r>
              <w:t>F</w:t>
            </w:r>
          </w:p>
        </w:tc>
      </w:tr>
      <w:tr>
        <w:tc>
          <w:tcPr>
            <w:tcW w:type="dxa" w:w="1701"/>
          </w:tcPr>
          <w:p>
            <w:r>
              <w:t>birthPlaceCode</w:t>
            </w:r>
          </w:p>
        </w:tc>
        <w:tc>
          <w:tcPr>
            <w:tcW w:type="dxa" w:w="1984"/>
          </w:tcPr>
          <w:p>
            <w:r>
              <w:t>Code lieu de naissance</w:t>
            </w:r>
          </w:p>
        </w:tc>
        <w:tc>
          <w:tcPr>
            <w:tcW w:type="dxa" w:w="1134"/>
          </w:tcPr>
          <w:p>
            <w:r>
              <w:t>number</w:t>
            </w:r>
          </w:p>
        </w:tc>
        <w:tc>
          <w:tcPr>
            <w:tcW w:type="dxa" w:w="1417"/>
          </w:tcPr>
          <w:p>
            <w:r>
              <w:t>0..1</w:t>
            </w:r>
          </w:p>
        </w:tc>
        <w:tc>
          <w:tcPr>
            <w:tcW w:type="dxa" w:w="4535"/>
          </w:tcPr>
          <w:p>
            <w:r>
              <w:t>Il s’agit de la commune de naissance pour les personnes nées en France et du pays de naissance pour les personnes nées à l’étranger. Utilisation du code INSEE (différent du code postal), auquel est associé le nom de la commune ou du pays correspondant.</w:t>
            </w:r>
          </w:p>
        </w:tc>
        <w:tc>
          <w:tcPr>
            <w:tcW w:type="dxa" w:w="1701"/>
          </w:tcPr>
          <w:p>
            <w:r/>
          </w:p>
        </w:tc>
      </w:tr>
    </w:tbl>
    <w:p>
      <w:pPr>
        <w:pStyle w:val="Heading1"/>
      </w:pPr>
      <w:r>
        <w:t>Type notes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operators</w:t>
            </w:r>
          </w:p>
        </w:tc>
        <w:tc>
          <w:tcPr>
            <w:tcW w:type="dxa" w:w="1984"/>
          </w:tcPr>
          <w:p>
            <w:r>
              <w:t>Professionnel de santé qui réalise l'interrogatoire</w:t>
            </w:r>
          </w:p>
        </w:tc>
        <w:tc>
          <w:tcPr>
            <w:tcW w:type="dxa" w:w="1134"/>
          </w:tcPr>
          <w:p>
            <w:r>
              <w:t>cf. type operators</w:t>
            </w:r>
          </w:p>
        </w:tc>
        <w:tc>
          <w:tcPr>
            <w:tcW w:type="dxa" w:w="1417"/>
          </w:tcPr>
          <w:p>
            <w:r>
              <w:t>0..1</w:t>
            </w:r>
          </w:p>
        </w:tc>
        <w:tc>
          <w:tcPr>
            <w:tcW w:type="dxa" w:w="4535"/>
          </w:tcPr>
          <w:p>
            <w:r>
              <w:t>Professionnel de santé qui réalise l'interrogatoire</w:t>
            </w:r>
          </w:p>
        </w:tc>
        <w:tc>
          <w:tcPr>
            <w:tcW w:type="dxa" w:w="1701"/>
          </w:tcPr>
          <w:p>
            <w:r/>
          </w:p>
        </w:tc>
      </w:tr>
      <w:tr>
        <w:tc>
          <w:tcPr>
            <w:tcW w:type="dxa" w:w="1701"/>
          </w:tcPr>
          <w:p>
            <w:r>
              <w:t>observations</w:t>
            </w:r>
          </w:p>
        </w:tc>
        <w:tc>
          <w:tcPr>
            <w:tcW w:type="dxa" w:w="1984"/>
          </w:tcPr>
          <w:p>
            <w:r>
              <w:t>Observations</w:t>
            </w:r>
          </w:p>
        </w:tc>
        <w:tc>
          <w:tcPr>
            <w:tcW w:type="dxa" w:w="1134"/>
          </w:tcPr>
          <w:p>
            <w:r>
              <w:t>string</w:t>
            </w:r>
          </w:p>
        </w:tc>
        <w:tc>
          <w:tcPr>
            <w:tcW w:type="dxa" w:w="1417"/>
          </w:tcPr>
          <w:p>
            <w:r>
              <w:t>0..1</w:t>
            </w:r>
          </w:p>
        </w:tc>
        <w:tc>
          <w:tcPr>
            <w:tcW w:type="dxa" w:w="4535"/>
          </w:tcPr>
          <w:p>
            <w:r>
              <w:t>Observations médicales du professionnel de santé qui réalise l'interrogatoire</w:t>
            </w:r>
          </w:p>
        </w:tc>
        <w:tc>
          <w:tcPr>
            <w:tcW w:type="dxa" w:w="1701"/>
          </w:tcPr>
          <w:p>
            <w:r/>
          </w:p>
        </w:tc>
      </w:tr>
      <w:tr>
        <w:tc>
          <w:tcPr>
            <w:tcW w:type="dxa" w:w="1701"/>
          </w:tcPr>
          <w:p>
            <w:r>
              <w:t>medicalHistory</w:t>
            </w:r>
          </w:p>
        </w:tc>
        <w:tc>
          <w:tcPr>
            <w:tcW w:type="dxa" w:w="1984"/>
          </w:tcPr>
          <w:p>
            <w:r>
              <w:t>Antécédents</w:t>
            </w:r>
          </w:p>
        </w:tc>
        <w:tc>
          <w:tcPr>
            <w:tcW w:type="dxa" w:w="1134"/>
          </w:tcPr>
          <w:p>
            <w:r>
              <w:t>string</w:t>
            </w:r>
          </w:p>
        </w:tc>
        <w:tc>
          <w:tcPr>
            <w:tcW w:type="dxa" w:w="1417"/>
          </w:tcPr>
          <w:p>
            <w:r>
              <w:t>0..n</w:t>
            </w:r>
          </w:p>
        </w:tc>
        <w:tc>
          <w:tcPr>
            <w:tcW w:type="dxa" w:w="4535"/>
          </w:tcPr>
          <w:p>
            <w:r>
              <w:t xml:space="preserve">Antécédents médicaux </w:t>
            </w:r>
          </w:p>
        </w:tc>
        <w:tc>
          <w:tcPr>
            <w:tcW w:type="dxa" w:w="1701"/>
          </w:tcPr>
          <w:p>
            <w:r/>
          </w:p>
        </w:tc>
      </w:tr>
      <w:tr>
        <w:tc>
          <w:tcPr>
            <w:tcW w:type="dxa" w:w="1701"/>
          </w:tcPr>
          <w:p>
            <w:r>
              <w:t>medicalHistoryFreetext</w:t>
            </w:r>
          </w:p>
        </w:tc>
        <w:tc>
          <w:tcPr>
            <w:tcW w:type="dxa" w:w="1984"/>
          </w:tcPr>
          <w:p>
            <w:r>
              <w:t>Complément antecédents</w:t>
            </w:r>
          </w:p>
        </w:tc>
        <w:tc>
          <w:tcPr>
            <w:tcW w:type="dxa" w:w="1134"/>
          </w:tcPr>
          <w:p>
            <w:r>
              <w:t>string</w:t>
            </w:r>
          </w:p>
        </w:tc>
        <w:tc>
          <w:tcPr>
            <w:tcW w:type="dxa" w:w="1417"/>
          </w:tcPr>
          <w:p>
            <w:r>
              <w:t>0..1</w:t>
            </w:r>
          </w:p>
        </w:tc>
        <w:tc>
          <w:tcPr>
            <w:tcW w:type="dxa" w:w="4535"/>
          </w:tcPr>
          <w:p>
            <w:r>
              <w:t>Texte libre a utiliser au besoin si nomenclature non implémentée,et/ou précisions à apporter</w:t>
            </w:r>
          </w:p>
        </w:tc>
        <w:tc>
          <w:tcPr>
            <w:tcW w:type="dxa" w:w="1701"/>
          </w:tcPr>
          <w:p>
            <w:r/>
          </w:p>
        </w:tc>
      </w:tr>
      <w:tr>
        <w:tc>
          <w:tcPr>
            <w:tcW w:type="dxa" w:w="1701"/>
          </w:tcPr>
          <w:p>
            <w:r>
              <w:t>treatments</w:t>
            </w:r>
          </w:p>
        </w:tc>
        <w:tc>
          <w:tcPr>
            <w:tcW w:type="dxa" w:w="1984"/>
          </w:tcPr>
          <w:p>
            <w:r>
              <w:t>Traitements</w:t>
            </w:r>
          </w:p>
        </w:tc>
        <w:tc>
          <w:tcPr>
            <w:tcW w:type="dxa" w:w="1134"/>
          </w:tcPr>
          <w:p>
            <w:r>
              <w:t>string</w:t>
            </w:r>
          </w:p>
        </w:tc>
        <w:tc>
          <w:tcPr>
            <w:tcW w:type="dxa" w:w="1417"/>
          </w:tcPr>
          <w:p>
            <w:r>
              <w:t>0..n</w:t>
            </w:r>
          </w:p>
        </w:tc>
        <w:tc>
          <w:tcPr>
            <w:tcW w:type="dxa" w:w="4535"/>
          </w:tcPr>
          <w:p>
            <w:r>
              <w:t>Traitements pris par le patient</w:t>
            </w:r>
          </w:p>
        </w:tc>
        <w:tc>
          <w:tcPr>
            <w:tcW w:type="dxa" w:w="1701"/>
          </w:tcPr>
          <w:p>
            <w:r/>
          </w:p>
        </w:tc>
      </w:tr>
      <w:tr>
        <w:tc>
          <w:tcPr>
            <w:tcW w:type="dxa" w:w="1701"/>
          </w:tcPr>
          <w:p>
            <w:r>
              <w:t>treatmentsFreetext</w:t>
            </w:r>
          </w:p>
        </w:tc>
        <w:tc>
          <w:tcPr>
            <w:tcW w:type="dxa" w:w="1984"/>
          </w:tcPr>
          <w:p>
            <w:r>
              <w:t>Compléments traitements</w:t>
            </w:r>
          </w:p>
        </w:tc>
        <w:tc>
          <w:tcPr>
            <w:tcW w:type="dxa" w:w="1134"/>
          </w:tcPr>
          <w:p>
            <w:r>
              <w:t>string</w:t>
            </w:r>
          </w:p>
        </w:tc>
        <w:tc>
          <w:tcPr>
            <w:tcW w:type="dxa" w:w="1417"/>
          </w:tcPr>
          <w:p>
            <w:r>
              <w:t>0..1</w:t>
            </w:r>
          </w:p>
        </w:tc>
        <w:tc>
          <w:tcPr>
            <w:tcW w:type="dxa" w:w="4535"/>
          </w:tcPr>
          <w:p>
            <w:r>
              <w:t>Texte libre a utiliser au besoin si nomenclature non implémentée,et/ou précisions à apporter</w:t>
            </w:r>
          </w:p>
        </w:tc>
        <w:tc>
          <w:tcPr>
            <w:tcW w:type="dxa" w:w="1701"/>
          </w:tcPr>
          <w:p>
            <w:r/>
          </w:p>
        </w:tc>
      </w:tr>
      <w:tr>
        <w:tc>
          <w:tcPr>
            <w:tcW w:type="dxa" w:w="1701"/>
          </w:tcPr>
          <w:p>
            <w:r>
              <w:t>allergies</w:t>
            </w:r>
          </w:p>
        </w:tc>
        <w:tc>
          <w:tcPr>
            <w:tcW w:type="dxa" w:w="1984"/>
          </w:tcPr>
          <w:p>
            <w:r>
              <w:t>Allergies</w:t>
            </w:r>
          </w:p>
        </w:tc>
        <w:tc>
          <w:tcPr>
            <w:tcW w:type="dxa" w:w="1134"/>
          </w:tcPr>
          <w:p>
            <w:r>
              <w:t>string</w:t>
            </w:r>
          </w:p>
        </w:tc>
        <w:tc>
          <w:tcPr>
            <w:tcW w:type="dxa" w:w="1417"/>
          </w:tcPr>
          <w:p>
            <w:r>
              <w:t>0..1</w:t>
            </w:r>
          </w:p>
        </w:tc>
        <w:tc>
          <w:tcPr>
            <w:tcW w:type="dxa" w:w="4535"/>
          </w:tcPr>
          <w:p>
            <w:r>
              <w:t>Texte libre pour décrire les allergies du patient</w:t>
            </w:r>
          </w:p>
        </w:tc>
        <w:tc>
          <w:tcPr>
            <w:tcW w:type="dxa" w:w="1701"/>
          </w:tcPr>
          <w:p>
            <w:r/>
          </w:p>
        </w:tc>
      </w:tr>
      <w:tr>
        <w:tc>
          <w:tcPr>
            <w:tcW w:type="dxa" w:w="1701"/>
          </w:tcPr>
          <w:p>
            <w:r>
              <w:t>freetext</w:t>
            </w:r>
          </w:p>
        </w:tc>
        <w:tc>
          <w:tcPr>
            <w:tcW w:type="dxa" w:w="1984"/>
          </w:tcPr>
          <w:p>
            <w:r>
              <w:t>Autres Commentaires</w:t>
            </w:r>
          </w:p>
        </w:tc>
        <w:tc>
          <w:tcPr>
            <w:tcW w:type="dxa" w:w="1134"/>
          </w:tcPr>
          <w:p>
            <w:r>
              <w:t>string</w:t>
            </w:r>
          </w:p>
        </w:tc>
        <w:tc>
          <w:tcPr>
            <w:tcW w:type="dxa" w:w="1417"/>
          </w:tcPr>
          <w:p>
            <w:r>
              <w:t>0..n</w:t>
            </w:r>
          </w:p>
        </w:tc>
        <w:tc>
          <w:tcPr>
            <w:tcW w:type="dxa" w:w="4535"/>
          </w:tcPr>
          <w:p>
            <w:r>
              <w:t>Champ libre pour compléter les informations du dossier médical (notes médicales)</w:t>
            </w:r>
          </w:p>
        </w:tc>
        <w:tc>
          <w:tcPr>
            <w:tcW w:type="dxa" w:w="1701"/>
          </w:tcPr>
          <w:p>
            <w:r/>
          </w:p>
        </w:tc>
      </w:tr>
    </w:tbl>
    <w:p>
      <w:pPr>
        <w:pStyle w:val="Heading1"/>
      </w:pPr>
      <w:r>
        <w:t>Type decisions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décision</w:t>
            </w:r>
          </w:p>
        </w:tc>
        <w:tc>
          <w:tcPr>
            <w:tcW w:type="dxa" w:w="1134"/>
          </w:tcPr>
          <w:p>
            <w:r>
              <w:t>string</w:t>
              <w:br/>
              <w:t>(ENUM : Conseil médical, Décision d’intervention, Décision d’orientation et de transport, Pas de décision supplémentaire)</w:t>
            </w:r>
          </w:p>
        </w:tc>
        <w:tc>
          <w:tcPr>
            <w:tcW w:type="dxa" w:w="1417"/>
          </w:tcPr>
          <w:p>
            <w:r>
              <w:t>0..1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orientation</w:t>
            </w:r>
          </w:p>
        </w:tc>
        <w:tc>
          <w:tcPr>
            <w:tcW w:type="dxa" w:w="1984"/>
          </w:tcPr>
          <w:p>
            <w:r>
              <w:t>Orientation</w:t>
            </w:r>
          </w:p>
        </w:tc>
        <w:tc>
          <w:tcPr>
            <w:tcW w:type="dxa" w:w="1134"/>
          </w:tcPr>
          <w:p>
            <w:r>
              <w:t>string</w:t>
              <w:br/>
              <w:t>(?)</w:t>
            </w:r>
          </w:p>
        </w:tc>
        <w:tc>
          <w:tcPr>
            <w:tcW w:type="dxa" w:w="1417"/>
          </w:tcPr>
          <w:p>
            <w:r>
              <w:t>0..1</w:t>
            </w:r>
          </w:p>
        </w:tc>
        <w:tc>
          <w:tcPr>
            <w:tcW w:type="dxa" w:w="4535"/>
          </w:tcPr>
          <w:p>
            <w:r>
              <w:t>Décision(s) d'orientation prise par le médecin régulateur</w:t>
            </w:r>
          </w:p>
        </w:tc>
        <w:tc>
          <w:tcPr>
            <w:tcW w:type="dxa" w:w="1701"/>
          </w:tcPr>
          <w:p>
            <w:r/>
          </w:p>
        </w:tc>
      </w:tr>
      <w:tr>
        <w:tc>
          <w:tcPr>
            <w:tcW w:type="dxa" w:w="1701"/>
          </w:tcPr>
          <w:p>
            <w:r>
              <w:t>transportation</w:t>
            </w:r>
          </w:p>
        </w:tc>
        <w:tc>
          <w:tcPr>
            <w:tcW w:type="dxa" w:w="1984"/>
          </w:tcPr>
          <w:p>
            <w:r>
              <w:t>Vecteur de transport</w:t>
            </w:r>
          </w:p>
        </w:tc>
        <w:tc>
          <w:tcPr>
            <w:tcW w:type="dxa" w:w="1134"/>
          </w:tcPr>
          <w:p>
            <w:r>
              <w:t>string</w:t>
            </w:r>
          </w:p>
        </w:tc>
        <w:tc>
          <w:tcPr>
            <w:tcW w:type="dxa" w:w="1417"/>
          </w:tcPr>
          <w:p>
            <w:r>
              <w:t>0..n</w:t>
            </w:r>
          </w:p>
        </w:tc>
        <w:tc>
          <w:tcPr>
            <w:tcW w:type="dxa" w:w="4535"/>
          </w:tcPr>
          <w:p>
            <w:r>
              <w:t>Type de transport engagé pour la prise en charge du patient</w:t>
            </w:r>
          </w:p>
        </w:tc>
        <w:tc>
          <w:tcPr>
            <w:tcW w:type="dxa" w:w="1701"/>
          </w:tcPr>
          <w:p>
            <w:r>
              <w:t xml:space="preserve">SMUR </w:t>
            </w:r>
          </w:p>
        </w:tc>
      </w:tr>
      <w:tr>
        <w:tc>
          <w:tcPr>
            <w:tcW w:type="dxa" w:w="1701"/>
          </w:tcPr>
          <w:p>
            <w:r>
              <w:t>medicalisation</w:t>
            </w:r>
          </w:p>
        </w:tc>
        <w:tc>
          <w:tcPr>
            <w:tcW w:type="dxa" w:w="1984"/>
          </w:tcPr>
          <w:p>
            <w:r>
              <w:t>Niveau de médicalisation</w:t>
            </w:r>
          </w:p>
        </w:tc>
        <w:tc>
          <w:tcPr>
            <w:tcW w:type="dxa" w:w="1134"/>
          </w:tcPr>
          <w:p>
            <w:r>
              <w:t>string</w:t>
              <w:br/>
              <w:t>(?)</w:t>
            </w:r>
          </w:p>
        </w:tc>
        <w:tc>
          <w:tcPr>
            <w:tcW w:type="dxa" w:w="1417"/>
          </w:tcPr>
          <w:p>
            <w:r>
              <w:t>0..1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destination</w:t>
            </w:r>
          </w:p>
        </w:tc>
        <w:tc>
          <w:tcPr>
            <w:tcW w:type="dxa" w:w="1984"/>
          </w:tcPr>
          <w:p>
            <w:r>
              <w:t>Destination</w:t>
            </w:r>
          </w:p>
        </w:tc>
        <w:tc>
          <w:tcPr>
            <w:tcW w:type="dxa" w:w="1134"/>
          </w:tcPr>
          <w:p>
            <w:r>
              <w:t>cf. type destination</w:t>
            </w:r>
          </w:p>
        </w:tc>
        <w:tc>
          <w:tcPr>
            <w:tcW w:type="dxa" w:w="1417"/>
          </w:tcPr>
          <w:p>
            <w:r>
              <w:t>0..1</w:t>
            </w:r>
          </w:p>
        </w:tc>
        <w:tc>
          <w:tcPr>
            <w:tcW w:type="dxa" w:w="4535"/>
          </w:tcPr>
          <w:p>
            <w:r/>
          </w:p>
        </w:tc>
        <w:tc>
          <w:tcPr>
            <w:tcW w:type="dxa" w:w="1701"/>
          </w:tcPr>
          <w:p>
            <w:r/>
          </w:p>
        </w:tc>
      </w:tr>
      <w:tr>
        <w:tc>
          <w:tcPr>
            <w:tcW w:type="dxa" w:w="1701"/>
          </w:tcPr>
          <w:p>
            <w:r>
              <w:t>carelevel</w:t>
            </w:r>
          </w:p>
        </w:tc>
        <w:tc>
          <w:tcPr>
            <w:tcW w:type="dxa" w:w="1984"/>
          </w:tcPr>
          <w:p>
            <w:r>
              <w:t>Niveau de soin</w:t>
            </w:r>
          </w:p>
        </w:tc>
        <w:tc>
          <w:tcPr>
            <w:tcW w:type="dxa" w:w="1134"/>
          </w:tcPr>
          <w:p>
            <w:r>
              <w:t>string</w:t>
              <w:br/>
              <w:t>(ENUM: R1, R2, R3, R4)</w:t>
            </w:r>
          </w:p>
        </w:tc>
        <w:tc>
          <w:tcPr>
            <w:tcW w:type="dxa" w:w="1417"/>
          </w:tcPr>
          <w:p>
            <w:r>
              <w:t>0..1</w:t>
            </w:r>
          </w:p>
        </w:tc>
        <w:tc>
          <w:tcPr>
            <w:tcW w:type="dxa" w:w="4535"/>
          </w:tcPr>
          <w:p>
            <w:r/>
          </w:p>
        </w:tc>
        <w:tc>
          <w:tcPr>
            <w:tcW w:type="dxa" w:w="1701"/>
          </w:tcPr>
          <w:p>
            <w:r>
              <w:t>R1/R2/R3/R4</w:t>
            </w:r>
          </w:p>
        </w:tc>
      </w:tr>
    </w:tbl>
    <w:p>
      <w:pPr>
        <w:pStyle w:val="Heading1"/>
      </w:pPr>
      <w:r>
        <w:t>Type hypothesis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mainDiagnosis</w:t>
            </w:r>
          </w:p>
        </w:tc>
        <w:tc>
          <w:tcPr>
            <w:tcW w:type="dxa" w:w="1984"/>
          </w:tcPr>
          <w:p>
            <w:r>
              <w:t>Hypothèse de régulation médicale principale</w:t>
            </w:r>
          </w:p>
        </w:tc>
        <w:tc>
          <w:tcPr>
            <w:tcW w:type="dxa" w:w="1134"/>
          </w:tcPr>
          <w:p>
            <w:r>
              <w:t>cf. type nomenclature</w:t>
            </w:r>
          </w:p>
        </w:tc>
        <w:tc>
          <w:tcPr>
            <w:tcW w:type="dxa" w:w="1417"/>
          </w:tcPr>
          <w:p>
            <w:r>
              <w:t>0..1</w:t>
            </w:r>
          </w:p>
        </w:tc>
        <w:tc>
          <w:tcPr>
            <w:tcW w:type="dxa" w:w="4535"/>
          </w:tcPr>
          <w:p>
            <w:r>
              <w:t>Hypothese diagnostique principale émise par le médecin régulateur du CRAA</w:t>
            </w:r>
          </w:p>
        </w:tc>
        <w:tc>
          <w:tcPr>
            <w:tcW w:type="dxa" w:w="1701"/>
          </w:tcPr>
          <w:p>
            <w:r/>
          </w:p>
        </w:tc>
      </w:tr>
      <w:tr>
        <w:tc>
          <w:tcPr>
            <w:tcW w:type="dxa" w:w="1701"/>
          </w:tcPr>
          <w:p>
            <w:r>
              <w:t>otherDiagnosis</w:t>
            </w:r>
          </w:p>
        </w:tc>
        <w:tc>
          <w:tcPr>
            <w:tcW w:type="dxa" w:w="1984"/>
          </w:tcPr>
          <w:p>
            <w:r>
              <w:t>Hypothèses de régulation médicale secondaires</w:t>
            </w:r>
          </w:p>
        </w:tc>
        <w:tc>
          <w:tcPr>
            <w:tcW w:type="dxa" w:w="1134"/>
          </w:tcPr>
          <w:p>
            <w:r>
              <w:t>cf. type nomenclature</w:t>
            </w:r>
          </w:p>
        </w:tc>
        <w:tc>
          <w:tcPr>
            <w:tcW w:type="dxa" w:w="1417"/>
          </w:tcPr>
          <w:p>
            <w:r>
              <w:t>0..n</w:t>
            </w:r>
          </w:p>
        </w:tc>
        <w:tc>
          <w:tcPr>
            <w:tcW w:type="dxa" w:w="4535"/>
          </w:tcPr>
          <w:p>
            <w:r>
              <w:t>Hypotheses diagnostiques secondaires émises par le médecin régulateur du CRAA</w:t>
            </w:r>
          </w:p>
        </w:tc>
        <w:tc>
          <w:tcPr>
            <w:tcW w:type="dxa" w:w="1701"/>
          </w:tcPr>
          <w:p>
            <w:r/>
          </w:p>
        </w:tc>
      </w:tr>
    </w:tbl>
    <w:p>
      <w:pPr>
        <w:pStyle w:val="Heading1"/>
      </w:pPr>
      <w:r>
        <w:t>Type 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facility</w:t>
            </w:r>
          </w:p>
        </w:tc>
        <w:tc>
          <w:tcPr>
            <w:tcW w:type="dxa" w:w="1984"/>
          </w:tcPr>
          <w:p>
            <w:r>
              <w:t>Etablissement</w:t>
            </w:r>
          </w:p>
        </w:tc>
        <w:tc>
          <w:tcPr>
            <w:tcW w:type="dxa" w:w="1134"/>
          </w:tcPr>
          <w:p>
            <w:r>
              <w:t>string</w:t>
            </w:r>
          </w:p>
        </w:tc>
        <w:tc>
          <w:tcPr>
            <w:tcW w:type="dxa" w:w="1417"/>
          </w:tcPr>
          <w:p>
            <w:r>
              <w:t>0..1</w:t>
            </w:r>
          </w:p>
        </w:tc>
        <w:tc>
          <w:tcPr>
            <w:tcW w:type="dxa" w:w="4535"/>
          </w:tcPr>
          <w:p>
            <w:r/>
          </w:p>
        </w:tc>
        <w:tc>
          <w:tcPr>
            <w:tcW w:type="dxa" w:w="1701"/>
          </w:tcPr>
          <w:p>
            <w:r/>
          </w:p>
        </w:tc>
      </w:tr>
      <w:tr>
        <w:tc>
          <w:tcPr>
            <w:tcW w:type="dxa" w:w="1701"/>
          </w:tcPr>
          <w:p>
            <w:r>
              <w:t>service</w:t>
            </w:r>
          </w:p>
        </w:tc>
        <w:tc>
          <w:tcPr>
            <w:tcW w:type="dxa" w:w="1984"/>
          </w:tcPr>
          <w:p>
            <w:r>
              <w:t>Service</w:t>
            </w:r>
          </w:p>
        </w:tc>
        <w:tc>
          <w:tcPr>
            <w:tcW w:type="dxa" w:w="1134"/>
          </w:tcPr>
          <w:p>
            <w:r>
              <w:t>string</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Autre</w:t>
            </w:r>
          </w:p>
        </w:tc>
        <w:tc>
          <w:tcPr>
            <w:tcW w:type="dxa" w:w="1134"/>
          </w:tcPr>
          <w:p>
            <w:r>
              <w:t>string</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