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br/>
              <w:t>(NOMENCLATURE : CISU Nature de fait)</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addressDetailed</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SAMU050-20230605-AL0123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sourceContact</w:t>
            </w:r>
          </w:p>
        </w:tc>
        <w:tc>
          <w:tcPr>
            <w:tcW w:type="dxa" w:w="1984"/>
          </w:tcPr>
          <w:p>
            <w:r>
              <w:t>Source de contact</w:t>
            </w:r>
          </w:p>
        </w:tc>
        <w:tc>
          <w:tcPr>
            <w:tcW w:type="dxa" w:w="1134"/>
          </w:tcPr>
          <w:p>
            <w:r>
              <w:t>cf. type contact</w:t>
            </w:r>
          </w:p>
        </w:tc>
        <w:tc>
          <w:tcPr>
            <w:tcW w:type="dxa" w:w="1417"/>
          </w:tcPr>
          <w:p>
            <w:r>
              <w:t>1..1</w:t>
            </w:r>
          </w:p>
        </w:tc>
        <w:tc>
          <w:tcPr>
            <w:tcW w:type="dxa" w:w="4535"/>
          </w:tcPr>
          <w:p>
            <w:r>
              <w:t>Source de contact permettant d'identifier le requérant</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(Voir nomenclature associée)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 (voir Nomenclature CISU XX))</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 (voir Nomenclature CISU XX))</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(NOMENCLATURE: EMSI - CONTEXT EXTERNAL_INFO TYPE)</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 LANGUE du SI-SAMU)</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freetext</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du champ "organization"</w:t>
            </w:r>
          </w:p>
        </w:tc>
        <w:tc>
          <w:tcPr>
            <w:tcW w:type="dxa" w:w="1701"/>
          </w:tcPr>
          <w:p>
            <w:r>
              <w:t>samu44:chuNantes:crra:regulationN3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calltakerURI</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A VALIDER : la ressource est hashée avec le protocole SHA-256</w:t>
            </w:r>
          </w:p>
        </w:tc>
        <w:tc>
          <w:tcPr>
            <w:tcW w:type="dxa" w:w="1701"/>
          </w:tcPr>
          <w:p>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completeName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