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locphonenumber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reqtype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br/>
              <w:t>(NOMENCLATURE: PERSO (nomenclature SI-SAMU))</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