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interventionReport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 xml:space="preserve">Identifiant partagé du dossier 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du 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fr.health.samu440.DRFR15DDXAAJJJ00000</w:t>
            </w:r>
          </w:p>
        </w:tc>
      </w:tr>
      <w:tr>
        <w:tc>
          <w:tcPr>
            <w:tcW w:type="dxa" w:w="1701"/>
          </w:tcPr>
          <w:p>
            <w:r>
              <w:t>reportId</w:t>
            </w:r>
          </w:p>
        </w:tc>
        <w:tc>
          <w:tcPr>
            <w:tcW w:type="dxa" w:w="1984"/>
          </w:tcPr>
          <w:p>
            <w:r>
              <w:t>Identifiant du bilan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du bilan du logiciel SMUR</w:t>
            </w:r>
          </w:p>
        </w:tc>
        <w:tc>
          <w:tcPr>
            <w:tcW w:type="dxa" w:w="1701"/>
          </w:tcPr>
          <w:p>
            <w:r>
              <w:t>38978624DM</w:t>
            </w:r>
          </w:p>
        </w:tc>
      </w:tr>
      <w:tr>
        <w:tc>
          <w:tcPr>
            <w:tcW w:type="dxa" w:w="1701"/>
          </w:tcPr>
          <w:p>
            <w:r>
              <w:t>redactor</w:t>
            </w:r>
          </w:p>
        </w:tc>
        <w:tc>
          <w:tcPr>
            <w:tcW w:type="dxa" w:w="1984"/>
          </w:tcPr>
          <w:p>
            <w:r>
              <w:t>Professionnel de santé qui réalise le bilan</w:t>
            </w:r>
          </w:p>
        </w:tc>
        <w:tc>
          <w:tcPr>
            <w:tcW w:type="dxa" w:w="1134"/>
          </w:tcPr>
          <w:p>
            <w:r>
              <w:t>cf. type redactor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rédige le bilan.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l'envoi du bilan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evaluation</w:t>
            </w:r>
          </w:p>
        </w:tc>
        <w:tc>
          <w:tcPr>
            <w:tcW w:type="dxa" w:w="1984"/>
          </w:tcPr>
          <w:p>
            <w:r>
              <w:t>Evaluation / Diagnostic médical</w:t>
            </w:r>
          </w:p>
        </w:tc>
        <w:tc>
          <w:tcPr>
            <w:tcW w:type="dxa" w:w="1134"/>
          </w:tcPr>
          <w:p>
            <w:r>
              <w:t>cf. type evaluation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redactor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prénom et le nom du rédacteur, un numéro RPPS, un matricule, etc. </w:t>
            </w:r>
          </w:p>
        </w:tc>
        <w:tc>
          <w:tcPr>
            <w:tcW w:type="dxa" w:w="1701"/>
          </w:tcPr>
          <w:p>
            <w:r>
              <w:t>Julien Montclar</w:t>
            </w:r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du rédacteur du bilan (ex. médecin, infirmier, ambulancier). </w:t>
            </w:r>
          </w:p>
        </w:tc>
        <w:tc>
          <w:tcPr>
            <w:tcW w:type="dxa" w:w="1701"/>
          </w:tcPr>
          <w:p>
            <w:r>
              <w:t>MEDECIN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naissance du patient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 usuel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usuel du patient</w:t>
            </w:r>
          </w:p>
        </w:tc>
        <w:tc>
          <w:tcPr>
            <w:tcW w:type="dxa" w:w="1701"/>
          </w:tcPr>
          <w:p>
            <w:r>
              <w:t>Maleis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 usuel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Prénom du patient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La date de naissance n'est pas tout le temps connu, cette donnée permet d'indiquer un âge entier. </w:t>
            </w:r>
          </w:p>
        </w:tc>
        <w:tc>
          <w:tcPr>
            <w:tcW w:type="dxa" w:w="1701"/>
          </w:tcPr>
          <w:p>
            <w:r>
              <w:t>PY69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</w:tbl>
    <w:p>
      <w:pPr>
        <w:pStyle w:val="Heading1"/>
      </w:pPr>
      <w:r>
        <w:t>evaluation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procedure</w:t>
            </w:r>
          </w:p>
        </w:tc>
        <w:tc>
          <w:tcPr>
            <w:tcW w:type="dxa" w:w="1984"/>
          </w:tcPr>
          <w:p>
            <w:r>
              <w:t>Actes réalisés par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>
              <w:t>O20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  <w:tr>
        <w:tc>
          <w:tcPr>
            <w:tcW w:type="dxa" w:w="1701"/>
          </w:tcPr>
          <w:p>
            <w:r>
              <w:t>parameter</w:t>
            </w:r>
          </w:p>
        </w:tc>
        <w:tc>
          <w:tcPr>
            <w:tcW w:type="dxa" w:w="1984"/>
          </w:tcPr>
          <w:p>
            <w:r>
              <w:t>Paramètres vitaux</w:t>
            </w:r>
          </w:p>
        </w:tc>
        <w:tc>
          <w:tcPr>
            <w:tcW w:type="dxa" w:w="1134"/>
          </w:tcPr>
          <w:p>
            <w:r>
              <w:t>cf. type vital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les antécédents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traitement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Permettrait de concaténer dans une zone de commentaire d'autres champs (ex. anamnèse : allergies, traitements, symptomes, antécédents)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vital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constante</w:t>
            </w:r>
          </w:p>
        </w:tc>
        <w:tc>
          <w:tcPr>
            <w:tcW w:type="dxa" w:w="1134"/>
          </w:tcPr>
          <w:p>
            <w:r>
              <w:t>string</w:t>
              <w:br/>
              <w:t>(ENUM: FREQUENCE_CARDIAQUE, PRESSION_ARTERIELLE, SATURATION_OXYGENE, FREQUENCE_RESPIRATOIRE, TEMPERATURE, HEMOGLOCOTEST, GLASGOW)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d'indiquer le type de constante associé à la valeur envoyée</w:t>
            </w:r>
          </w:p>
        </w:tc>
        <w:tc>
          <w:tcPr>
            <w:tcW w:type="dxa" w:w="1701"/>
          </w:tcPr>
          <w:p>
            <w:r>
              <w:t>Fréquence cardiaque, Pression artérielle, Saturation en oxygène, Fréquence respiratoire, Température, Hemoglucotest, Glasgow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 de la dernière constante prise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la valeur de la dernière constante prise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 sur la mesure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d'apporter des précisions sur la constante prise (ex. le débit d'oxygène lors de la prise de constante de saturation en oxygène)</w:t>
            </w:r>
          </w:p>
        </w:tc>
        <w:tc>
          <w:tcPr>
            <w:tcW w:type="dxa" w:w="1701"/>
          </w:tcPr>
          <w:p>
            <w:r>
              <w:t>bras droit/gauche, débit oxygène, …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