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fr(\.[\w-]+){3})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br/>
              <w:t>Spécificité 15-18 :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ENUM-TYPE_Intervention)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PRIMAIRE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Décisions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ENUM-ORIGINE)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15, 112, 18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 xml:space="preserve">Nature de fait 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transmettre les détails de la commune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permettre de transmettre la géométrie du lien d'intervention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([\w-]+\.){3}patient(\.[\w-]+){1,2})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([\w-]+\.){3}patient(\.[\w-]+){1,2})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([\w-]+\.){3}medicalNote(\.[\w-]+){1,2})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l'observation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la décision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SI-SAMU-TYPEDEC)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souhaité / demandé (cf.nomenclature associée)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ENUM-TYPE_Destination)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ENUM-Etats_Dossier)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SI-SAMU-DEVENIRD)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ENUM-SOURCE_Id_Lieu)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l'identifiant fourni. Cf nomenclature associée.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  <w:br/>
              <w:t>(REGEX: ([0-9A-Z]{2}0\d{5}\d|\d{9}|\d{14}|\d{4}[A-Za-z]))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Zone Sud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  <w:br/>
              <w:t>(REGEX: \+\d{5,18})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  <w:br/>
              <w:t>Le format attendu est le suivant : +{indicatif pays}{numéro de téléphone}</w:t>
            </w:r>
          </w:p>
        </w:tc>
        <w:tc>
          <w:tcPr>
            <w:tcW w:type="dxa" w:w="1701"/>
          </w:tcPr>
          <w:p>
            <w:r>
              <w:t>+33123452323</w:t>
            </w:r>
          </w:p>
        </w:tc>
      </w:tr>
    </w:tbl>
    <w:p>
      <w:pPr>
        <w:pStyle w:val="Heading1"/>
      </w:pPr>
      <w:r>
        <w:t>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obsDatime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ENUM-SOURCE_Loc)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ENUM-TYPE_Objet_Sys)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>
              <w:t>PK10</w:t>
            </w:r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>
              <w:t>Paris</w:t>
            </w:r>
          </w:p>
        </w:tc>
      </w:tr>
    </w:tbl>
    <w:p>
      <w:pPr>
        <w:pStyle w:val="Heading1"/>
      </w:pPr>
      <w:r>
        <w:t>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ENUM-PRECISION)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SI-SAMU-TYPAPPLT)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SI-SAMU-PBAPL)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ENUM-CONTACT_Canal)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ENUM-CONTACT_Type)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ENUM-TYPE_Id_Patient)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