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EMSI-CONTEXT.MODE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06-11-2023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>Rédacteur(s) : Vianney Drescher</w:t>
      </w:r>
    </w:p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Code</w:t>
            </w:r>
          </w:p>
        </w:tc>
        <w:tc>
          <w:tcPr>
            <w:tcW w:type="dxa" w:w="2160"/>
          </w:tcPr>
          <w:p>
            <w:r>
              <w:t>Libellé niveau 1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Commentaire</w:t>
            </w:r>
          </w:p>
        </w:tc>
      </w:tr>
      <w:tr>
        <w:tc>
          <w:tcPr>
            <w:tcW w:type="dxa" w:w="2160"/>
          </w:tcPr>
          <w:p>
            <w:r>
              <w:t>ACTUAL</w:t>
            </w:r>
          </w:p>
        </w:tc>
        <w:tc>
          <w:tcPr>
            <w:tcW w:type="dxa" w:w="2160"/>
          </w:tcPr>
          <w:p>
            <w:r>
              <w:t>Réel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EXCERCS</w:t>
            </w:r>
          </w:p>
        </w:tc>
        <w:tc>
          <w:tcPr>
            <w:tcW w:type="dxa" w:w="2160"/>
          </w:tcPr>
          <w:p>
            <w:r>
              <w:t>Exercice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SYSTEM</w:t>
            </w:r>
          </w:p>
        </w:tc>
        <w:tc>
          <w:tcPr>
            <w:tcW w:type="dxa" w:w="2160"/>
          </w:tcPr>
          <w:p>
            <w:r>
              <w:t>Test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TEST</w:t>
            </w:r>
          </w:p>
        </w:tc>
        <w:tc>
          <w:tcPr>
            <w:tcW w:type="dxa" w:w="2160"/>
          </w:tcPr>
          <w:p>
            <w:r>
              <w:t xml:space="preserve">Test technique 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