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EMSI-MISSION.TYPE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13-02-2024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Daphné Leccia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SAV/ASC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Assurer une prise en charge secouriste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FSTT/TA/FR_DIFFICULTACCSS</w:t>
            </w:r>
          </w:p>
        </w:tc>
        <w:tc>
          <w:tcPr>
            <w:tcW w:type="dxa" w:w="1728"/>
          </w:tcPr>
          <w:p>
            <w:r>
              <w:t>Intervention milieu difficile d'acces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GEN/RECVRY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Extraire ou degager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RSC/SAR/FR_VLN</w:t>
            </w:r>
          </w:p>
        </w:tc>
        <w:tc>
          <w:tcPr>
            <w:tcW w:type="dxa" w:w="1728"/>
          </w:tcPr>
          <w:p>
            <w:r>
              <w:t>Signalement recherche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Rechercher une personne vulnérable ou égarée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SAV/ASC/FR_PPL/LIFT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Relever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SAV/RHD</w:t>
            </w:r>
          </w:p>
        </w:tc>
        <w:tc>
          <w:tcPr>
            <w:tcW w:type="dxa" w:w="1728"/>
          </w:tcPr>
          <w:p>
            <w:r>
              <w:t>Evacuation en hauteur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SAV/RTA</w:t>
            </w:r>
          </w:p>
        </w:tc>
        <w:tc>
          <w:tcPr>
            <w:tcW w:type="dxa" w:w="1728"/>
          </w:tcPr>
          <w:p>
            <w:r>
              <w:t>Desincarceration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Désincarcération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SAV/SARCSL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Retrouver une personne ensevelie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FFST/FR_FIRE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FSTT/RRHAZ/FR_CO</w:t>
            </w:r>
          </w:p>
        </w:tc>
        <w:tc>
          <w:tcPr>
            <w:tcW w:type="dxa" w:w="1728"/>
          </w:tcPr>
          <w:p>
            <w:r>
              <w:t>Monoxyde carbone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Détection CO et autre gaz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FSTT/TA/FR_ANI/DGR</w:t>
            </w:r>
          </w:p>
        </w:tc>
        <w:tc>
          <w:tcPr>
            <w:tcW w:type="dxa" w:w="1728"/>
          </w:tcPr>
          <w:p>
            <w:r>
              <w:t>Animal dangereux (en détresse ou non)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FSTT/TA/FR_ANI/INJ</w:t>
            </w:r>
          </w:p>
        </w:tc>
        <w:tc>
          <w:tcPr>
            <w:tcW w:type="dxa" w:w="1728"/>
          </w:tcPr>
          <w:p>
            <w:r>
              <w:t>Animal en detresse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INT/RECCE/FR_CBRNHZ</w:t>
            </w:r>
          </w:p>
        </w:tc>
        <w:tc>
          <w:tcPr>
            <w:tcW w:type="dxa" w:w="1728"/>
          </w:tcPr>
          <w:p>
            <w:r>
              <w:t>Lutte pollution /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INT/RECCE/FR_DIS/LNDSLD</w:t>
            </w:r>
          </w:p>
        </w:tc>
        <w:tc>
          <w:tcPr>
            <w:tcW w:type="dxa" w:w="1728"/>
          </w:tcPr>
          <w:p>
            <w:r>
              <w:t>Risque effondrement / mouvement de terrain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INT/RECCE/FR_DIS/SDCLPS</w:t>
            </w:r>
          </w:p>
        </w:tc>
        <w:tc>
          <w:tcPr>
            <w:tcW w:type="dxa" w:w="1728"/>
          </w:tcPr>
          <w:p>
            <w:r>
              <w:t>Chute de materiaux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INT/RECCE/FR_FLD</w:t>
            </w:r>
          </w:p>
        </w:tc>
        <w:tc>
          <w:tcPr>
            <w:tcW w:type="dxa" w:w="1728"/>
          </w:tcPr>
          <w:p>
            <w:r>
              <w:t xml:space="preserve">Risque eau / innondation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INT/RECCE/FR_SMLL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FSTT/TA/FR_DRG/MIND</w:t>
            </w:r>
          </w:p>
        </w:tc>
        <w:tc>
          <w:tcPr>
            <w:tcW w:type="dxa" w:w="1728"/>
          </w:tcPr>
          <w:p>
            <w:r>
              <w:t>Assistance deminage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Assistance déminage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FR_MED/REGLTN</w:t>
            </w:r>
          </w:p>
        </w:tc>
        <w:tc>
          <w:tcPr>
            <w:tcW w:type="dxa" w:w="1728"/>
          </w:tcPr>
          <w:p>
            <w:r>
              <w:t>Regulation medicale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régulation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GEN/SUPRTN</w:t>
            </w:r>
          </w:p>
        </w:tc>
        <w:tc>
          <w:tcPr>
            <w:tcW w:type="dxa" w:w="1728"/>
          </w:tcPr>
          <w:p>
            <w:r>
              <w:t>Soutien medico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 soutien médico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REC/PRVCNP</w:t>
            </w:r>
          </w:p>
        </w:tc>
        <w:tc>
          <w:tcPr>
            <w:tcW w:type="dxa" w:w="1728"/>
          </w:tcPr>
          <w:p>
            <w:r>
              <w:t>Prise en charge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RSC/MEDEVC</w:t>
            </w:r>
          </w:p>
        </w:tc>
        <w:tc>
          <w:tcPr>
            <w:tcW w:type="dxa" w:w="1728"/>
          </w:tcPr>
          <w:p>
            <w:r>
              <w:t>Evacuation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SAV/AR/FR_CNT</w:t>
            </w:r>
          </w:p>
        </w:tc>
        <w:tc>
          <w:tcPr>
            <w:tcW w:type="dxa" w:w="1728"/>
          </w:tcPr>
          <w:p>
            <w:r>
              <w:t>Risques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SAV/AR/FR_MED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SAV/AR/FR_PARAMD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para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SAV/AR/FR_PPL/GRP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de nombreuses victimes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SAV/AR/FR_PSYPHY</w:t>
            </w:r>
          </w:p>
        </w:tc>
        <w:tc>
          <w:tcPr>
            <w:tcW w:type="dxa" w:w="1728"/>
          </w:tcPr>
          <w:p>
            <w:r>
              <w:t>Prise en charge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SAV/ASC</w:t>
            </w:r>
          </w:p>
        </w:tc>
        <w:tc>
          <w:tcPr>
            <w:tcW w:type="dxa" w:w="1728"/>
          </w:tcPr>
          <w:p>
            <w:r>
              <w:t>Secours à personne (par secouristes)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SAV/ASC</w:t>
            </w:r>
          </w:p>
        </w:tc>
        <w:tc>
          <w:tcPr>
            <w:tcW w:type="dxa" w:w="1728"/>
          </w:tcPr>
          <w:p>
            <w:r>
              <w:t>Secours à personne urgent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demande de concours aux pompiers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FSTT/TA/FR_TRNSP/AMB</w:t>
            </w:r>
          </w:p>
        </w:tc>
        <w:tc>
          <w:tcPr>
            <w:tcW w:type="dxa" w:w="1728"/>
          </w:tcPr>
          <w:p>
            <w:r>
              <w:t>Carence ambulatoire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transport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GEN/TRNSP/FR_SECNDRY</w:t>
            </w:r>
          </w:p>
        </w:tc>
        <w:tc>
          <w:tcPr>
            <w:tcW w:type="dxa" w:w="1728"/>
          </w:tcPr>
          <w:p>
            <w:r>
              <w:t>Tranfert interetablissement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Effectuer un transfert interétablissement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GEN/TRNSPN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transport médicalisé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OPR/LOG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Aider au brancardage (aide générique)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SAV/AR/FR_PPL/OBS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 transport bariatrique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FSTT/TA/FR_CLRACCSS</w:t>
            </w:r>
          </w:p>
        </w:tc>
        <w:tc>
          <w:tcPr>
            <w:tcW w:type="dxa" w:w="1728"/>
          </w:tcPr>
          <w:p>
            <w:r>
              <w:t xml:space="preserve">Ouverture acces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d'ouverture d'accés (dans local)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