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SI-SAMU-DELAI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délai d'intervention attendu ou souhaité pour une ressource ou un vecteur.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DEL0</w:t>
            </w:r>
          </w:p>
        </w:tc>
        <w:tc>
          <w:tcPr>
            <w:tcW w:type="dxa" w:w="1728"/>
          </w:tcPr>
          <w:p>
            <w:r>
              <w:t>Immédiatement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disponible et engagée immédiatement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Dès que disponible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engagée dès qu'elle est disponible, elle doit être dans tous les cas arrivée sur les lieux dans un délai maximun de 1 heure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DEL30M</w:t>
            </w:r>
          </w:p>
        </w:tc>
        <w:tc>
          <w:tcPr>
            <w:tcW w:type="dxa" w:w="1728"/>
          </w:tcPr>
          <w:p>
            <w:r>
              <w:t>Délai maxi 30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reçoit la demande mais avec une présence requise de la ressource sur place dans un délai maximum de 30 minutes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DEL45M</w:t>
            </w:r>
          </w:p>
        </w:tc>
        <w:tc>
          <w:tcPr>
            <w:tcW w:type="dxa" w:w="1728"/>
          </w:tcPr>
          <w:p>
            <w:r>
              <w:t>Délai maxi 45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reçoit la demande mais avec une présence requise de la ressource sur place dans un délai maximum de 45 minutes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DEL1H</w:t>
            </w:r>
          </w:p>
        </w:tc>
        <w:tc>
          <w:tcPr>
            <w:tcW w:type="dxa" w:w="1728"/>
          </w:tcPr>
          <w:p>
            <w:r>
              <w:t>Délai maxi 1 heure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1 heures 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DEL2H</w:t>
            </w:r>
          </w:p>
        </w:tc>
        <w:tc>
          <w:tcPr>
            <w:tcW w:type="dxa" w:w="1728"/>
          </w:tcPr>
          <w:p>
            <w:r>
              <w:t>Délai maxi 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2 heures 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DEL4H</w:t>
            </w:r>
          </w:p>
        </w:tc>
        <w:tc>
          <w:tcPr>
            <w:tcW w:type="dxa" w:w="1728"/>
          </w:tcPr>
          <w:p>
            <w:r>
              <w:t>Délai maxi 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4 heures 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DEL8H</w:t>
            </w:r>
          </w:p>
        </w:tc>
        <w:tc>
          <w:tcPr>
            <w:tcW w:type="dxa" w:w="1728"/>
          </w:tcPr>
          <w:p>
            <w:r>
              <w:t>Délai maxi 8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8 heures 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DEL12H</w:t>
            </w:r>
          </w:p>
        </w:tc>
        <w:tc>
          <w:tcPr>
            <w:tcW w:type="dxa" w:w="1728"/>
          </w:tcPr>
          <w:p>
            <w:r>
              <w:t>Délai maxi 12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12 heures 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DEL24H</w:t>
            </w:r>
          </w:p>
        </w:tc>
        <w:tc>
          <w:tcPr>
            <w:tcW w:type="dxa" w:w="1728"/>
          </w:tcPr>
          <w:p>
            <w:r>
              <w:t>Délai maxi 24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reçoit la demande mais avec une présence requise de la ressource sur place dans un délai maximum de 24 heures 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RDV</w:t>
            </w:r>
          </w:p>
        </w:tc>
        <w:tc>
          <w:tcPr>
            <w:tcW w:type="dxa" w:w="1728"/>
          </w:tcPr>
          <w:p>
            <w:r>
              <w:t>HH:MM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Une présence sur les lieux à un horaire précis (l'horaire est à indiquer dans le freetext)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