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Fish eyed captcha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08544921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About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2900390625" w:line="304.0309524536133" w:lineRule="auto"/>
        <w:ind w:left="30" w:right="501.7279052734375" w:hanging="24.940032958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dataset can be found from this url https://figshare.com/articles/Fish_ Eye/12235946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962400" cy="99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55078125" w:line="240" w:lineRule="auto"/>
        <w:ind w:left="21.30004882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My understanding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5771484375" w:line="264.3717384338379" w:lineRule="auto"/>
        <w:ind w:left="7.920074462890625" w:right="185.07568359375" w:hanging="5.279998779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see there is a lot of variety in this type of CAPTCHA. This type of CAPTCHA poses a real challenge to machine learning systems.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4.080047607421875" w:right="204.169921875" w:hanging="9.020080566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grid, a line and bold letters which is occluded by lines of different colors. The deep learning model needs to learn each of the representation of the CAPTCHA dataset.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9072265625" w:line="240" w:lineRule="auto"/>
        <w:ind w:left="20.72006225585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Frequency of the letters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796875" w:line="207.58971691131592" w:lineRule="auto"/>
        <w:ind w:left="7.480010986328125" w:right="0" w:firstLine="22.5199890136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42767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took about 3902 second per epochs and there was a total of 5 epochs The accuracy obtained on training’s validation set was about 94.49 % and the same for test dataset was 91.46 % which was pretty great given that the model converges in only 5 epochs.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3994750976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Our model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87158203125" w:line="240" w:lineRule="auto"/>
        <w:ind w:left="3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914775" cy="4543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1697.3291015625" w:top="1423.876953125" w:left="1440" w:right="14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